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81D" w:rsidRDefault="001D5BF0">
      <w:pPr>
        <w:wordWrap w:val="0"/>
        <w:spacing w:line="560" w:lineRule="exact"/>
        <w:ind w:left="840" w:firstLine="42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2019年</w:t>
      </w:r>
      <w:r w:rsidR="0066079B">
        <w:rPr>
          <w:rFonts w:ascii="黑体" w:eastAsia="黑体" w:hAnsi="黑体" w:hint="eastAsia"/>
          <w:sz w:val="44"/>
          <w:szCs w:val="44"/>
        </w:rPr>
        <w:t>湘潭</w:t>
      </w:r>
      <w:r>
        <w:rPr>
          <w:rFonts w:ascii="黑体" w:eastAsia="黑体" w:hAnsi="黑体"/>
          <w:sz w:val="44"/>
          <w:szCs w:val="44"/>
        </w:rPr>
        <w:t>县科技特派专家单位申报推荐表汇总</w:t>
      </w:r>
    </w:p>
    <w:p w:rsidR="00AA281D" w:rsidRDefault="00AA281D">
      <w:pPr>
        <w:wordWrap w:val="0"/>
        <w:spacing w:line="400" w:lineRule="exact"/>
        <w:rPr>
          <w:rFonts w:ascii="仿宋" w:eastAsia="仿宋" w:hAnsi="仿宋"/>
          <w:sz w:val="24"/>
          <w:szCs w:val="24"/>
        </w:rPr>
      </w:pPr>
    </w:p>
    <w:tbl>
      <w:tblPr>
        <w:tblpPr w:leftFromText="180" w:rightFromText="180" w:vertAnchor="page" w:horzAnchor="page" w:tblpX="1813" w:tblpY="2883"/>
        <w:tblW w:w="13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254"/>
        <w:gridCol w:w="1602"/>
        <w:gridCol w:w="1231"/>
        <w:gridCol w:w="1575"/>
        <w:gridCol w:w="988"/>
        <w:gridCol w:w="982"/>
        <w:gridCol w:w="1058"/>
        <w:gridCol w:w="4437"/>
      </w:tblGrid>
      <w:tr w:rsidR="00AA281D" w:rsidTr="007B0B6E">
        <w:trPr>
          <w:trHeight w:val="1277"/>
        </w:trPr>
        <w:tc>
          <w:tcPr>
            <w:tcW w:w="513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254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申报单位</w:t>
            </w:r>
          </w:p>
        </w:tc>
        <w:tc>
          <w:tcPr>
            <w:tcW w:w="1602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项目名称</w:t>
            </w:r>
          </w:p>
        </w:tc>
        <w:tc>
          <w:tcPr>
            <w:tcW w:w="1231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单位</w:t>
            </w:r>
          </w:p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负责人</w:t>
            </w:r>
          </w:p>
        </w:tc>
        <w:tc>
          <w:tcPr>
            <w:tcW w:w="1575" w:type="dxa"/>
            <w:vAlign w:val="center"/>
          </w:tcPr>
          <w:p w:rsidR="00AA281D" w:rsidRDefault="001D5BF0">
            <w:pPr>
              <w:wordWrap w:val="0"/>
              <w:spacing w:line="32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联</w:t>
            </w:r>
            <w:r>
              <w:rPr>
                <w:rFonts w:ascii="宋体"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Times New Roman"/>
                <w:b/>
                <w:sz w:val="24"/>
                <w:szCs w:val="24"/>
              </w:rPr>
              <w:t>系电话</w:t>
            </w:r>
          </w:p>
        </w:tc>
        <w:tc>
          <w:tcPr>
            <w:tcW w:w="988" w:type="dxa"/>
            <w:vAlign w:val="center"/>
          </w:tcPr>
          <w:p w:rsidR="00AA281D" w:rsidRDefault="001D5BF0">
            <w:pPr>
              <w:wordWrap w:val="0"/>
              <w:spacing w:line="32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乡镇园区</w:t>
            </w:r>
          </w:p>
        </w:tc>
        <w:tc>
          <w:tcPr>
            <w:tcW w:w="982" w:type="dxa"/>
            <w:vAlign w:val="center"/>
          </w:tcPr>
          <w:p w:rsidR="00AA281D" w:rsidRDefault="001D5BF0">
            <w:pPr>
              <w:wordWrap w:val="0"/>
              <w:spacing w:line="32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上年度上交税收</w:t>
            </w:r>
          </w:p>
        </w:tc>
        <w:tc>
          <w:tcPr>
            <w:tcW w:w="1058" w:type="dxa"/>
            <w:vAlign w:val="center"/>
          </w:tcPr>
          <w:p w:rsidR="00AA281D" w:rsidRDefault="001D5BF0">
            <w:pPr>
              <w:wordWrap w:val="0"/>
              <w:spacing w:line="32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拟申请专家</w:t>
            </w:r>
          </w:p>
        </w:tc>
        <w:tc>
          <w:tcPr>
            <w:tcW w:w="4437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项目概述</w:t>
            </w:r>
          </w:p>
        </w:tc>
      </w:tr>
      <w:tr w:rsidR="00AA281D" w:rsidTr="007B0B6E">
        <w:trPr>
          <w:trHeight w:val="1055"/>
        </w:trPr>
        <w:tc>
          <w:tcPr>
            <w:tcW w:w="513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254" w:type="dxa"/>
            <w:vAlign w:val="center"/>
          </w:tcPr>
          <w:p w:rsidR="00AA281D" w:rsidRDefault="001D5BF0">
            <w:pPr>
              <w:wordWrap w:val="0"/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湖南力神新材料科技有限公司</w:t>
            </w:r>
          </w:p>
        </w:tc>
        <w:tc>
          <w:tcPr>
            <w:tcW w:w="1602" w:type="dxa"/>
            <w:vAlign w:val="center"/>
          </w:tcPr>
          <w:p w:rsidR="00AA281D" w:rsidRDefault="001D5BF0">
            <w:pPr>
              <w:wordWrap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覆膜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砂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工艺研究材料成型及控制工程（铸造）</w:t>
            </w:r>
          </w:p>
        </w:tc>
        <w:tc>
          <w:tcPr>
            <w:tcW w:w="1231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刘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莹莹</w:t>
            </w:r>
            <w:proofErr w:type="gramEnd"/>
          </w:p>
        </w:tc>
        <w:tc>
          <w:tcPr>
            <w:tcW w:w="1575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18673425025</w:t>
            </w:r>
          </w:p>
        </w:tc>
        <w:tc>
          <w:tcPr>
            <w:tcW w:w="988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天易经开区</w:t>
            </w:r>
          </w:p>
        </w:tc>
        <w:tc>
          <w:tcPr>
            <w:tcW w:w="982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120万</w:t>
            </w:r>
          </w:p>
        </w:tc>
        <w:tc>
          <w:tcPr>
            <w:tcW w:w="1058" w:type="dxa"/>
            <w:vAlign w:val="center"/>
          </w:tcPr>
          <w:p w:rsidR="00AA281D" w:rsidRDefault="00AA281D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="00AA281D" w:rsidRDefault="001D5BF0">
            <w:pPr>
              <w:wordWrap w:val="0"/>
              <w:spacing w:line="32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开发覆膜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砂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铸造工艺，优化生产过程，并对接</w:t>
            </w:r>
            <w:bookmarkStart w:id="0" w:name="_GoBack"/>
            <w:bookmarkEnd w:id="0"/>
            <w:r>
              <w:rPr>
                <w:rFonts w:ascii="宋体" w:hAnsi="宋体"/>
                <w:sz w:val="24"/>
                <w:szCs w:val="24"/>
              </w:rPr>
              <w:t>生产中出现的质量问题进行指导解决，培养现场工艺人员。</w:t>
            </w:r>
          </w:p>
        </w:tc>
      </w:tr>
      <w:tr w:rsidR="00AA281D" w:rsidTr="007B0B6E">
        <w:trPr>
          <w:trHeight w:val="647"/>
        </w:trPr>
        <w:tc>
          <w:tcPr>
            <w:tcW w:w="513" w:type="dxa"/>
            <w:vAlign w:val="center"/>
          </w:tcPr>
          <w:p w:rsidR="00AA281D" w:rsidRDefault="001D5BF0">
            <w:pPr>
              <w:wordWrap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254" w:type="dxa"/>
            <w:vAlign w:val="center"/>
          </w:tcPr>
          <w:p w:rsidR="00AA281D" w:rsidRDefault="001D5BF0">
            <w:pPr>
              <w:wordWrap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湖南康宁达医疗科技股份有限公司</w:t>
            </w:r>
          </w:p>
        </w:tc>
        <w:tc>
          <w:tcPr>
            <w:tcW w:w="1602" w:type="dxa"/>
            <w:vAlign w:val="center"/>
          </w:tcPr>
          <w:p w:rsidR="00AA281D" w:rsidRDefault="001D5BF0">
            <w:pPr>
              <w:wordWrap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FB-S环保型射线防护板</w:t>
            </w:r>
          </w:p>
        </w:tc>
        <w:tc>
          <w:tcPr>
            <w:tcW w:w="1231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唐峥</w:t>
            </w:r>
          </w:p>
        </w:tc>
        <w:tc>
          <w:tcPr>
            <w:tcW w:w="1575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13357226789</w:t>
            </w:r>
          </w:p>
        </w:tc>
        <w:tc>
          <w:tcPr>
            <w:tcW w:w="988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天易经开区</w:t>
            </w:r>
          </w:p>
        </w:tc>
        <w:tc>
          <w:tcPr>
            <w:tcW w:w="982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101万</w:t>
            </w:r>
          </w:p>
        </w:tc>
        <w:tc>
          <w:tcPr>
            <w:tcW w:w="1058" w:type="dxa"/>
            <w:vAlign w:val="center"/>
          </w:tcPr>
          <w:p w:rsidR="00AA281D" w:rsidRDefault="001D5BF0">
            <w:pPr>
              <w:wordWrap w:val="0"/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spellStart"/>
            <w:r>
              <w:rPr>
                <w:rFonts w:ascii="宋体" w:hAnsi="宋体"/>
                <w:sz w:val="24"/>
                <w:szCs w:val="24"/>
              </w:rPr>
              <w:t>pvc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板生产专家</w:t>
            </w:r>
          </w:p>
        </w:tc>
        <w:tc>
          <w:tcPr>
            <w:tcW w:w="4437" w:type="dxa"/>
            <w:vAlign w:val="center"/>
          </w:tcPr>
          <w:p w:rsidR="00AA281D" w:rsidRDefault="001D5BF0">
            <w:pPr>
              <w:wordWrap w:val="0"/>
              <w:spacing w:line="30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研发一种环保型防辐射复合板，可以代替铅板。</w:t>
            </w:r>
          </w:p>
        </w:tc>
      </w:tr>
      <w:tr w:rsidR="00AA281D" w:rsidTr="007B0B6E">
        <w:trPr>
          <w:trHeight w:val="665"/>
        </w:trPr>
        <w:tc>
          <w:tcPr>
            <w:tcW w:w="513" w:type="dxa"/>
            <w:vAlign w:val="center"/>
          </w:tcPr>
          <w:p w:rsidR="00AA281D" w:rsidRDefault="00FE095E">
            <w:pPr>
              <w:wordWrap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54" w:type="dxa"/>
            <w:vAlign w:val="center"/>
          </w:tcPr>
          <w:p w:rsidR="00AA281D" w:rsidRDefault="001D5BF0">
            <w:pPr>
              <w:wordWrap w:val="0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湘潭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宇诚电子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有限公司</w:t>
            </w:r>
          </w:p>
        </w:tc>
        <w:tc>
          <w:tcPr>
            <w:tcW w:w="1602" w:type="dxa"/>
            <w:vAlign w:val="center"/>
          </w:tcPr>
          <w:p w:rsidR="00AA281D" w:rsidRDefault="001D5BF0">
            <w:pPr>
              <w:wordWrap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产品焊接技术改造</w:t>
            </w:r>
          </w:p>
        </w:tc>
        <w:tc>
          <w:tcPr>
            <w:tcW w:w="1231" w:type="dxa"/>
            <w:vAlign w:val="center"/>
          </w:tcPr>
          <w:p w:rsidR="00AA281D" w:rsidRDefault="001D5BF0">
            <w:pPr>
              <w:wordWrap w:val="0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钟伟文</w:t>
            </w:r>
          </w:p>
        </w:tc>
        <w:tc>
          <w:tcPr>
            <w:tcW w:w="1575" w:type="dxa"/>
            <w:vAlign w:val="center"/>
          </w:tcPr>
          <w:p w:rsidR="00AA281D" w:rsidRDefault="001D5BF0">
            <w:pPr>
              <w:wordWrap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18973218799</w:t>
            </w:r>
          </w:p>
        </w:tc>
        <w:tc>
          <w:tcPr>
            <w:tcW w:w="988" w:type="dxa"/>
            <w:vAlign w:val="center"/>
          </w:tcPr>
          <w:p w:rsidR="00AA281D" w:rsidRDefault="001D5BF0">
            <w:pPr>
              <w:wordWrap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白石镇</w:t>
            </w:r>
          </w:p>
        </w:tc>
        <w:tc>
          <w:tcPr>
            <w:tcW w:w="982" w:type="dxa"/>
            <w:vAlign w:val="center"/>
          </w:tcPr>
          <w:p w:rsidR="00AA281D" w:rsidRDefault="001D5BF0">
            <w:pPr>
              <w:wordWrap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120万</w:t>
            </w:r>
          </w:p>
        </w:tc>
        <w:tc>
          <w:tcPr>
            <w:tcW w:w="1058" w:type="dxa"/>
            <w:vAlign w:val="center"/>
          </w:tcPr>
          <w:p w:rsidR="00AA281D" w:rsidRDefault="00AA281D">
            <w:pPr>
              <w:wordWrap w:val="0"/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7" w:type="dxa"/>
          </w:tcPr>
          <w:p w:rsidR="00AA281D" w:rsidRDefault="001D5BF0">
            <w:pPr>
              <w:wordWrap w:val="0"/>
              <w:spacing w:line="40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拟建设产品焊接技术改造项目，将原始工艺锡焊接改造为激光脱皮无锡焊接。</w:t>
            </w:r>
          </w:p>
        </w:tc>
      </w:tr>
      <w:tr w:rsidR="00AA281D" w:rsidTr="007B0B6E">
        <w:trPr>
          <w:trHeight w:val="665"/>
        </w:trPr>
        <w:tc>
          <w:tcPr>
            <w:tcW w:w="513" w:type="dxa"/>
            <w:vAlign w:val="center"/>
          </w:tcPr>
          <w:p w:rsidR="00AA281D" w:rsidRDefault="00FE095E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54" w:type="dxa"/>
            <w:vAlign w:val="center"/>
          </w:tcPr>
          <w:p w:rsidR="00AA281D" w:rsidRDefault="001D5BF0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湘潭通用离心机有限公司</w:t>
            </w:r>
          </w:p>
        </w:tc>
        <w:tc>
          <w:tcPr>
            <w:tcW w:w="1602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三级活塞推料离心机</w:t>
            </w:r>
          </w:p>
        </w:tc>
        <w:tc>
          <w:tcPr>
            <w:tcW w:w="1231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黄健全</w:t>
            </w:r>
            <w:proofErr w:type="gramEnd"/>
          </w:p>
        </w:tc>
        <w:tc>
          <w:tcPr>
            <w:tcW w:w="1575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13807322312</w:t>
            </w:r>
          </w:p>
        </w:tc>
        <w:tc>
          <w:tcPr>
            <w:tcW w:w="988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谭家山镇</w:t>
            </w:r>
          </w:p>
        </w:tc>
        <w:tc>
          <w:tcPr>
            <w:tcW w:w="982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97万</w:t>
            </w:r>
          </w:p>
        </w:tc>
        <w:tc>
          <w:tcPr>
            <w:tcW w:w="1058" w:type="dxa"/>
            <w:vAlign w:val="center"/>
          </w:tcPr>
          <w:p w:rsidR="00AA281D" w:rsidRDefault="00AA281D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="00AA281D" w:rsidRDefault="001D5BF0">
            <w:pPr>
              <w:wordWrap w:val="0"/>
              <w:spacing w:line="3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本项目研究三级活塞推料离心机，并提供平台进行试验。</w:t>
            </w:r>
          </w:p>
        </w:tc>
      </w:tr>
      <w:tr w:rsidR="00AA281D" w:rsidTr="007B0B6E">
        <w:trPr>
          <w:trHeight w:val="665"/>
        </w:trPr>
        <w:tc>
          <w:tcPr>
            <w:tcW w:w="513" w:type="dxa"/>
            <w:vAlign w:val="center"/>
          </w:tcPr>
          <w:p w:rsidR="00AA281D" w:rsidRDefault="00FE095E" w:rsidP="00FE095E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254" w:type="dxa"/>
            <w:vAlign w:val="center"/>
          </w:tcPr>
          <w:p w:rsidR="00AA281D" w:rsidRDefault="001D5BF0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湖南三农设施科技</w:t>
            </w:r>
            <w:r>
              <w:rPr>
                <w:rFonts w:ascii="宋体" w:hAnsi="宋体"/>
                <w:sz w:val="24"/>
                <w:szCs w:val="24"/>
              </w:rPr>
              <w:lastRenderedPageBreak/>
              <w:t>股份有限公司</w:t>
            </w:r>
          </w:p>
        </w:tc>
        <w:tc>
          <w:tcPr>
            <w:tcW w:w="1602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温室大棚节水灌溉技术</w:t>
            </w:r>
            <w:r>
              <w:rPr>
                <w:rFonts w:ascii="宋体" w:hAnsi="宋体"/>
                <w:sz w:val="24"/>
                <w:szCs w:val="24"/>
              </w:rPr>
              <w:lastRenderedPageBreak/>
              <w:t>研究与应用</w:t>
            </w:r>
          </w:p>
        </w:tc>
        <w:tc>
          <w:tcPr>
            <w:tcW w:w="1231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董海清</w:t>
            </w:r>
          </w:p>
        </w:tc>
        <w:tc>
          <w:tcPr>
            <w:tcW w:w="1575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18890306888</w:t>
            </w:r>
          </w:p>
        </w:tc>
        <w:tc>
          <w:tcPr>
            <w:tcW w:w="988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河口镇</w:t>
            </w:r>
          </w:p>
        </w:tc>
        <w:tc>
          <w:tcPr>
            <w:tcW w:w="982" w:type="dxa"/>
            <w:vAlign w:val="center"/>
          </w:tcPr>
          <w:p w:rsidR="00AA281D" w:rsidRDefault="001D5BF0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15万</w:t>
            </w:r>
          </w:p>
        </w:tc>
        <w:tc>
          <w:tcPr>
            <w:tcW w:w="1058" w:type="dxa"/>
            <w:vAlign w:val="center"/>
          </w:tcPr>
          <w:p w:rsidR="00AA281D" w:rsidRDefault="00AA281D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:rsidR="00AA281D" w:rsidRDefault="001D5BF0">
            <w:pPr>
              <w:wordWrap w:val="0"/>
              <w:spacing w:line="3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针对温室大棚的温室抗压能力、温室大棚通风技术，以及温室大棚在无设</w:t>
            </w:r>
            <w:r>
              <w:rPr>
                <w:rFonts w:ascii="宋体" w:hAnsi="宋体"/>
                <w:sz w:val="24"/>
                <w:szCs w:val="24"/>
              </w:rPr>
              <w:lastRenderedPageBreak/>
              <w:t>备的辅助下可自然降温，棚内棚外达到温度一致。</w:t>
            </w:r>
          </w:p>
        </w:tc>
      </w:tr>
      <w:tr w:rsidR="007B0B6E" w:rsidTr="007B0B6E">
        <w:trPr>
          <w:trHeight w:val="665"/>
        </w:trPr>
        <w:tc>
          <w:tcPr>
            <w:tcW w:w="513" w:type="dxa"/>
            <w:vAlign w:val="center"/>
          </w:tcPr>
          <w:p w:rsidR="007B0B6E" w:rsidRDefault="00FE095E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1254" w:type="dxa"/>
            <w:vAlign w:val="center"/>
          </w:tcPr>
          <w:p w:rsidR="007B0B6E" w:rsidRDefault="007B0B6E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湖南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和亿莲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股份有限公司</w:t>
            </w:r>
          </w:p>
        </w:tc>
        <w:tc>
          <w:tcPr>
            <w:tcW w:w="1602" w:type="dxa"/>
            <w:vAlign w:val="center"/>
          </w:tcPr>
          <w:p w:rsidR="007B0B6E" w:rsidRDefault="007B0B6E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冻干莲子银耳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生产线</w:t>
            </w:r>
          </w:p>
        </w:tc>
        <w:tc>
          <w:tcPr>
            <w:tcW w:w="1231" w:type="dxa"/>
            <w:vAlign w:val="center"/>
          </w:tcPr>
          <w:p w:rsidR="007B0B6E" w:rsidRDefault="007B0B6E" w:rsidP="007B0B6E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童  纲</w:t>
            </w:r>
          </w:p>
        </w:tc>
        <w:tc>
          <w:tcPr>
            <w:tcW w:w="1575" w:type="dxa"/>
            <w:vAlign w:val="center"/>
          </w:tcPr>
          <w:p w:rsidR="007B0B6E" w:rsidRDefault="007B0B6E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13975294886</w:t>
            </w:r>
          </w:p>
        </w:tc>
        <w:tc>
          <w:tcPr>
            <w:tcW w:w="988" w:type="dxa"/>
            <w:vAlign w:val="center"/>
          </w:tcPr>
          <w:p w:rsidR="007B0B6E" w:rsidRDefault="007B0B6E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花石镇</w:t>
            </w:r>
          </w:p>
        </w:tc>
        <w:tc>
          <w:tcPr>
            <w:tcW w:w="982" w:type="dxa"/>
            <w:vAlign w:val="center"/>
          </w:tcPr>
          <w:p w:rsidR="007B0B6E" w:rsidRDefault="007B0B6E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35万</w:t>
            </w:r>
          </w:p>
        </w:tc>
        <w:tc>
          <w:tcPr>
            <w:tcW w:w="1058" w:type="dxa"/>
            <w:vAlign w:val="center"/>
          </w:tcPr>
          <w:p w:rsidR="007B0B6E" w:rsidRDefault="007D3639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菌类（银耳）</w:t>
            </w:r>
            <w:r w:rsidR="007B0B6E">
              <w:rPr>
                <w:rFonts w:ascii="宋体" w:hAnsi="宋体" w:hint="eastAsia"/>
                <w:sz w:val="24"/>
                <w:szCs w:val="24"/>
              </w:rPr>
              <w:t>种植和食品加工方面的专家</w:t>
            </w:r>
          </w:p>
        </w:tc>
        <w:tc>
          <w:tcPr>
            <w:tcW w:w="4437" w:type="dxa"/>
            <w:vAlign w:val="center"/>
          </w:tcPr>
          <w:p w:rsidR="007B0B6E" w:rsidRDefault="007B0B6E">
            <w:pPr>
              <w:wordWrap w:val="0"/>
              <w:spacing w:line="3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1、银耳培育的气候问题如何解决；2、莲子在冻干之后再次复水与银耳复水同步问题如何解决。</w:t>
            </w:r>
          </w:p>
        </w:tc>
      </w:tr>
      <w:tr w:rsidR="007B0B6E" w:rsidTr="007B0B6E">
        <w:trPr>
          <w:trHeight w:val="665"/>
        </w:trPr>
        <w:tc>
          <w:tcPr>
            <w:tcW w:w="513" w:type="dxa"/>
            <w:vAlign w:val="center"/>
          </w:tcPr>
          <w:p w:rsidR="007B0B6E" w:rsidRDefault="00FE095E" w:rsidP="007A5C66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254" w:type="dxa"/>
            <w:vAlign w:val="center"/>
          </w:tcPr>
          <w:p w:rsidR="007B0B6E" w:rsidRPr="007B0B6E" w:rsidRDefault="007B0B6E">
            <w:pPr>
              <w:wordWrap w:val="0"/>
              <w:spacing w:line="340" w:lineRule="exact"/>
              <w:rPr>
                <w:rFonts w:ascii="宋体" w:hAnsi="宋体"/>
                <w:sz w:val="24"/>
                <w:szCs w:val="24"/>
              </w:rPr>
            </w:pPr>
            <w:r w:rsidRPr="007B0B6E">
              <w:rPr>
                <w:rFonts w:ascii="宋体" w:hAnsi="宋体" w:hint="eastAsia"/>
                <w:sz w:val="24"/>
                <w:szCs w:val="24"/>
              </w:rPr>
              <w:t>湖南湘宝竹木制品有限公司</w:t>
            </w:r>
          </w:p>
        </w:tc>
        <w:tc>
          <w:tcPr>
            <w:tcW w:w="1602" w:type="dxa"/>
            <w:vAlign w:val="center"/>
          </w:tcPr>
          <w:p w:rsidR="007B0B6E" w:rsidRPr="00DA49FA" w:rsidRDefault="007B0B6E">
            <w:pPr>
              <w:wordWrap w:val="0"/>
              <w:spacing w:line="340" w:lineRule="exact"/>
              <w:jc w:val="center"/>
              <w:rPr>
                <w:rFonts w:hAnsi="宋体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竹餐具智能化生产</w:t>
            </w:r>
          </w:p>
        </w:tc>
        <w:tc>
          <w:tcPr>
            <w:tcW w:w="1231" w:type="dxa"/>
            <w:vAlign w:val="center"/>
          </w:tcPr>
          <w:p w:rsidR="007B0B6E" w:rsidRPr="007B0B6E" w:rsidRDefault="007B0B6E" w:rsidP="007B0B6E">
            <w:pPr>
              <w:wordWrap w:val="0"/>
              <w:spacing w:line="340" w:lineRule="exact"/>
              <w:rPr>
                <w:rFonts w:ascii="宋体" w:hAnsi="宋体"/>
                <w:bCs/>
                <w:color w:val="000000"/>
                <w:spacing w:val="4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Cs/>
                <w:color w:val="000000"/>
                <w:spacing w:val="40"/>
                <w:sz w:val="24"/>
                <w:szCs w:val="24"/>
              </w:rPr>
              <w:t>吴良芳</w:t>
            </w:r>
            <w:proofErr w:type="gramEnd"/>
          </w:p>
        </w:tc>
        <w:tc>
          <w:tcPr>
            <w:tcW w:w="1575" w:type="dxa"/>
            <w:vAlign w:val="center"/>
          </w:tcPr>
          <w:p w:rsidR="007B0B6E" w:rsidRDefault="007B0B6E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15874084026</w:t>
            </w:r>
          </w:p>
        </w:tc>
        <w:tc>
          <w:tcPr>
            <w:tcW w:w="988" w:type="dxa"/>
            <w:vAlign w:val="center"/>
          </w:tcPr>
          <w:p w:rsidR="007B0B6E" w:rsidRDefault="007B0B6E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茶恩寺镇</w:t>
            </w:r>
          </w:p>
        </w:tc>
        <w:tc>
          <w:tcPr>
            <w:tcW w:w="982" w:type="dxa"/>
            <w:vAlign w:val="center"/>
          </w:tcPr>
          <w:p w:rsidR="007B0B6E" w:rsidRDefault="007B0B6E">
            <w:pPr>
              <w:wordWrap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108万</w:t>
            </w:r>
          </w:p>
        </w:tc>
        <w:tc>
          <w:tcPr>
            <w:tcW w:w="1058" w:type="dxa"/>
            <w:vAlign w:val="center"/>
          </w:tcPr>
          <w:p w:rsidR="007B0B6E" w:rsidRPr="007B0B6E" w:rsidRDefault="007B0B6E" w:rsidP="007B0B6E">
            <w:pPr>
              <w:wordWrap w:val="0"/>
              <w:spacing w:line="34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智能编程方面的专家</w:t>
            </w:r>
          </w:p>
        </w:tc>
        <w:tc>
          <w:tcPr>
            <w:tcW w:w="4437" w:type="dxa"/>
            <w:vAlign w:val="center"/>
          </w:tcPr>
          <w:p w:rsidR="007B0B6E" w:rsidRPr="007B0B6E" w:rsidRDefault="007B0B6E" w:rsidP="007B0B6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竹餐具的流水线生产智能化改进。</w:t>
            </w:r>
          </w:p>
        </w:tc>
      </w:tr>
    </w:tbl>
    <w:p w:rsidR="00AA281D" w:rsidRDefault="001D5BF0">
      <w:pPr>
        <w:wordWrap w:val="0"/>
      </w:pPr>
      <w:r>
        <w:rPr>
          <w:rFonts w:eastAsia="Times New Roman"/>
        </w:rPr>
        <w:t xml:space="preserve">  </w:t>
      </w:r>
    </w:p>
    <w:p w:rsidR="00AA281D" w:rsidRDefault="00AA281D">
      <w:pPr>
        <w:wordWrap w:val="0"/>
        <w:spacing w:line="560" w:lineRule="exact"/>
        <w:ind w:left="840" w:firstLine="420"/>
        <w:jc w:val="center"/>
        <w:rPr>
          <w:rFonts w:ascii="Calibri" w:hAnsi="宋体"/>
        </w:rPr>
      </w:pPr>
    </w:p>
    <w:sectPr w:rsidR="00AA281D" w:rsidSect="00AA281D">
      <w:pgSz w:w="16838" w:h="11906" w:orient="landscape"/>
      <w:pgMar w:top="1800" w:right="1440" w:bottom="1800" w:left="1440" w:header="851" w:footer="992" w:gutter="0"/>
      <w:cols w:space="720"/>
      <w:docGrid w:type="lines" w:linePitch="312" w:charSpace="61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897" w:rsidRDefault="002A1897" w:rsidP="007D3639">
      <w:r>
        <w:separator/>
      </w:r>
    </w:p>
  </w:endnote>
  <w:endnote w:type="continuationSeparator" w:id="0">
    <w:p w:rsidR="002A1897" w:rsidRDefault="002A1897" w:rsidP="007D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897" w:rsidRDefault="002A1897" w:rsidP="007D3639">
      <w:r>
        <w:separator/>
      </w:r>
    </w:p>
  </w:footnote>
  <w:footnote w:type="continuationSeparator" w:id="0">
    <w:p w:rsidR="002A1897" w:rsidRDefault="002A1897" w:rsidP="007D3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00000"/>
    <w:multiLevelType w:val="hybridMultilevel"/>
    <w:tmpl w:val="1F000014"/>
    <w:lvl w:ilvl="0" w:tplc="0E4CF330">
      <w:start w:val="1"/>
      <w:numFmt w:val="decimal"/>
      <w:lvlText w:val="%1."/>
      <w:lvlJc w:val="left"/>
      <w:pPr>
        <w:ind w:left="800" w:hanging="400"/>
        <w:jc w:val="both"/>
      </w:pPr>
      <w:rPr>
        <w:rFonts w:ascii="宋体" w:eastAsia="宋体" w:hAnsi="宋体"/>
        <w:w w:val="100"/>
        <w:sz w:val="24"/>
        <w:szCs w:val="24"/>
        <w:u w:val="none"/>
        <w:shd w:val="clear" w:color="auto" w:fill="auto"/>
        <w:vertAlign w:val="subscript"/>
      </w:rPr>
    </w:lvl>
    <w:lvl w:ilvl="1" w:tplc="23248BAC">
      <w:start w:val="1"/>
      <w:numFmt w:val="upperLetter"/>
      <w:lvlText w:val="%2."/>
      <w:lvlJc w:val="left"/>
      <w:pPr>
        <w:ind w:left="12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2" w:tplc="B39A9E00">
      <w:start w:val="1"/>
      <w:numFmt w:val="lowerRoman"/>
      <w:lvlText w:val="%3."/>
      <w:lvlJc w:val="left"/>
      <w:pPr>
        <w:ind w:left="16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3" w:tplc="053AC710">
      <w:start w:val="1"/>
      <w:numFmt w:val="decimal"/>
      <w:lvlText w:val="%4."/>
      <w:lvlJc w:val="left"/>
      <w:pPr>
        <w:ind w:left="20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4" w:tplc="2CB6C86E">
      <w:start w:val="1"/>
      <w:numFmt w:val="upperLetter"/>
      <w:lvlText w:val="%5."/>
      <w:lvlJc w:val="left"/>
      <w:pPr>
        <w:ind w:left="24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5" w:tplc="B882C82E">
      <w:start w:val="1"/>
      <w:numFmt w:val="lowerRoman"/>
      <w:lvlText w:val="%6."/>
      <w:lvlJc w:val="left"/>
      <w:pPr>
        <w:ind w:left="28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6" w:tplc="0736F106">
      <w:start w:val="1"/>
      <w:numFmt w:val="decimal"/>
      <w:lvlText w:val="%7."/>
      <w:lvlJc w:val="left"/>
      <w:pPr>
        <w:ind w:left="32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7" w:tplc="F43C231A">
      <w:start w:val="1"/>
      <w:numFmt w:val="upperLetter"/>
      <w:lvlText w:val="%8."/>
      <w:lvlJc w:val="left"/>
      <w:pPr>
        <w:ind w:left="36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8" w:tplc="F6C6BC18">
      <w:start w:val="1"/>
      <w:numFmt w:val="lowerRoman"/>
      <w:lvlText w:val="%9."/>
      <w:lvlJc w:val="left"/>
      <w:pPr>
        <w:ind w:left="40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</w:abstractNum>
  <w:abstractNum w:abstractNumId="1">
    <w:nsid w:val="2F000001"/>
    <w:multiLevelType w:val="hybridMultilevel"/>
    <w:tmpl w:val="1F002411"/>
    <w:lvl w:ilvl="0" w:tplc="9A30A530">
      <w:start w:val="1"/>
      <w:numFmt w:val="decimal"/>
      <w:lvlText w:val="%1."/>
      <w:lvlJc w:val="left"/>
      <w:pPr>
        <w:ind w:left="800" w:hanging="400"/>
        <w:jc w:val="both"/>
      </w:pPr>
      <w:rPr>
        <w:rFonts w:ascii="宋体" w:eastAsia="宋体" w:hAnsi="宋体"/>
        <w:w w:val="100"/>
        <w:sz w:val="24"/>
        <w:szCs w:val="24"/>
        <w:u w:val="none"/>
        <w:shd w:val="clear" w:color="auto" w:fill="auto"/>
        <w:vertAlign w:val="subscript"/>
      </w:rPr>
    </w:lvl>
    <w:lvl w:ilvl="1" w:tplc="AA167B00">
      <w:start w:val="1"/>
      <w:numFmt w:val="upperLetter"/>
      <w:lvlText w:val="%2."/>
      <w:lvlJc w:val="left"/>
      <w:pPr>
        <w:ind w:left="12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2" w:tplc="2384D4CA">
      <w:start w:val="1"/>
      <w:numFmt w:val="lowerRoman"/>
      <w:lvlText w:val="%3."/>
      <w:lvlJc w:val="left"/>
      <w:pPr>
        <w:ind w:left="16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3" w:tplc="CFD47FA0">
      <w:start w:val="1"/>
      <w:numFmt w:val="decimal"/>
      <w:lvlText w:val="%4."/>
      <w:lvlJc w:val="left"/>
      <w:pPr>
        <w:ind w:left="20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4" w:tplc="7AFE047A">
      <w:start w:val="1"/>
      <w:numFmt w:val="upperLetter"/>
      <w:lvlText w:val="%5."/>
      <w:lvlJc w:val="left"/>
      <w:pPr>
        <w:ind w:left="24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5" w:tplc="180034B4">
      <w:start w:val="1"/>
      <w:numFmt w:val="lowerRoman"/>
      <w:lvlText w:val="%6."/>
      <w:lvlJc w:val="left"/>
      <w:pPr>
        <w:ind w:left="28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6" w:tplc="2F4600B0">
      <w:start w:val="1"/>
      <w:numFmt w:val="decimal"/>
      <w:lvlText w:val="%7."/>
      <w:lvlJc w:val="left"/>
      <w:pPr>
        <w:ind w:left="32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7" w:tplc="9A52E67A">
      <w:start w:val="1"/>
      <w:numFmt w:val="upperLetter"/>
      <w:lvlText w:val="%8."/>
      <w:lvlJc w:val="left"/>
      <w:pPr>
        <w:ind w:left="36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  <w:lvl w:ilvl="8" w:tplc="98FA34D0">
      <w:start w:val="1"/>
      <w:numFmt w:val="lowerRoman"/>
      <w:lvlText w:val="%9."/>
      <w:lvlJc w:val="left"/>
      <w:pPr>
        <w:ind w:left="4000" w:hanging="400"/>
        <w:jc w:val="both"/>
      </w:pPr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  <w:compatSetting w:name="compatibilityMode" w:uri="http://schemas.microsoft.com/office/word" w:val="12"/>
  </w:compat>
  <w:rsids>
    <w:rsidRoot w:val="00AA281D"/>
    <w:rsid w:val="001D5BF0"/>
    <w:rsid w:val="001D6D50"/>
    <w:rsid w:val="002755C8"/>
    <w:rsid w:val="002A1897"/>
    <w:rsid w:val="004A5995"/>
    <w:rsid w:val="0066079B"/>
    <w:rsid w:val="006D4160"/>
    <w:rsid w:val="007A5C66"/>
    <w:rsid w:val="007B0B6E"/>
    <w:rsid w:val="007D3639"/>
    <w:rsid w:val="00A802FA"/>
    <w:rsid w:val="00AA281D"/>
    <w:rsid w:val="00FE095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281D"/>
  </w:style>
  <w:style w:type="paragraph" w:styleId="1">
    <w:name w:val="heading 1"/>
    <w:uiPriority w:val="7"/>
    <w:qFormat/>
    <w:rsid w:val="00AA281D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AA281D"/>
    <w:pPr>
      <w:outlineLvl w:val="1"/>
    </w:pPr>
  </w:style>
  <w:style w:type="paragraph" w:styleId="3">
    <w:name w:val="heading 3"/>
    <w:uiPriority w:val="9"/>
    <w:qFormat/>
    <w:rsid w:val="00AA281D"/>
    <w:pPr>
      <w:ind w:left="1000" w:hanging="400"/>
      <w:outlineLvl w:val="2"/>
    </w:pPr>
  </w:style>
  <w:style w:type="paragraph" w:styleId="4">
    <w:name w:val="heading 4"/>
    <w:uiPriority w:val="10"/>
    <w:qFormat/>
    <w:rsid w:val="00AA281D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AA281D"/>
    <w:pPr>
      <w:ind w:left="1400" w:hanging="400"/>
      <w:outlineLvl w:val="4"/>
    </w:pPr>
  </w:style>
  <w:style w:type="paragraph" w:styleId="6">
    <w:name w:val="heading 6"/>
    <w:uiPriority w:val="12"/>
    <w:qFormat/>
    <w:rsid w:val="00AA281D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AA281D"/>
    <w:pPr>
      <w:ind w:left="1800" w:hanging="400"/>
      <w:outlineLvl w:val="6"/>
    </w:pPr>
  </w:style>
  <w:style w:type="paragraph" w:styleId="8">
    <w:name w:val="heading 8"/>
    <w:uiPriority w:val="14"/>
    <w:qFormat/>
    <w:rsid w:val="00AA281D"/>
    <w:pPr>
      <w:ind w:left="2000" w:hanging="400"/>
      <w:outlineLvl w:val="7"/>
    </w:pPr>
  </w:style>
  <w:style w:type="paragraph" w:styleId="9">
    <w:name w:val="heading 9"/>
    <w:uiPriority w:val="15"/>
    <w:qFormat/>
    <w:rsid w:val="00AA281D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AA281D"/>
  </w:style>
  <w:style w:type="paragraph" w:styleId="a4">
    <w:name w:val="Title"/>
    <w:uiPriority w:val="6"/>
    <w:qFormat/>
    <w:rsid w:val="00AA281D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AA281D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AA281D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AA281D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AA281D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AA281D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AA281D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AA281D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AA281D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AA281D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AA281D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AA281D"/>
    <w:pPr>
      <w:ind w:left="850"/>
    </w:pPr>
  </w:style>
  <w:style w:type="paragraph" w:styleId="TOC">
    <w:name w:val="TOC Heading"/>
    <w:uiPriority w:val="27"/>
    <w:unhideWhenUsed/>
    <w:qFormat/>
    <w:rsid w:val="00AA281D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AA281D"/>
  </w:style>
  <w:style w:type="paragraph" w:styleId="20">
    <w:name w:val="toc 2"/>
    <w:uiPriority w:val="29"/>
    <w:unhideWhenUsed/>
    <w:qFormat/>
    <w:rsid w:val="00AA281D"/>
    <w:pPr>
      <w:ind w:left="425"/>
    </w:pPr>
  </w:style>
  <w:style w:type="paragraph" w:styleId="30">
    <w:name w:val="toc 3"/>
    <w:uiPriority w:val="30"/>
    <w:unhideWhenUsed/>
    <w:qFormat/>
    <w:rsid w:val="00AA281D"/>
    <w:pPr>
      <w:ind w:left="850"/>
    </w:pPr>
  </w:style>
  <w:style w:type="paragraph" w:styleId="40">
    <w:name w:val="toc 4"/>
    <w:uiPriority w:val="31"/>
    <w:unhideWhenUsed/>
    <w:qFormat/>
    <w:rsid w:val="00AA281D"/>
    <w:pPr>
      <w:ind w:left="1275"/>
    </w:pPr>
  </w:style>
  <w:style w:type="paragraph" w:styleId="50">
    <w:name w:val="toc 5"/>
    <w:uiPriority w:val="32"/>
    <w:unhideWhenUsed/>
    <w:qFormat/>
    <w:rsid w:val="00AA281D"/>
    <w:pPr>
      <w:ind w:left="1700"/>
    </w:pPr>
  </w:style>
  <w:style w:type="paragraph" w:styleId="60">
    <w:name w:val="toc 6"/>
    <w:uiPriority w:val="33"/>
    <w:unhideWhenUsed/>
    <w:qFormat/>
    <w:rsid w:val="00AA281D"/>
    <w:pPr>
      <w:ind w:left="2125"/>
    </w:pPr>
  </w:style>
  <w:style w:type="paragraph" w:styleId="70">
    <w:name w:val="toc 7"/>
    <w:uiPriority w:val="34"/>
    <w:unhideWhenUsed/>
    <w:qFormat/>
    <w:rsid w:val="00AA281D"/>
    <w:pPr>
      <w:ind w:left="2550"/>
    </w:pPr>
  </w:style>
  <w:style w:type="paragraph" w:styleId="80">
    <w:name w:val="toc 8"/>
    <w:uiPriority w:val="35"/>
    <w:unhideWhenUsed/>
    <w:qFormat/>
    <w:rsid w:val="00AA281D"/>
    <w:pPr>
      <w:ind w:left="2975"/>
    </w:pPr>
  </w:style>
  <w:style w:type="paragraph" w:styleId="90">
    <w:name w:val="toc 9"/>
    <w:uiPriority w:val="36"/>
    <w:unhideWhenUsed/>
    <w:qFormat/>
    <w:rsid w:val="00AA281D"/>
    <w:pPr>
      <w:ind w:left="3400"/>
    </w:pPr>
  </w:style>
  <w:style w:type="table" w:styleId="af0">
    <w:name w:val="Table Grid"/>
    <w:uiPriority w:val="38"/>
    <w:rsid w:val="00AA28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uiPriority w:val="39"/>
    <w:rsid w:val="00AA281D"/>
    <w:tblPr>
      <w:tblInd w:w="0" w:type="dxa"/>
      <w:tblBorders>
        <w:top w:val="single" w:sz="4" w:space="0" w:color="BEBEBE" w:themeColor="background1" w:themeShade="BE"/>
        <w:left w:val="single" w:sz="4" w:space="0" w:color="BEBEBE" w:themeColor="background1" w:themeShade="BE"/>
        <w:bottom w:val="single" w:sz="4" w:space="0" w:color="BEBEBE" w:themeColor="background1" w:themeShade="BE"/>
        <w:right w:val="single" w:sz="4" w:space="0" w:color="BEBEBE" w:themeColor="background1" w:themeShade="BE"/>
        <w:insideH w:val="single" w:sz="4" w:space="0" w:color="BEBEBE" w:themeColor="background1" w:themeShade="BE"/>
        <w:insideV w:val="single" w:sz="4" w:space="0" w:color="BEBEBE" w:themeColor="background1" w:themeShade="B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40"/>
    <w:rsid w:val="00AA281D"/>
    <w:tblPr>
      <w:tblStyleRowBandSize w:val="1"/>
      <w:tblStyleColBandSize w:val="1"/>
      <w:tblInd w:w="0" w:type="dxa"/>
      <w:tblBorders>
        <w:top w:val="single" w:sz="4" w:space="0" w:color="BEBEBE" w:themeColor="background1" w:themeShade="BE"/>
        <w:left w:val="single" w:sz="4" w:space="0" w:color="BEBEBE" w:themeColor="background1" w:themeShade="BE"/>
        <w:bottom w:val="single" w:sz="4" w:space="0" w:color="BEBEBE" w:themeColor="background1" w:themeShade="BE"/>
        <w:right w:val="single" w:sz="4" w:space="0" w:color="BEBEBE" w:themeColor="background1" w:themeShade="BE"/>
        <w:insideH w:val="single" w:sz="4" w:space="0" w:color="BEBEBE" w:themeColor="background1" w:themeShade="BE"/>
        <w:insideV w:val="single" w:sz="4" w:space="0" w:color="BEBEBE" w:themeColor="background1" w:themeShade="B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BEBEBE" w:themeColor="background1" w:themeShade="BE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</w:style>
  <w:style w:type="table" w:customStyle="1" w:styleId="PlainTable2">
    <w:name w:val="Plain Table 2"/>
    <w:uiPriority w:val="41"/>
    <w:rsid w:val="00AA281D"/>
    <w:tblPr>
      <w:tblStyleRowBandSize w:val="1"/>
      <w:tblStyleColBandSize w:val="1"/>
      <w:tblInd w:w="0" w:type="dxa"/>
      <w:tblBorders>
        <w:top w:val="single" w:sz="4" w:space="0" w:color="808080" w:themeColor="text1" w:themeTint="7F"/>
        <w:bottom w:val="single" w:sz="4" w:space="0" w:color="808080" w:themeColor="text1" w:themeTint="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808080" w:themeColor="text1" w:themeTint="7F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808080" w:themeColor="text1" w:themeTint="7F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tcBorders>
          <w:left w:val="single" w:sz="4" w:space="0" w:color="808080" w:themeColor="text1" w:themeTint="7F"/>
          <w:right w:val="single" w:sz="4" w:space="0" w:color="808080" w:themeColor="text1" w:themeTint="7F"/>
        </w:tcBorders>
      </w:tcPr>
    </w:tblStylePr>
    <w:tblStylePr w:type="band2Vert">
      <w:tblPr/>
      <w:tcPr>
        <w:tcBorders>
          <w:left w:val="single" w:sz="4" w:space="0" w:color="808080" w:themeColor="text1" w:themeTint="7F"/>
          <w:right w:val="single" w:sz="4" w:space="0" w:color="808080" w:themeColor="text1" w:themeTint="7F"/>
        </w:tcBorders>
      </w:tcPr>
    </w:tblStylePr>
    <w:tblStylePr w:type="band1Horz">
      <w:tblPr/>
      <w:tcPr>
        <w:tcBorders>
          <w:top w:val="single" w:sz="4" w:space="0" w:color="808080" w:themeColor="text1" w:themeTint="7F"/>
          <w:bottom w:val="single" w:sz="4" w:space="0" w:color="808080" w:themeColor="text1" w:themeTint="7F"/>
        </w:tcBorders>
      </w:tcPr>
    </w:tblStylePr>
  </w:style>
  <w:style w:type="table" w:customStyle="1" w:styleId="PlainTable3">
    <w:name w:val="Plain Table 3"/>
    <w:uiPriority w:val="42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808080" w:themeColor="text1" w:themeTint="7F"/>
        </w:tcBorders>
      </w:tcPr>
    </w:tblStylePr>
    <w:tblStylePr w:type="lastRow">
      <w:rPr>
        <w:b/>
        <w:caps/>
        <w:w w:val="100"/>
        <w:sz w:val="20"/>
        <w:szCs w:val="20"/>
        <w:shd w:val="clear" w:color="auto" w:fill="auto"/>
      </w:rPr>
      <w:tblPr/>
      <w:tcPr>
        <w:tcBorders>
          <w:top w:val="nil"/>
        </w:tcBorders>
      </w:tcPr>
    </w:tblStylePr>
    <w:tblStylePr w:type="firstCol">
      <w:rPr>
        <w:b/>
        <w:caps/>
        <w:w w:val="100"/>
        <w:sz w:val="20"/>
        <w:szCs w:val="20"/>
        <w:shd w:val="clear" w:color="auto" w:fill="auto"/>
      </w:rPr>
      <w:tblPr/>
      <w:tcPr>
        <w:tcBorders>
          <w:right w:val="single" w:sz="4" w:space="0" w:color="808080" w:themeColor="text1" w:themeTint="7F"/>
        </w:tcBorders>
      </w:tcPr>
    </w:tblStylePr>
    <w:tblStylePr w:type="lastCol">
      <w:rPr>
        <w:b/>
        <w:caps/>
        <w:w w:val="100"/>
        <w:sz w:val="20"/>
        <w:szCs w:val="20"/>
        <w:shd w:val="clear" w:color="auto" w:fill="auto"/>
      </w:rPr>
      <w:tblPr/>
      <w:tcPr>
        <w:tcBorders>
          <w:left w:val="nil"/>
        </w:tcBorders>
      </w:tc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uiPriority w:val="43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</w:style>
  <w:style w:type="table" w:customStyle="1" w:styleId="PlainTable5">
    <w:name w:val="Plain Table 5"/>
    <w:uiPriority w:val="44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808080" w:themeColor="text1" w:themeTint="7F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808080" w:themeColor="text1" w:themeTint="7F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808080" w:themeColor="text1" w:themeTint="7F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808080" w:themeColor="text1" w:themeTint="7F"/>
        </w:tcBorders>
        <w:shd w:val="clear" w:color="000000" w:fill="FFFFFF" w:themeFill="background1"/>
      </w:tc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uiPriority w:val="45"/>
    <w:rsid w:val="00AA281D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GridTable1LightAccent1">
    <w:name w:val="Grid Table 1 Light Accent 1"/>
    <w:uiPriority w:val="46"/>
    <w:rsid w:val="00AA281D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GridTable1LightAccent2">
    <w:name w:val="Grid Table 1 Light Accent 2"/>
    <w:uiPriority w:val="47"/>
    <w:rsid w:val="00AA281D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GridTable1LightAccent3">
    <w:name w:val="Grid Table 1 Light Accent 3"/>
    <w:uiPriority w:val="48"/>
    <w:rsid w:val="00AA281D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GridTable1LightAccent4">
    <w:name w:val="Grid Table 1 Light Accent 4"/>
    <w:uiPriority w:val="49"/>
    <w:rsid w:val="00AA281D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GridTable1LightAccent5">
    <w:name w:val="Grid Table 1 Light Accent 5"/>
    <w:uiPriority w:val="50"/>
    <w:rsid w:val="00AA281D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GridTable1LightAccent6">
    <w:name w:val="Grid Table 1 Light Accent 6"/>
    <w:uiPriority w:val="51"/>
    <w:rsid w:val="00AA281D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</w:style>
  <w:style w:type="table" w:customStyle="1" w:styleId="GridTable2">
    <w:name w:val="Grid Table 2"/>
    <w:uiPriority w:val="52"/>
    <w:rsid w:val="00AA281D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customStyle="1" w:styleId="GridTable2Accent1">
    <w:name w:val="Grid Table 2 Accent 1"/>
    <w:uiPriority w:val="53"/>
    <w:rsid w:val="00AA281D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</w:style>
  <w:style w:type="table" w:customStyle="1" w:styleId="GridTable2Accent2">
    <w:name w:val="Grid Table 2 Accent 2"/>
    <w:uiPriority w:val="54"/>
    <w:rsid w:val="00AA281D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</w:style>
  <w:style w:type="table" w:customStyle="1" w:styleId="GridTable2Accent3">
    <w:name w:val="Grid Table 2 Accent 3"/>
    <w:uiPriority w:val="55"/>
    <w:rsid w:val="00AA281D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</w:style>
  <w:style w:type="table" w:customStyle="1" w:styleId="GridTable2Accent4">
    <w:name w:val="Grid Table 2 Accent 4"/>
    <w:uiPriority w:val="56"/>
    <w:rsid w:val="00AA281D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</w:style>
  <w:style w:type="table" w:customStyle="1" w:styleId="GridTable2Accent5">
    <w:name w:val="Grid Table 2 Accent 5"/>
    <w:uiPriority w:val="57"/>
    <w:rsid w:val="00AA281D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</w:style>
  <w:style w:type="table" w:customStyle="1" w:styleId="GridTable2Accent6">
    <w:name w:val="Grid Table 2 Accent 6"/>
    <w:uiPriority w:val="58"/>
    <w:rsid w:val="00AA281D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</w:style>
  <w:style w:type="table" w:customStyle="1" w:styleId="GridTable3">
    <w:name w:val="Grid Table 3"/>
    <w:uiPriority w:val="59"/>
    <w:rsid w:val="00AA281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uiPriority w:val="60"/>
    <w:rsid w:val="00AA281D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uiPriority w:val="61"/>
    <w:rsid w:val="00AA281D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uiPriority w:val="62"/>
    <w:rsid w:val="00AA281D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uiPriority w:val="63"/>
    <w:rsid w:val="00AA281D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uiPriority w:val="64"/>
    <w:rsid w:val="00AA281D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uiPriority w:val="65"/>
    <w:rsid w:val="00AA281D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uiPriority w:val="66"/>
    <w:rsid w:val="00AA281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000000" w:fill="000000" w:themeFill="text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customStyle="1" w:styleId="GridTable4Accent1">
    <w:name w:val="Grid Table 4 Accent 1"/>
    <w:uiPriority w:val="67"/>
    <w:rsid w:val="00AA281D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000000" w:fill="5B9BD5" w:themeFill="accent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</w:style>
  <w:style w:type="table" w:customStyle="1" w:styleId="GridTable4Accent2">
    <w:name w:val="Grid Table 4 Accent 2"/>
    <w:uiPriority w:val="68"/>
    <w:rsid w:val="00AA281D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000000" w:fill="ED7D31" w:themeFill="accent2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</w:style>
  <w:style w:type="table" w:customStyle="1" w:styleId="GridTable4Accent3">
    <w:name w:val="Grid Table 4 Accent 3"/>
    <w:uiPriority w:val="69"/>
    <w:rsid w:val="00AA281D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000000" w:fill="A5A5A5" w:themeFill="accent3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</w:style>
  <w:style w:type="table" w:customStyle="1" w:styleId="GridTable4Accent4">
    <w:name w:val="Grid Table 4 Accent 4"/>
    <w:uiPriority w:val="70"/>
    <w:rsid w:val="00AA281D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000000" w:fill="FFC000" w:themeFill="accent4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</w:style>
  <w:style w:type="table" w:customStyle="1" w:styleId="GridTable4Accent5">
    <w:name w:val="Grid Table 4 Accent 5"/>
    <w:uiPriority w:val="71"/>
    <w:rsid w:val="00AA281D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000000" w:fill="4472C4" w:themeFill="accent5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</w:style>
  <w:style w:type="table" w:customStyle="1" w:styleId="GridTable4Accent6">
    <w:name w:val="Grid Table 4 Accent 6"/>
    <w:uiPriority w:val="72"/>
    <w:rsid w:val="00AA281D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000000" w:fill="70AD47" w:themeFill="accent6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</w:style>
  <w:style w:type="table" w:customStyle="1" w:styleId="GridTable5Dark">
    <w:name w:val="Grid Table 5 Dark"/>
    <w:uiPriority w:val="73"/>
    <w:rsid w:val="00AA28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CCCCCC" w:themeFill="text1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000000" w:themeFill="text1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000000" w:themeFill="text1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000000" w:themeFill="text1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000000" w:themeFill="text1"/>
      </w:tcPr>
    </w:tblStylePr>
    <w:tblStylePr w:type="band1Vert">
      <w:tblPr/>
      <w:tcPr>
        <w:shd w:val="clear" w:color="000000" w:fill="999999" w:themeFill="text1" w:themeFillTint="66"/>
      </w:tcPr>
    </w:tblStylePr>
    <w:tblStylePr w:type="band1Horz">
      <w:tblPr/>
      <w:tcPr>
        <w:shd w:val="clear" w:color="000000" w:fill="999999" w:themeFill="text1" w:themeFillTint="66"/>
      </w:tcPr>
    </w:tblStylePr>
  </w:style>
  <w:style w:type="table" w:customStyle="1" w:styleId="GridTable5DarkAccent1">
    <w:name w:val="Grid Table 5 Dark Accent 1"/>
    <w:uiPriority w:val="74"/>
    <w:rsid w:val="00AA28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EEAF6" w:themeFill="accent1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5B9BD5" w:themeFill="accent1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5B9BD5" w:themeFill="accent1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5B9BD5" w:themeFill="accent1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5B9BD5" w:themeFill="accent1"/>
      </w:tcPr>
    </w:tblStylePr>
    <w:tblStylePr w:type="band1Vert">
      <w:tblPr/>
      <w:tcPr>
        <w:shd w:val="clear" w:color="000000" w:fill="BDD6EE" w:themeFill="accent1" w:themeFillTint="66"/>
      </w:tcPr>
    </w:tblStylePr>
    <w:tblStylePr w:type="band1Horz">
      <w:tblPr/>
      <w:tcPr>
        <w:shd w:val="clear" w:color="000000" w:fill="BDD6EE" w:themeFill="accent1" w:themeFillTint="66"/>
      </w:tcPr>
    </w:tblStylePr>
  </w:style>
  <w:style w:type="table" w:customStyle="1" w:styleId="GridTable5DarkAccent2">
    <w:name w:val="Grid Table 5 Dark Accent 2"/>
    <w:uiPriority w:val="75"/>
    <w:rsid w:val="00AA28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BE4D5" w:themeFill="accent2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ED7D31" w:themeFill="accent2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ED7D31" w:themeFill="accent2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ED7D31" w:themeFill="accent2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ED7D31" w:themeFill="accent2"/>
      </w:tcPr>
    </w:tblStylePr>
    <w:tblStylePr w:type="band1Vert">
      <w:tblPr/>
      <w:tcPr>
        <w:shd w:val="clear" w:color="000000" w:fill="F7CAAC" w:themeFill="accent2" w:themeFillTint="66"/>
      </w:tcPr>
    </w:tblStylePr>
    <w:tblStylePr w:type="band1Horz">
      <w:tblPr/>
      <w:tcPr>
        <w:shd w:val="clear" w:color="000000" w:fill="F7CAAC" w:themeFill="accent2" w:themeFillTint="66"/>
      </w:tcPr>
    </w:tblStylePr>
  </w:style>
  <w:style w:type="table" w:customStyle="1" w:styleId="GridTable5DarkAccent3">
    <w:name w:val="Grid Table 5 Dark Accent 3"/>
    <w:uiPriority w:val="76"/>
    <w:rsid w:val="00AA28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EDED" w:themeFill="accent3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A5A5A5" w:themeFill="accent3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A5A5A5" w:themeFill="accent3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A5A5A5" w:themeFill="accent3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A5A5A5" w:themeFill="accent3"/>
      </w:tcPr>
    </w:tblStylePr>
    <w:tblStylePr w:type="band1Vert">
      <w:tblPr/>
      <w:tcPr>
        <w:shd w:val="clear" w:color="000000" w:fill="DBDBDB" w:themeFill="accent3" w:themeFillTint="66"/>
      </w:tcPr>
    </w:tblStylePr>
    <w:tblStylePr w:type="band1Horz">
      <w:tblPr/>
      <w:tcPr>
        <w:shd w:val="clear" w:color="000000" w:fill="DBDBDB" w:themeFill="accent3" w:themeFillTint="66"/>
      </w:tcPr>
    </w:tblStylePr>
  </w:style>
  <w:style w:type="table" w:customStyle="1" w:styleId="GridTable5DarkAccent4">
    <w:name w:val="Grid Table 5 Dark Accent 4"/>
    <w:uiPriority w:val="77"/>
    <w:rsid w:val="00AA28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F2CC" w:themeFill="accent4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FFC000" w:themeFill="accent4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FFC000" w:themeFill="accent4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FFC000" w:themeFill="accent4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FFC000" w:themeFill="accent4"/>
      </w:tcPr>
    </w:tblStylePr>
    <w:tblStylePr w:type="band1Vert">
      <w:tblPr/>
      <w:tcPr>
        <w:shd w:val="clear" w:color="000000" w:fill="FFE599" w:themeFill="accent4" w:themeFillTint="66"/>
      </w:tcPr>
    </w:tblStylePr>
    <w:tblStylePr w:type="band1Horz">
      <w:tblPr/>
      <w:tcPr>
        <w:shd w:val="clear" w:color="000000" w:fill="FFE599" w:themeFill="accent4" w:themeFillTint="66"/>
      </w:tcPr>
    </w:tblStylePr>
  </w:style>
  <w:style w:type="table" w:customStyle="1" w:styleId="GridTable5DarkAccent5">
    <w:name w:val="Grid Table 5 Dark Accent 5"/>
    <w:uiPriority w:val="78"/>
    <w:rsid w:val="00AA28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9E2F3" w:themeFill="accent5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4472C4" w:themeFill="accent5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4472C4" w:themeFill="accent5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4472C4" w:themeFill="accent5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4472C4" w:themeFill="accent5"/>
      </w:tcPr>
    </w:tblStylePr>
    <w:tblStylePr w:type="band1Vert">
      <w:tblPr/>
      <w:tcPr>
        <w:shd w:val="clear" w:color="000000" w:fill="B4C6E7" w:themeFill="accent5" w:themeFillTint="66"/>
      </w:tcPr>
    </w:tblStylePr>
    <w:tblStylePr w:type="band1Horz">
      <w:tblPr/>
      <w:tcPr>
        <w:shd w:val="clear" w:color="000000" w:fill="B4C6E7" w:themeFill="accent5" w:themeFillTint="66"/>
      </w:tcPr>
    </w:tblStylePr>
  </w:style>
  <w:style w:type="table" w:customStyle="1" w:styleId="GridTable5DarkAccent6">
    <w:name w:val="Grid Table 5 Dark Accent 6"/>
    <w:uiPriority w:val="79"/>
    <w:rsid w:val="00AA28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2EFD9" w:themeFill="accent6" w:themeFillTint="33"/>
    </w:tc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70AD47" w:themeFill="accent6"/>
      </w:tcPr>
    </w:tblStylePr>
    <w:tblStylePr w:type="la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70AD47" w:themeFill="accent6"/>
      </w:tcPr>
    </w:tblStylePr>
    <w:tblStylePr w:type="fir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70AD47" w:themeFill="accent6"/>
      </w:tcPr>
    </w:tblStylePr>
    <w:tblStylePr w:type="lastCol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70AD47" w:themeFill="accent6"/>
      </w:tcPr>
    </w:tblStylePr>
    <w:tblStylePr w:type="band1Vert">
      <w:tblPr/>
      <w:tcPr>
        <w:shd w:val="clear" w:color="000000" w:fill="C5E0B3" w:themeFill="accent6" w:themeFillTint="66"/>
      </w:tcPr>
    </w:tblStylePr>
    <w:tblStylePr w:type="band1Horz">
      <w:tblPr/>
      <w:tcPr>
        <w:shd w:val="clear" w:color="000000" w:fill="C5E0B3" w:themeFill="accent6" w:themeFillTint="66"/>
      </w:tcPr>
    </w:tblStylePr>
  </w:style>
  <w:style w:type="table" w:customStyle="1" w:styleId="GridTable6Colorful">
    <w:name w:val="Grid Table 6 Colorful"/>
    <w:uiPriority w:val="80"/>
    <w:rsid w:val="00AA281D"/>
    <w:rPr>
      <w:color w:val="000000" w:themeColor="text1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customStyle="1" w:styleId="GridTable6ColorfulAccent1">
    <w:name w:val="Grid Table 6 Colorful Accent 1"/>
    <w:uiPriority w:val="81"/>
    <w:rsid w:val="00AA281D"/>
    <w:rPr>
      <w:color w:val="2E74B4" w:themeColor="accent1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</w:style>
  <w:style w:type="table" w:customStyle="1" w:styleId="GridTable6ColorfulAccent2">
    <w:name w:val="Grid Table 6 Colorful Accent 2"/>
    <w:uiPriority w:val="82"/>
    <w:rsid w:val="00AA281D"/>
    <w:rPr>
      <w:color w:val="C35911" w:themeColor="accent2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</w:style>
  <w:style w:type="table" w:customStyle="1" w:styleId="GridTable6ColorfulAccent3">
    <w:name w:val="Grid Table 6 Colorful Accent 3"/>
    <w:uiPriority w:val="83"/>
    <w:rsid w:val="00AA281D"/>
    <w:rPr>
      <w:color w:val="7A7A7A" w:themeColor="accent3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</w:style>
  <w:style w:type="table" w:customStyle="1" w:styleId="GridTable6ColorfulAccent4">
    <w:name w:val="Grid Table 6 Colorful Accent 4"/>
    <w:uiPriority w:val="84"/>
    <w:rsid w:val="00AA281D"/>
    <w:rPr>
      <w:color w:val="BE8F00" w:themeColor="accent4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</w:style>
  <w:style w:type="table" w:customStyle="1" w:styleId="GridTable6ColorfulAccent5">
    <w:name w:val="Grid Table 6 Colorful Accent 5"/>
    <w:uiPriority w:val="85"/>
    <w:rsid w:val="00AA281D"/>
    <w:rPr>
      <w:color w:val="2F5395" w:themeColor="accent5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</w:style>
  <w:style w:type="table" w:customStyle="1" w:styleId="GridTable6ColorfulAccent6">
    <w:name w:val="Grid Table 6 Colorful Accent 6"/>
    <w:uiPriority w:val="86"/>
    <w:rsid w:val="00AA281D"/>
    <w:rPr>
      <w:color w:val="538035" w:themeColor="accent6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</w:style>
  <w:style w:type="table" w:customStyle="1" w:styleId="GridTable7Colorful">
    <w:name w:val="Grid Table 7 Colorful"/>
    <w:uiPriority w:val="87"/>
    <w:rsid w:val="00AA281D"/>
    <w:rPr>
      <w:color w:val="000000" w:themeColor="text1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uiPriority w:val="88"/>
    <w:rsid w:val="00AA281D"/>
    <w:rPr>
      <w:color w:val="2E74B4" w:themeColor="accent1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uiPriority w:val="89"/>
    <w:rsid w:val="00AA281D"/>
    <w:rPr>
      <w:color w:val="C35911" w:themeColor="accent2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uiPriority w:val="90"/>
    <w:rsid w:val="00AA281D"/>
    <w:rPr>
      <w:color w:val="7A7A7A" w:themeColor="accent3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uiPriority w:val="91"/>
    <w:rsid w:val="00AA281D"/>
    <w:rPr>
      <w:color w:val="BE8F00" w:themeColor="accent4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uiPriority w:val="92"/>
    <w:rsid w:val="00AA281D"/>
    <w:rPr>
      <w:color w:val="2F5395" w:themeColor="accent5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uiPriority w:val="93"/>
    <w:rsid w:val="00AA281D"/>
    <w:rPr>
      <w:color w:val="538035" w:themeColor="accent6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w w:val="100"/>
        <w:sz w:val="20"/>
        <w:szCs w:val="20"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ListTable1Light">
    <w:name w:val="List Table 1 Light"/>
    <w:uiPriority w:val="94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customStyle="1" w:styleId="ListTable1LightAccent1">
    <w:name w:val="List Table 1 Light Accent 1"/>
    <w:uiPriority w:val="95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</w:style>
  <w:style w:type="table" w:customStyle="1" w:styleId="ListTable1LightAccent2">
    <w:name w:val="List Table 1 Light Accent 2"/>
    <w:uiPriority w:val="96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</w:style>
  <w:style w:type="table" w:customStyle="1" w:styleId="ListTable1LightAccent3">
    <w:name w:val="List Table 1 Light Accent 3"/>
    <w:uiPriority w:val="97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</w:style>
  <w:style w:type="table" w:customStyle="1" w:styleId="ListTable1LightAccent4">
    <w:name w:val="List Table 1 Light Accent 4"/>
    <w:uiPriority w:val="98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</w:style>
  <w:style w:type="table" w:customStyle="1" w:styleId="ListTable1LightAccent5">
    <w:name w:val="List Table 1 Light Accent 5"/>
    <w:uiPriority w:val="99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</w:style>
  <w:style w:type="table" w:customStyle="1" w:styleId="ListTable1LightAccent6">
    <w:name w:val="List Table 1 Light Accent 6"/>
    <w:rsid w:val="00AA28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</w:style>
  <w:style w:type="table" w:customStyle="1" w:styleId="ListTable2">
    <w:name w:val="List Table 2"/>
    <w:rsid w:val="00AA281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customStyle="1" w:styleId="ListTable2Accent1">
    <w:name w:val="List Table 2 Accent 1"/>
    <w:rsid w:val="00AA281D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</w:style>
  <w:style w:type="table" w:customStyle="1" w:styleId="ListTable2Accent2">
    <w:name w:val="List Table 2 Accent 2"/>
    <w:rsid w:val="00AA281D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</w:style>
  <w:style w:type="table" w:customStyle="1" w:styleId="ListTable2Accent3">
    <w:name w:val="List Table 2 Accent 3"/>
    <w:rsid w:val="00AA281D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</w:style>
  <w:style w:type="table" w:customStyle="1" w:styleId="ListTable2Accent4">
    <w:name w:val="List Table 2 Accent 4"/>
    <w:rsid w:val="00AA281D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</w:style>
  <w:style w:type="table" w:customStyle="1" w:styleId="ListTable2Accent5">
    <w:name w:val="List Table 2 Accent 5"/>
    <w:rsid w:val="00AA281D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</w:style>
  <w:style w:type="table" w:customStyle="1" w:styleId="ListTable2Accent6">
    <w:name w:val="List Table 2 Accent 6"/>
    <w:rsid w:val="00AA281D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</w:tblStylePr>
    <w:tblStylePr w:type="lastRow">
      <w:rPr>
        <w:b/>
        <w:w w:val="100"/>
        <w:sz w:val="20"/>
        <w:szCs w:val="20"/>
        <w:shd w:val="clear" w:color="auto" w:fill="auto"/>
      </w:r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</w:style>
  <w:style w:type="table" w:customStyle="1" w:styleId="ListTable3">
    <w:name w:val="List Table 3"/>
    <w:rsid w:val="00AA28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shd w:val="clear" w:color="000000" w:fill="000000" w:themeFill="text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000000" w:themeColor="text1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rsid w:val="00AA281D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shd w:val="clear" w:color="000000" w:fill="5B9BD5" w:themeFill="accent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5B9BD5" w:themeColor="accent1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rsid w:val="00AA281D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shd w:val="clear" w:color="000000" w:fill="ED7D31" w:themeFill="accent2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ED7D31" w:themeColor="accent2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rsid w:val="00AA281D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shd w:val="clear" w:color="000000" w:fill="A5A5A5" w:themeFill="accent3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A5A5A5" w:themeColor="accent3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rsid w:val="00AA281D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shd w:val="clear" w:color="000000" w:fill="FFC000" w:themeFill="accent4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FFC000" w:themeColor="accent4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rsid w:val="00AA281D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shd w:val="clear" w:color="000000" w:fill="4472C4" w:themeFill="accent5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4472C4" w:themeColor="accent5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rsid w:val="00AA281D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shd w:val="clear" w:color="000000" w:fill="70AD47" w:themeFill="accent6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70AD47" w:themeColor="accent6"/>
        </w:tcBorders>
        <w:shd w:val="clear" w:color="000000" w:fill="FFFFFF" w:themeFill="background1"/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rsid w:val="00AA281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000000" w:fill="000000" w:themeFill="text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customStyle="1" w:styleId="ListTable4Accent1">
    <w:name w:val="List Table 4 Accent 1"/>
    <w:rsid w:val="00AA281D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000000" w:fill="5B9BD5" w:themeFill="accent1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</w:style>
  <w:style w:type="table" w:customStyle="1" w:styleId="ListTable4Accent2">
    <w:name w:val="List Table 4 Accent 2"/>
    <w:rsid w:val="00AA281D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000000" w:fill="ED7D31" w:themeFill="accent2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</w:style>
  <w:style w:type="table" w:customStyle="1" w:styleId="ListTable4Accent3">
    <w:name w:val="List Table 4 Accent 3"/>
    <w:rsid w:val="00AA281D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000000" w:fill="A5A5A5" w:themeFill="accent3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</w:style>
  <w:style w:type="table" w:customStyle="1" w:styleId="ListTable4Accent4">
    <w:name w:val="List Table 4 Accent 4"/>
    <w:rsid w:val="00AA281D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000000" w:fill="FFC000" w:themeFill="accent4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</w:style>
  <w:style w:type="table" w:customStyle="1" w:styleId="ListTable4Accent5">
    <w:name w:val="List Table 4 Accent 5"/>
    <w:rsid w:val="00AA281D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000000" w:fill="4472C4" w:themeFill="accent5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</w:style>
  <w:style w:type="table" w:customStyle="1" w:styleId="ListTable4Accent6">
    <w:name w:val="List Table 4 Accent 6"/>
    <w:rsid w:val="00AA281D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:w w:val="100"/>
        <w:sz w:val="20"/>
        <w:szCs w:val="20"/>
        <w:shd w:val="clear" w:color="auto" w:fill="auto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000000" w:fill="70AD47" w:themeFill="accent6"/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</w:style>
  <w:style w:type="table" w:customStyle="1" w:styleId="ListTable5">
    <w:name w:val="List Table 5"/>
    <w:rsid w:val="00AA281D"/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000000" w:themeFill="text1"/>
    </w:tc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1">
    <w:name w:val="List Table 5 Accent 1"/>
    <w:rsid w:val="00AA281D"/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5B9BD5" w:themeFill="accent1"/>
    </w:tc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2">
    <w:name w:val="List Table 5 Accent 2"/>
    <w:rsid w:val="00AA281D"/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7D31" w:themeFill="accent2"/>
    </w:tc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3">
    <w:name w:val="List Table 5 Accent 3"/>
    <w:rsid w:val="00AA281D"/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A5A5A5" w:themeFill="accent3"/>
    </w:tc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4">
    <w:name w:val="List Table 5 Accent 4"/>
    <w:rsid w:val="00AA281D"/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C000" w:themeFill="accent4"/>
    </w:tc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5">
    <w:name w:val="List Table 5 Accent 5"/>
    <w:rsid w:val="00AA281D"/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4472C4" w:themeFill="accent5"/>
    </w:tc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6">
    <w:name w:val="List Table 5 Accent 6"/>
    <w:rsid w:val="00AA281D"/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70AD47" w:themeFill="accent6"/>
    </w:tc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w w:val="100"/>
        <w:sz w:val="20"/>
        <w:szCs w:val="20"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rsid w:val="00AA281D"/>
    <w:rPr>
      <w:color w:val="000000" w:themeColor="text1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customStyle="1" w:styleId="ListTable6ColorfulAccent1">
    <w:name w:val="List Table 6 Colorful Accent 1"/>
    <w:rsid w:val="00AA281D"/>
    <w:rPr>
      <w:color w:val="2E74B4" w:themeColor="accent1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</w:style>
  <w:style w:type="table" w:customStyle="1" w:styleId="ListTable6ColorfulAccent2">
    <w:name w:val="List Table 6 Colorful Accent 2"/>
    <w:rsid w:val="00AA281D"/>
    <w:rPr>
      <w:color w:val="C35911" w:themeColor="accent2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</w:style>
  <w:style w:type="table" w:customStyle="1" w:styleId="ListTable6ColorfulAccent3">
    <w:name w:val="List Table 6 Colorful Accent 3"/>
    <w:rsid w:val="00AA281D"/>
    <w:rPr>
      <w:color w:val="7A7A7A" w:themeColor="accent3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</w:style>
  <w:style w:type="table" w:customStyle="1" w:styleId="ListTable6ColorfulAccent4">
    <w:name w:val="List Table 6 Colorful Accent 4"/>
    <w:rsid w:val="00AA281D"/>
    <w:rPr>
      <w:color w:val="BE8F00" w:themeColor="accent4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</w:style>
  <w:style w:type="table" w:customStyle="1" w:styleId="ListTable6ColorfulAccent5">
    <w:name w:val="List Table 6 Colorful Accent 5"/>
    <w:rsid w:val="00AA281D"/>
    <w:rPr>
      <w:color w:val="2F5395" w:themeColor="accent5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</w:style>
  <w:style w:type="table" w:customStyle="1" w:styleId="ListTable6ColorfulAccent6">
    <w:name w:val="List Table 6 Colorful Accent 6"/>
    <w:rsid w:val="00AA281D"/>
    <w:rPr>
      <w:color w:val="538035" w:themeColor="accent6" w:themeShade="BE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w w:val="100"/>
        <w:sz w:val="20"/>
        <w:szCs w:val="20"/>
        <w:shd w:val="clear" w:color="auto" w:fill="auto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w w:val="100"/>
        <w:sz w:val="20"/>
        <w:szCs w:val="20"/>
        <w:shd w:val="clear" w:color="auto" w:fill="auto"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w w:val="100"/>
        <w:sz w:val="20"/>
        <w:szCs w:val="20"/>
        <w:shd w:val="clear" w:color="auto" w:fill="auto"/>
      </w:rPr>
    </w:tblStylePr>
    <w:tblStylePr w:type="lastCol">
      <w:rPr>
        <w:b/>
        <w:w w:val="100"/>
        <w:sz w:val="20"/>
        <w:szCs w:val="20"/>
        <w:shd w:val="clear" w:color="auto" w:fill="auto"/>
      </w:r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</w:style>
  <w:style w:type="table" w:customStyle="1" w:styleId="ListTable7Colorful">
    <w:name w:val="List Table 7 Colorful"/>
    <w:rsid w:val="00AA281D"/>
    <w:rPr>
      <w:color w:val="000000" w:themeColor="text1" w:themeShade="BE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000000" w:themeColor="text1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000000" w:themeColor="text1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000000" w:themeColor="text1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000000" w:themeColor="text1"/>
        </w:tcBorders>
        <w:shd w:val="clear" w:color="000000" w:fill="FFFFFF" w:themeFill="background1"/>
      </w:tc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rsid w:val="00AA281D"/>
    <w:rPr>
      <w:color w:val="2E74B4" w:themeColor="accent1" w:themeShade="BE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5B9BD5" w:themeColor="accent1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5B9BD5" w:themeColor="accent1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5B9BD5" w:themeColor="accent1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5B9BD5" w:themeColor="accent1"/>
        </w:tcBorders>
        <w:shd w:val="clear" w:color="000000" w:fill="FFFFFF" w:themeFill="background1"/>
      </w:tcPr>
    </w:tblStylePr>
    <w:tblStylePr w:type="band1Vert">
      <w:tblPr/>
      <w:tcPr>
        <w:shd w:val="clear" w:color="000000" w:fill="DEEAF6" w:themeFill="accent1" w:themeFillTint="33"/>
      </w:tcPr>
    </w:tblStylePr>
    <w:tblStylePr w:type="band1Horz">
      <w:tblPr/>
      <w:tcPr>
        <w:shd w:val="clear" w:color="000000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rsid w:val="00AA281D"/>
    <w:rPr>
      <w:color w:val="C35911" w:themeColor="accent2" w:themeShade="BE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ED7D31" w:themeColor="accent2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ED7D31" w:themeColor="accent2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ED7D31" w:themeColor="accent2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ED7D31" w:themeColor="accent2"/>
        </w:tcBorders>
        <w:shd w:val="clear" w:color="000000" w:fill="FFFFFF" w:themeFill="background1"/>
      </w:tcPr>
    </w:tblStylePr>
    <w:tblStylePr w:type="band1Vert">
      <w:tblPr/>
      <w:tcPr>
        <w:shd w:val="clear" w:color="000000" w:fill="FBE4D5" w:themeFill="accent2" w:themeFillTint="33"/>
      </w:tcPr>
    </w:tblStylePr>
    <w:tblStylePr w:type="band1Horz">
      <w:tblPr/>
      <w:tcPr>
        <w:shd w:val="clear" w:color="000000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rsid w:val="00AA281D"/>
    <w:rPr>
      <w:color w:val="7A7A7A" w:themeColor="accent3" w:themeShade="BE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A5A5A5" w:themeColor="accent3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A5A5A5" w:themeColor="accent3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A5A5A5" w:themeColor="accent3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A5A5A5" w:themeColor="accent3"/>
        </w:tcBorders>
        <w:shd w:val="clear" w:color="000000" w:fill="FFFFFF" w:themeFill="background1"/>
      </w:tcPr>
    </w:tblStylePr>
    <w:tblStylePr w:type="band1Vert">
      <w:tblPr/>
      <w:tcPr>
        <w:shd w:val="clear" w:color="000000" w:fill="EDEDED" w:themeFill="accent3" w:themeFillTint="33"/>
      </w:tcPr>
    </w:tblStylePr>
    <w:tblStylePr w:type="band1Horz">
      <w:tblPr/>
      <w:tcPr>
        <w:shd w:val="clear" w:color="000000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rsid w:val="00AA281D"/>
    <w:rPr>
      <w:color w:val="BE8F00" w:themeColor="accent4" w:themeShade="BE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FFC000" w:themeColor="accent4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FFC000" w:themeColor="accent4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FFC000" w:themeColor="accent4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FFC000" w:themeColor="accent4"/>
        </w:tcBorders>
        <w:shd w:val="clear" w:color="000000" w:fill="FFFFFF" w:themeFill="background1"/>
      </w:tcPr>
    </w:tblStylePr>
    <w:tblStylePr w:type="band1Vert">
      <w:tblPr/>
      <w:tcPr>
        <w:shd w:val="clear" w:color="000000" w:fill="FFF2CC" w:themeFill="accent4" w:themeFillTint="33"/>
      </w:tcPr>
    </w:tblStylePr>
    <w:tblStylePr w:type="band1Horz">
      <w:tblPr/>
      <w:tcPr>
        <w:shd w:val="clear" w:color="000000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rsid w:val="00AA281D"/>
    <w:rPr>
      <w:color w:val="2F5395" w:themeColor="accent5" w:themeShade="BE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4472C4" w:themeColor="accent5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4472C4" w:themeColor="accent5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4472C4" w:themeColor="accent5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4472C4" w:themeColor="accent5"/>
        </w:tcBorders>
        <w:shd w:val="clear" w:color="000000" w:fill="FFFFFF" w:themeFill="background1"/>
      </w:tcPr>
    </w:tblStylePr>
    <w:tblStylePr w:type="band1Vert">
      <w:tblPr/>
      <w:tcPr>
        <w:shd w:val="clear" w:color="000000" w:fill="D9E2F3" w:themeFill="accent5" w:themeFillTint="33"/>
      </w:tcPr>
    </w:tblStylePr>
    <w:tblStylePr w:type="band1Horz">
      <w:tblPr/>
      <w:tcPr>
        <w:shd w:val="clear" w:color="000000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rsid w:val="00AA281D"/>
    <w:rPr>
      <w:color w:val="538035" w:themeColor="accent6" w:themeShade="BE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w w:val="100"/>
        <w:sz w:val="26"/>
        <w:szCs w:val="26"/>
        <w:shd w:val="clear" w:color="auto" w:fill="auto"/>
      </w:rPr>
      <w:tblPr/>
      <w:tcPr>
        <w:tcBorders>
          <w:bottom w:val="single" w:sz="4" w:space="0" w:color="70AD47" w:themeColor="accent6"/>
        </w:tcBorders>
        <w:shd w:val="clear" w:color="000000" w:fill="FFFFFF" w:themeFill="background1"/>
      </w:tcPr>
    </w:tblStylePr>
    <w:tblStylePr w:type="lastRow">
      <w:rPr>
        <w:i/>
        <w:w w:val="100"/>
        <w:sz w:val="26"/>
        <w:szCs w:val="26"/>
        <w:shd w:val="clear" w:color="auto" w:fill="auto"/>
      </w:rPr>
      <w:tblPr/>
      <w:tcPr>
        <w:tcBorders>
          <w:top w:val="single" w:sz="4" w:space="0" w:color="70AD47" w:themeColor="accent6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w w:val="100"/>
        <w:sz w:val="26"/>
        <w:szCs w:val="26"/>
        <w:shd w:val="clear" w:color="auto" w:fill="auto"/>
      </w:rPr>
      <w:tblPr/>
      <w:tcPr>
        <w:tcBorders>
          <w:right w:val="single" w:sz="4" w:space="0" w:color="70AD47" w:themeColor="accent6"/>
        </w:tcBorders>
        <w:shd w:val="clear" w:color="000000" w:fill="FFFFFF" w:themeFill="background1"/>
      </w:tcPr>
    </w:tblStylePr>
    <w:tblStylePr w:type="lastCol">
      <w:rPr>
        <w:i/>
        <w:w w:val="100"/>
        <w:sz w:val="26"/>
        <w:szCs w:val="26"/>
        <w:shd w:val="clear" w:color="auto" w:fill="auto"/>
      </w:rPr>
      <w:tblPr/>
      <w:tcPr>
        <w:tcBorders>
          <w:left w:val="single" w:sz="4" w:space="0" w:color="70AD47" w:themeColor="accent6"/>
        </w:tcBorders>
        <w:shd w:val="clear" w:color="000000" w:fill="FFFFFF" w:themeFill="background1"/>
      </w:tcPr>
    </w:tblStylePr>
    <w:tblStylePr w:type="band1Vert">
      <w:tblPr/>
      <w:tcPr>
        <w:shd w:val="clear" w:color="000000" w:fill="E2EFD9" w:themeFill="accent6" w:themeFillTint="33"/>
      </w:tcPr>
    </w:tblStylePr>
    <w:tblStylePr w:type="band1Horz">
      <w:tblPr/>
      <w:tcPr>
        <w:shd w:val="clear" w:color="000000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header"/>
    <w:basedOn w:val="a"/>
    <w:link w:val="Char"/>
    <w:uiPriority w:val="99"/>
    <w:semiHidden/>
    <w:unhideWhenUsed/>
    <w:rsid w:val="007D3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1"/>
    <w:uiPriority w:val="99"/>
    <w:semiHidden/>
    <w:rsid w:val="007D3639"/>
    <w:rPr>
      <w:sz w:val="18"/>
      <w:szCs w:val="18"/>
    </w:rPr>
  </w:style>
  <w:style w:type="paragraph" w:styleId="af2">
    <w:name w:val="footer"/>
    <w:basedOn w:val="a"/>
    <w:link w:val="Char0"/>
    <w:uiPriority w:val="99"/>
    <w:semiHidden/>
    <w:unhideWhenUsed/>
    <w:rsid w:val="007D36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2"/>
    <w:uiPriority w:val="99"/>
    <w:semiHidden/>
    <w:rsid w:val="007D36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637</Characters>
  <Application>Microsoft Office Word</Application>
  <DocSecurity>0</DocSecurity>
  <Lines>5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7</cp:revision>
  <dcterms:created xsi:type="dcterms:W3CDTF">2019-09-18T07:23:00Z</dcterms:created>
  <dcterms:modified xsi:type="dcterms:W3CDTF">2019-09-20T08:02:00Z</dcterms:modified>
</cp:coreProperties>
</file>