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FE5" w:rsidRDefault="006D2FE5"/>
    <w:tbl>
      <w:tblPr>
        <w:tblW w:w="14059" w:type="dxa"/>
        <w:tblLayout w:type="fixed"/>
        <w:tblCellMar>
          <w:top w:w="15" w:type="dxa"/>
          <w:left w:w="15" w:type="dxa"/>
          <w:bottom w:w="15" w:type="dxa"/>
          <w:right w:w="15" w:type="dxa"/>
        </w:tblCellMar>
        <w:tblLook w:val="04A0" w:firstRow="1" w:lastRow="0" w:firstColumn="1" w:lastColumn="0" w:noHBand="0" w:noVBand="1"/>
      </w:tblPr>
      <w:tblGrid>
        <w:gridCol w:w="380"/>
        <w:gridCol w:w="1367"/>
        <w:gridCol w:w="3651"/>
        <w:gridCol w:w="760"/>
        <w:gridCol w:w="1096"/>
        <w:gridCol w:w="985"/>
        <w:gridCol w:w="571"/>
        <w:gridCol w:w="1053"/>
        <w:gridCol w:w="2816"/>
        <w:gridCol w:w="1380"/>
      </w:tblGrid>
      <w:tr w:rsidR="006D2FE5">
        <w:trPr>
          <w:trHeight w:val="680"/>
        </w:trPr>
        <w:tc>
          <w:tcPr>
            <w:tcW w:w="12679" w:type="dxa"/>
            <w:gridSpan w:val="9"/>
            <w:shd w:val="clear" w:color="auto" w:fill="auto"/>
            <w:vAlign w:val="center"/>
          </w:tcPr>
          <w:p w:rsidR="006D2FE5" w:rsidRDefault="002B3BDD">
            <w:pPr>
              <w:widowControl/>
              <w:jc w:val="center"/>
              <w:textAlignment w:val="center"/>
              <w:rPr>
                <w:rFonts w:ascii="黑体" w:eastAsia="黑体" w:hAnsi="宋体" w:cs="黑体"/>
                <w:color w:val="000000"/>
                <w:kern w:val="0"/>
                <w:sz w:val="36"/>
                <w:szCs w:val="36"/>
                <w:lang w:bidi="ar"/>
              </w:rPr>
            </w:pPr>
            <w:r>
              <w:rPr>
                <w:rFonts w:ascii="黑体" w:eastAsia="黑体" w:hAnsi="宋体" w:cs="黑体" w:hint="eastAsia"/>
                <w:color w:val="000000"/>
                <w:kern w:val="0"/>
                <w:sz w:val="36"/>
                <w:szCs w:val="36"/>
                <w:lang w:bidi="ar"/>
              </w:rPr>
              <w:t>湘潭市</w:t>
            </w:r>
            <w:r>
              <w:rPr>
                <w:rFonts w:ascii="黑体" w:eastAsia="黑体" w:hAnsi="宋体" w:cs="黑体" w:hint="eastAsia"/>
                <w:color w:val="000000"/>
                <w:kern w:val="0"/>
                <w:sz w:val="36"/>
                <w:szCs w:val="36"/>
                <w:lang w:bidi="ar"/>
              </w:rPr>
              <w:t>2018</w:t>
            </w:r>
            <w:r>
              <w:rPr>
                <w:rFonts w:ascii="黑体" w:eastAsia="黑体" w:hAnsi="宋体" w:cs="黑体" w:hint="eastAsia"/>
                <w:color w:val="000000"/>
                <w:kern w:val="0"/>
                <w:sz w:val="36"/>
                <w:szCs w:val="36"/>
                <w:lang w:bidi="ar"/>
              </w:rPr>
              <w:t>年度第一批科技计划项目及经费安排表（科技合作科）</w:t>
            </w:r>
          </w:p>
          <w:p w:rsidR="006D2FE5" w:rsidRDefault="002B3BDD">
            <w:pPr>
              <w:widowControl/>
              <w:jc w:val="center"/>
              <w:textAlignment w:val="center"/>
              <w:rPr>
                <w:rFonts w:ascii="黑体" w:eastAsia="黑体" w:hAnsi="宋体" w:cs="黑体"/>
                <w:color w:val="000000"/>
                <w:sz w:val="36"/>
                <w:szCs w:val="36"/>
              </w:rPr>
            </w:pPr>
            <w:r>
              <w:rPr>
                <w:rFonts w:ascii="黑体" w:eastAsia="黑体" w:hAnsi="宋体" w:cs="黑体" w:hint="eastAsia"/>
                <w:color w:val="000000"/>
                <w:kern w:val="0"/>
                <w:sz w:val="36"/>
                <w:szCs w:val="36"/>
                <w:lang w:bidi="ar"/>
              </w:rPr>
              <w:t>立项文件号：</w:t>
            </w:r>
            <w:proofErr w:type="gramStart"/>
            <w:r>
              <w:rPr>
                <w:rFonts w:ascii="黑体" w:eastAsia="黑体" w:hAnsi="宋体" w:cs="黑体" w:hint="eastAsia"/>
                <w:color w:val="000000"/>
                <w:kern w:val="0"/>
                <w:sz w:val="36"/>
                <w:szCs w:val="36"/>
                <w:lang w:bidi="ar"/>
              </w:rPr>
              <w:t>潭财教</w:t>
            </w:r>
            <w:proofErr w:type="gramEnd"/>
            <w:r>
              <w:rPr>
                <w:rFonts w:ascii="黑体" w:eastAsia="黑体" w:hAnsi="宋体" w:cs="黑体" w:hint="eastAsia"/>
                <w:color w:val="000000"/>
                <w:kern w:val="0"/>
                <w:sz w:val="36"/>
                <w:szCs w:val="36"/>
                <w:lang w:bidi="ar"/>
              </w:rPr>
              <w:t>[2018]12</w:t>
            </w:r>
            <w:r>
              <w:rPr>
                <w:rFonts w:ascii="黑体" w:eastAsia="黑体" w:hAnsi="宋体" w:cs="黑体" w:hint="eastAsia"/>
                <w:color w:val="000000"/>
                <w:kern w:val="0"/>
                <w:sz w:val="36"/>
                <w:szCs w:val="36"/>
                <w:lang w:bidi="ar"/>
              </w:rPr>
              <w:t>号</w:t>
            </w:r>
          </w:p>
        </w:tc>
        <w:tc>
          <w:tcPr>
            <w:tcW w:w="1380" w:type="dxa"/>
            <w:shd w:val="clear" w:color="auto" w:fill="auto"/>
            <w:vAlign w:val="center"/>
          </w:tcPr>
          <w:p w:rsidR="006D2FE5" w:rsidRDefault="006D2FE5">
            <w:pPr>
              <w:widowControl/>
              <w:jc w:val="center"/>
              <w:textAlignment w:val="center"/>
              <w:rPr>
                <w:rFonts w:ascii="黑体" w:eastAsia="黑体" w:hAnsi="宋体" w:cs="黑体"/>
                <w:color w:val="000000"/>
                <w:kern w:val="0"/>
                <w:sz w:val="36"/>
                <w:szCs w:val="36"/>
                <w:lang w:bidi="ar"/>
              </w:rPr>
            </w:pPr>
          </w:p>
        </w:tc>
      </w:tr>
      <w:tr w:rsidR="006D2FE5">
        <w:trPr>
          <w:trHeight w:val="371"/>
        </w:trPr>
        <w:tc>
          <w:tcPr>
            <w:tcW w:w="12679" w:type="dxa"/>
            <w:gridSpan w:val="9"/>
            <w:tcBorders>
              <w:bottom w:val="single" w:sz="4" w:space="0" w:color="000000"/>
            </w:tcBorders>
            <w:shd w:val="clear" w:color="auto" w:fill="auto"/>
            <w:vAlign w:val="center"/>
          </w:tcPr>
          <w:p w:rsidR="006D2FE5" w:rsidRDefault="002B3BDD">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单位：万元</w:t>
            </w:r>
          </w:p>
        </w:tc>
        <w:tc>
          <w:tcPr>
            <w:tcW w:w="1380" w:type="dxa"/>
            <w:tcBorders>
              <w:bottom w:val="single" w:sz="4" w:space="0" w:color="000000"/>
            </w:tcBorders>
            <w:shd w:val="clear" w:color="auto" w:fill="auto"/>
            <w:vAlign w:val="center"/>
          </w:tcPr>
          <w:p w:rsidR="006D2FE5" w:rsidRDefault="006D2FE5">
            <w:pPr>
              <w:widowControl/>
              <w:jc w:val="right"/>
              <w:textAlignment w:val="center"/>
              <w:rPr>
                <w:rFonts w:ascii="宋体" w:eastAsia="宋体" w:hAnsi="宋体" w:cs="宋体"/>
                <w:color w:val="000000"/>
                <w:kern w:val="0"/>
                <w:sz w:val="22"/>
                <w:szCs w:val="22"/>
                <w:lang w:bidi="ar"/>
              </w:rPr>
            </w:pPr>
          </w:p>
        </w:tc>
      </w:tr>
      <w:tr w:rsidR="006D2FE5">
        <w:trPr>
          <w:trHeight w:val="70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序号</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项目编号</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项目名称</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负责人</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电话</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执行期</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经费</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立项文件号</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单位名称</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kern w:val="0"/>
                <w:sz w:val="22"/>
                <w:szCs w:val="22"/>
                <w:lang w:bidi="ar"/>
              </w:rPr>
            </w:pPr>
            <w:r>
              <w:rPr>
                <w:rFonts w:ascii="宋体" w:eastAsia="宋体" w:hAnsi="宋体" w:cs="宋体" w:hint="eastAsia"/>
                <w:b/>
                <w:color w:val="000000"/>
                <w:kern w:val="0"/>
                <w:sz w:val="22"/>
                <w:szCs w:val="22"/>
                <w:lang w:bidi="ar"/>
              </w:rPr>
              <w:t>联系人</w:t>
            </w:r>
            <w:r>
              <w:rPr>
                <w:rFonts w:ascii="宋体" w:eastAsia="宋体" w:hAnsi="宋体" w:cs="宋体" w:hint="eastAsia"/>
                <w:b/>
                <w:color w:val="000000"/>
                <w:kern w:val="0"/>
                <w:sz w:val="22"/>
                <w:szCs w:val="22"/>
                <w:lang w:bidi="ar"/>
              </w:rPr>
              <w:t>/</w:t>
            </w:r>
            <w:r>
              <w:rPr>
                <w:rFonts w:ascii="宋体" w:eastAsia="宋体" w:hAnsi="宋体" w:cs="宋体" w:hint="eastAsia"/>
                <w:b/>
                <w:color w:val="000000"/>
                <w:kern w:val="0"/>
                <w:sz w:val="22"/>
                <w:szCs w:val="22"/>
                <w:lang w:bidi="ar"/>
              </w:rPr>
              <w:t>电话</w:t>
            </w:r>
          </w:p>
        </w:tc>
      </w:tr>
      <w:tr w:rsidR="006D2FE5">
        <w:trPr>
          <w:trHeight w:val="465"/>
        </w:trPr>
        <w:tc>
          <w:tcPr>
            <w:tcW w:w="1267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b/>
                <w:color w:val="000000"/>
                <w:kern w:val="0"/>
                <w:sz w:val="22"/>
                <w:szCs w:val="22"/>
                <w:lang w:bidi="ar"/>
              </w:rPr>
            </w:pPr>
            <w:r>
              <w:rPr>
                <w:rFonts w:ascii="宋体" w:eastAsia="宋体" w:hAnsi="宋体" w:cs="宋体" w:hint="eastAsia"/>
                <w:b/>
                <w:color w:val="000000"/>
                <w:kern w:val="0"/>
                <w:sz w:val="22"/>
                <w:szCs w:val="22"/>
                <w:lang w:bidi="ar"/>
              </w:rPr>
              <w:t>四个十专项重点项目（市校融合、产学研项目）</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center"/>
              <w:textAlignment w:val="center"/>
              <w:rPr>
                <w:rFonts w:ascii="宋体" w:eastAsia="宋体" w:hAnsi="宋体" w:cs="宋体"/>
                <w:b/>
                <w:color w:val="000000"/>
                <w:kern w:val="0"/>
                <w:sz w:val="22"/>
                <w:szCs w:val="22"/>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w:t>
            </w: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GX</w:t>
            </w: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-ZD20172005</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高性能低成本永磁同步电机开发与产业化</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徐卫东</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湘电莱特</w:t>
            </w:r>
            <w:proofErr w:type="gramEnd"/>
            <w:r>
              <w:rPr>
                <w:rFonts w:ascii="宋体" w:eastAsia="宋体" w:hAnsi="宋体" w:cs="宋体" w:hint="eastAsia"/>
                <w:color w:val="000000"/>
                <w:kern w:val="0"/>
                <w:sz w:val="18"/>
                <w:szCs w:val="18"/>
                <w:lang w:bidi="ar"/>
              </w:rPr>
              <w:t>电气有限公司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CXY-ZD20171004</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液压升降</w:t>
            </w:r>
            <w:proofErr w:type="gramStart"/>
            <w:r>
              <w:rPr>
                <w:rFonts w:ascii="宋体" w:eastAsia="宋体" w:hAnsi="宋体" w:cs="宋体" w:hint="eastAsia"/>
                <w:color w:val="000000"/>
                <w:kern w:val="0"/>
                <w:sz w:val="18"/>
                <w:szCs w:val="18"/>
                <w:lang w:bidi="ar"/>
              </w:rPr>
              <w:t>坝设计</w:t>
            </w:r>
            <w:proofErr w:type="gramEnd"/>
            <w:r>
              <w:rPr>
                <w:rFonts w:ascii="宋体" w:eastAsia="宋体" w:hAnsi="宋体" w:cs="宋体" w:hint="eastAsia"/>
                <w:color w:val="000000"/>
                <w:kern w:val="0"/>
                <w:sz w:val="18"/>
                <w:szCs w:val="18"/>
                <w:lang w:bidi="ar"/>
              </w:rPr>
              <w:t>及其关键技术研究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周卫东</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湖南力威液压设备有限公司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CXY-ZD20171003</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无轴承行星滚动式高频振动电机的研究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刘万大</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湖南电气职业技术学院</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CXY(GX)-ZD20172026</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光电显示生产线真空镀膜离子注入技术研究与产业化</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舒</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逸</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30</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湖南玉丰真空科学技术有限公司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5</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CXY-ZD20172002</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先进二</w:t>
            </w:r>
            <w:proofErr w:type="gramStart"/>
            <w:r w:rsidRPr="00F74929">
              <w:rPr>
                <w:rFonts w:ascii="宋体" w:eastAsia="宋体" w:hAnsi="宋体" w:cs="宋体" w:hint="eastAsia"/>
                <w:color w:val="FF0000"/>
                <w:kern w:val="0"/>
                <w:sz w:val="18"/>
                <w:szCs w:val="18"/>
                <w:lang w:bidi="ar"/>
              </w:rPr>
              <w:t>维材料</w:t>
            </w:r>
            <w:proofErr w:type="gramEnd"/>
            <w:r w:rsidRPr="00F74929">
              <w:rPr>
                <w:rFonts w:ascii="宋体" w:eastAsia="宋体" w:hAnsi="宋体" w:cs="宋体" w:hint="eastAsia"/>
                <w:color w:val="FF0000"/>
                <w:kern w:val="0"/>
                <w:sz w:val="18"/>
                <w:szCs w:val="18"/>
                <w:lang w:bidi="ar"/>
              </w:rPr>
              <w:t>及高效太阳能电池技术研究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钟建新</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湘潭大学</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CXY-ZD20172004</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污水管网在线腐蚀监测系统研发</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罗毅平</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CXY-ZD20171006</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肉糜制品调味与安全控制关键技术研究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苏</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博</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湖南梦之</w:t>
            </w:r>
            <w:proofErr w:type="gramStart"/>
            <w:r>
              <w:rPr>
                <w:rFonts w:ascii="宋体" w:eastAsia="宋体" w:hAnsi="宋体" w:cs="宋体" w:hint="eastAsia"/>
                <w:color w:val="000000"/>
                <w:kern w:val="0"/>
                <w:sz w:val="18"/>
                <w:szCs w:val="18"/>
                <w:lang w:bidi="ar"/>
              </w:rPr>
              <w:t>夏食品</w:t>
            </w:r>
            <w:proofErr w:type="gramEnd"/>
            <w:r>
              <w:rPr>
                <w:rFonts w:ascii="宋体" w:eastAsia="宋体" w:hAnsi="宋体" w:cs="宋体" w:hint="eastAsia"/>
                <w:color w:val="000000"/>
                <w:kern w:val="0"/>
                <w:sz w:val="18"/>
                <w:szCs w:val="18"/>
                <w:lang w:bidi="ar"/>
              </w:rPr>
              <w:t>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1267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产学研合作专项</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CXY-YB20181001</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酶法合成植物甾醇</w:t>
            </w:r>
            <w:proofErr w:type="gramStart"/>
            <w:r>
              <w:rPr>
                <w:rFonts w:ascii="宋体" w:eastAsia="宋体" w:hAnsi="宋体" w:cs="宋体" w:hint="eastAsia"/>
                <w:color w:val="000000"/>
                <w:kern w:val="0"/>
                <w:sz w:val="18"/>
                <w:szCs w:val="18"/>
                <w:lang w:bidi="ar"/>
              </w:rPr>
              <w:t>酯</w:t>
            </w:r>
            <w:proofErr w:type="gramEnd"/>
            <w:r>
              <w:rPr>
                <w:rFonts w:ascii="宋体" w:eastAsia="宋体" w:hAnsi="宋体" w:cs="宋体" w:hint="eastAsia"/>
                <w:color w:val="000000"/>
                <w:kern w:val="0"/>
                <w:sz w:val="18"/>
                <w:szCs w:val="18"/>
                <w:lang w:bidi="ar"/>
              </w:rPr>
              <w:t>研发与产业化</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何炯斌</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湖南贸翔生物科技有限公司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CXY-YB20181002</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纸浆模型生产线工业设计及应用</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巢</w:t>
            </w:r>
            <w:r>
              <w:rPr>
                <w:rFonts w:ascii="宋体" w:eastAsia="宋体" w:hAnsi="宋体" w:cs="宋体" w:hint="eastAsia"/>
                <w:color w:val="000000"/>
                <w:kern w:val="0"/>
                <w:sz w:val="18"/>
                <w:szCs w:val="18"/>
                <w:lang w:bidi="ar"/>
              </w:rPr>
              <w:t xml:space="preserve"> </w:t>
            </w:r>
            <w:proofErr w:type="gramStart"/>
            <w:r>
              <w:rPr>
                <w:rFonts w:ascii="宋体" w:eastAsia="宋体" w:hAnsi="宋体" w:cs="宋体" w:hint="eastAsia"/>
                <w:color w:val="000000"/>
                <w:kern w:val="0"/>
                <w:sz w:val="18"/>
                <w:szCs w:val="18"/>
                <w:lang w:bidi="ar"/>
              </w:rPr>
              <w:t>邕</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湘潭市双环机械设备开发有限公司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10</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CXY-YB20181003</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二氧化锰在水净化处理中的研发与应用</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王建存</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湖南青冲锰业有限公司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11</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CXY-YB20181004</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养猪场尾水抗生素和重金属深度净化技术与应用示范</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田凯勋</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湘潭大学</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CXY-YB20181005</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直驱式风力发电系统的模型预测控制策略研究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李谟发</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湖南电气职业技术学院</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671"/>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13</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CXY-YB20181006</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一种新型管道全自动检测装置的检测</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贺</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能</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湖南省特种设备检验检测研究院湘潭分院</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14</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CXY-YB20181007</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高精度微尺寸变化检测技术与装备研究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宋宇峰</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湖南科技大学</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15</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CXY-YB20181008</w:t>
            </w:r>
          </w:p>
        </w:tc>
        <w:tc>
          <w:tcPr>
            <w:tcW w:w="3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复合</w:t>
            </w:r>
            <w:proofErr w:type="gramStart"/>
            <w:r>
              <w:rPr>
                <w:rFonts w:ascii="宋体" w:eastAsia="宋体" w:hAnsi="宋体" w:cs="宋体" w:hint="eastAsia"/>
                <w:color w:val="000000"/>
                <w:kern w:val="0"/>
                <w:sz w:val="18"/>
                <w:szCs w:val="18"/>
                <w:lang w:bidi="ar"/>
              </w:rPr>
              <w:t>能源电</w:t>
            </w:r>
            <w:proofErr w:type="gramEnd"/>
            <w:r>
              <w:rPr>
                <w:rFonts w:ascii="宋体" w:eastAsia="宋体" w:hAnsi="宋体" w:cs="宋体" w:hint="eastAsia"/>
                <w:color w:val="000000"/>
                <w:kern w:val="0"/>
                <w:sz w:val="18"/>
                <w:szCs w:val="18"/>
                <w:lang w:bidi="ar"/>
              </w:rPr>
              <w:t>传动系统智能能量管理策略设计</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张细政</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1267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企业科技特派专家项目</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16</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CXY-TPZJ20181001</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高速无极</w:t>
            </w:r>
            <w:proofErr w:type="gramStart"/>
            <w:r>
              <w:rPr>
                <w:rFonts w:ascii="宋体" w:eastAsia="宋体" w:hAnsi="宋体" w:cs="宋体" w:hint="eastAsia"/>
                <w:color w:val="000000"/>
                <w:kern w:val="0"/>
                <w:sz w:val="18"/>
                <w:szCs w:val="18"/>
                <w:lang w:bidi="ar"/>
              </w:rPr>
              <w:t>绳</w:t>
            </w:r>
            <w:proofErr w:type="gramEnd"/>
            <w:r>
              <w:rPr>
                <w:rFonts w:ascii="宋体" w:eastAsia="宋体" w:hAnsi="宋体" w:cs="宋体" w:hint="eastAsia"/>
                <w:color w:val="000000"/>
                <w:kern w:val="0"/>
                <w:sz w:val="18"/>
                <w:szCs w:val="18"/>
                <w:lang w:bidi="ar"/>
              </w:rPr>
              <w:t>连续牵引车的研发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周友行</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湘潭</w:t>
            </w:r>
            <w:proofErr w:type="gramStart"/>
            <w:r>
              <w:rPr>
                <w:rFonts w:ascii="宋体" w:eastAsia="宋体" w:hAnsi="宋体" w:cs="宋体" w:hint="eastAsia"/>
                <w:color w:val="000000"/>
                <w:kern w:val="0"/>
                <w:sz w:val="18"/>
                <w:szCs w:val="18"/>
                <w:lang w:bidi="ar"/>
              </w:rPr>
              <w:t>市恒欣实业</w:t>
            </w:r>
            <w:proofErr w:type="gramEnd"/>
            <w:r>
              <w:rPr>
                <w:rFonts w:ascii="宋体" w:eastAsia="宋体" w:hAnsi="宋体" w:cs="宋体" w:hint="eastAsia"/>
                <w:color w:val="000000"/>
                <w:kern w:val="0"/>
                <w:sz w:val="18"/>
                <w:szCs w:val="18"/>
                <w:lang w:bidi="ar"/>
              </w:rPr>
              <w:t>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CXY-TPZJ20181002</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Style w:val="font71"/>
                <w:rFonts w:hint="default"/>
                <w:lang w:bidi="ar"/>
              </w:rPr>
              <w:t>Fe</w:t>
            </w:r>
            <w:r>
              <w:rPr>
                <w:rStyle w:val="font101"/>
                <w:rFonts w:hint="default"/>
                <w:lang w:bidi="ar"/>
              </w:rPr>
              <w:t>基非晶合金耐磨材料的研发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王跃明</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w:t>
            </w:r>
            <w:proofErr w:type="gramStart"/>
            <w:r>
              <w:rPr>
                <w:rFonts w:ascii="宋体" w:eastAsia="宋体" w:hAnsi="宋体" w:cs="宋体" w:hint="eastAsia"/>
                <w:color w:val="000000"/>
                <w:kern w:val="0"/>
                <w:sz w:val="18"/>
                <w:szCs w:val="18"/>
                <w:lang w:bidi="ar"/>
              </w:rPr>
              <w:t>博云兴</w:t>
            </w:r>
            <w:proofErr w:type="gramEnd"/>
            <w:r>
              <w:rPr>
                <w:rFonts w:ascii="宋体" w:eastAsia="宋体" w:hAnsi="宋体" w:cs="宋体" w:hint="eastAsia"/>
                <w:color w:val="000000"/>
                <w:kern w:val="0"/>
                <w:sz w:val="18"/>
                <w:szCs w:val="18"/>
                <w:lang w:bidi="ar"/>
              </w:rPr>
              <w:t>达制动材料有限公司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671"/>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CXY-TPZJ20181003</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Style w:val="font71"/>
                <w:rFonts w:hint="default"/>
                <w:lang w:bidi="ar"/>
              </w:rPr>
              <w:t>超大型复合材料异型构件数控缠绕机</w:t>
            </w:r>
            <w:r>
              <w:rPr>
                <w:rStyle w:val="font21"/>
                <w:rFonts w:eastAsia="宋体"/>
                <w:lang w:bidi="ar"/>
              </w:rPr>
              <w:t>CAD/CAM</w:t>
            </w:r>
            <w:r>
              <w:rPr>
                <w:rStyle w:val="font101"/>
                <w:rFonts w:hint="default"/>
                <w:lang w:bidi="ar"/>
              </w:rPr>
              <w:t>及随动支撑系统设计</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邓</w:t>
            </w:r>
            <w:proofErr w:type="gramEnd"/>
            <w:r>
              <w:rPr>
                <w:rFonts w:ascii="宋体" w:eastAsia="宋体" w:hAnsi="宋体" w:cs="宋体" w:hint="eastAsia"/>
                <w:color w:val="000000"/>
                <w:kern w:val="0"/>
                <w:sz w:val="18"/>
                <w:szCs w:val="18"/>
                <w:lang w:bidi="ar"/>
              </w:rPr>
              <w:t xml:space="preserve"> </w:t>
            </w:r>
            <w:proofErr w:type="gramStart"/>
            <w:r>
              <w:rPr>
                <w:rFonts w:ascii="宋体" w:eastAsia="宋体" w:hAnsi="宋体" w:cs="宋体" w:hint="eastAsia"/>
                <w:color w:val="000000"/>
                <w:kern w:val="0"/>
                <w:sz w:val="18"/>
                <w:szCs w:val="18"/>
                <w:lang w:bidi="ar"/>
              </w:rPr>
              <w:t>奕</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湖南江南四棱数控机械有限公司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19</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CXY-TPZJ20181004</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微生物发酵技术应用研究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王海华</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湖南长盛科技开发有限公司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CXY-TPZJ20181005</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Style w:val="font71"/>
                <w:rFonts w:hint="default"/>
                <w:lang w:bidi="ar"/>
              </w:rPr>
              <w:t>Fe3Si</w:t>
            </w:r>
            <w:r>
              <w:rPr>
                <w:rStyle w:val="font101"/>
                <w:rFonts w:hint="default"/>
                <w:lang w:bidi="ar"/>
              </w:rPr>
              <w:t>基合金涂层的加工</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彭</w:t>
            </w:r>
            <w:proofErr w:type="gramEnd"/>
            <w:r>
              <w:rPr>
                <w:rFonts w:ascii="宋体" w:eastAsia="宋体" w:hAnsi="宋体" w:cs="宋体" w:hint="eastAsia"/>
                <w:color w:val="000000"/>
                <w:kern w:val="0"/>
                <w:sz w:val="18"/>
                <w:szCs w:val="18"/>
                <w:lang w:bidi="ar"/>
              </w:rPr>
              <w:t>成章</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韶山恒升机械工业有限公司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21</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CXY-TPZJ20181006</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海上风机可靠性设计研究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黄中华</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湘电风能有限公司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22</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w:t>
            </w:r>
            <w:r>
              <w:rPr>
                <w:rFonts w:ascii="宋体" w:eastAsia="宋体" w:hAnsi="宋体" w:cs="宋体" w:hint="eastAsia"/>
                <w:color w:val="000000"/>
                <w:kern w:val="0"/>
                <w:sz w:val="18"/>
                <w:szCs w:val="18"/>
                <w:lang w:bidi="ar"/>
              </w:rPr>
              <w:lastRenderedPageBreak/>
              <w:t>07</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镍钴铝三元电池材料的规整化制备及性能</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刘万民</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湘潭银河新能源有限公司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23</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CXY-TPZJ20181008</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电动汽车电机控制器工况记录仪研发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蔡斌军</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湖南沃森电气科技有限公司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24</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CXY-TPZJ20181009</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迅</w:t>
            </w:r>
            <w:proofErr w:type="gramStart"/>
            <w:r>
              <w:rPr>
                <w:rFonts w:ascii="宋体" w:eastAsia="宋体" w:hAnsi="宋体" w:cs="宋体" w:hint="eastAsia"/>
                <w:color w:val="000000"/>
                <w:kern w:val="0"/>
                <w:sz w:val="18"/>
                <w:szCs w:val="18"/>
                <w:lang w:bidi="ar"/>
              </w:rPr>
              <w:t>达厨电</w:t>
            </w:r>
            <w:proofErr w:type="gramEnd"/>
            <w:r>
              <w:rPr>
                <w:rFonts w:ascii="宋体" w:eastAsia="宋体" w:hAnsi="宋体" w:cs="宋体" w:hint="eastAsia"/>
                <w:color w:val="000000"/>
                <w:kern w:val="0"/>
                <w:sz w:val="18"/>
                <w:szCs w:val="18"/>
                <w:lang w:bidi="ar"/>
              </w:rPr>
              <w:t>产品创新设计关键技术开发与形象提升</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尹建国</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迅达科技集团股份有限公司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25</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CXY-TPZJ20181010</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互联网智能低压柜研发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施晓蓉</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湖南德意电气有限公司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26</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CXY-TPZJ20181011</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湖南世优电气股份有限公司双创基地建设</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贾湘琳</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湖南世优电气股份有限公司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27</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CXY-TPZJ20181012</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钠泵电机滑动轴承可靠性分析及试验研究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杨</w:t>
            </w:r>
            <w:proofErr w:type="gramStart"/>
            <w:r>
              <w:rPr>
                <w:rFonts w:ascii="宋体" w:eastAsia="宋体" w:hAnsi="宋体" w:cs="宋体" w:hint="eastAsia"/>
                <w:color w:val="000000"/>
                <w:kern w:val="0"/>
                <w:sz w:val="18"/>
                <w:szCs w:val="18"/>
                <w:lang w:bidi="ar"/>
              </w:rPr>
              <w:t>世</w:t>
            </w:r>
            <w:proofErr w:type="gramEnd"/>
            <w:r>
              <w:rPr>
                <w:rFonts w:ascii="宋体" w:eastAsia="宋体" w:hAnsi="宋体" w:cs="宋体" w:hint="eastAsia"/>
                <w:color w:val="000000"/>
                <w:kern w:val="0"/>
                <w:sz w:val="18"/>
                <w:szCs w:val="18"/>
                <w:lang w:bidi="ar"/>
              </w:rPr>
              <w:t>平</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湖南崇德科技有限公司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28</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CXY-TPZJ20181013</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铸造引流</w:t>
            </w:r>
            <w:proofErr w:type="gramStart"/>
            <w:r>
              <w:rPr>
                <w:rFonts w:ascii="宋体" w:eastAsia="宋体" w:hAnsi="宋体" w:cs="宋体" w:hint="eastAsia"/>
                <w:color w:val="000000"/>
                <w:kern w:val="0"/>
                <w:sz w:val="18"/>
                <w:szCs w:val="18"/>
                <w:lang w:bidi="ar"/>
              </w:rPr>
              <w:t>纸质浇道管</w:t>
            </w:r>
            <w:proofErr w:type="gramEnd"/>
            <w:r>
              <w:rPr>
                <w:rFonts w:ascii="宋体" w:eastAsia="宋体" w:hAnsi="宋体" w:cs="宋体" w:hint="eastAsia"/>
                <w:color w:val="000000"/>
                <w:kern w:val="0"/>
                <w:sz w:val="18"/>
                <w:szCs w:val="18"/>
                <w:lang w:bidi="ar"/>
              </w:rPr>
              <w:t>成型机研发及产业化应用</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谭立新</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湘潭市双环机械设备开发有限公司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29</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CXY-TPZJ20181014</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碧绿环保专利保护、无形资产评估和企业内、外向国际化研究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郑晓红</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湖南碧绿环保产业发展有限公司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30</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CXY-TPZJ20181015</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太阳能空气能热泵农产品烘干设备关键技术研究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龙激波</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湖南兴业太阳能科技有限公司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31</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CXY-TPZJ20181016</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新型高效锅炉空气预热器关键技术研究与开发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彭德其</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湘潭锅炉有限责任公司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70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CXY-TPZJ20181017</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溅射功率对磁控溅射常用金属氧化物膜结构的影响规律探索及工艺优化方案开发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邱敬文</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湖南玉丰真空科学技术有限公司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33</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CXY-TPZJ20181018</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高效液冷散热技术研究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马秋成</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湖南智热技术股份有限公司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34</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CXY-TPZJ20181019</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基于行为科学的矿山安全文化与安全管理模式研究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李树清</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湘潭电化科技股份有限公司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35</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CXY-TPZJ20181020</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物流托盘智能堆码方法及设备研究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刘柏希</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湖南傲派自动化设备有限公司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CXY-TPZJ20181021</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基于海泡石新材料的绿色纺织染整助剂研究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陈</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镇</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湘潭源远海泡石</w:t>
            </w:r>
            <w:proofErr w:type="gramEnd"/>
            <w:r>
              <w:rPr>
                <w:rFonts w:ascii="宋体" w:eastAsia="宋体" w:hAnsi="宋体" w:cs="宋体" w:hint="eastAsia"/>
                <w:color w:val="000000"/>
                <w:kern w:val="0"/>
                <w:sz w:val="18"/>
                <w:szCs w:val="18"/>
                <w:lang w:bidi="ar"/>
              </w:rPr>
              <w:t>新材料股份有限公司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37</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CXY-TPZJ20181022</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新能源汽车用复杂铝合金机壳的整形成型工艺开发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陈宇强</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湖南润泰新能源科技有限公司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38</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CXY-TPZJ20181023</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磁导航定位传感器内芯材料设计及制造技术开发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林建国</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湖南埃普特医疗器械有限公司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39</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CXY-TPZJ20181024</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移动互联网交管行业服务平台</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裴廷睿</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湘潭</w:t>
            </w:r>
            <w:proofErr w:type="gramStart"/>
            <w:r>
              <w:rPr>
                <w:rFonts w:ascii="宋体" w:eastAsia="宋体" w:hAnsi="宋体" w:cs="宋体" w:hint="eastAsia"/>
                <w:color w:val="000000"/>
                <w:kern w:val="0"/>
                <w:sz w:val="18"/>
                <w:szCs w:val="18"/>
                <w:lang w:bidi="ar"/>
              </w:rPr>
              <w:t>鑫</w:t>
            </w:r>
            <w:proofErr w:type="gramEnd"/>
            <w:r>
              <w:rPr>
                <w:rFonts w:ascii="宋体" w:eastAsia="宋体" w:hAnsi="宋体" w:cs="宋体" w:hint="eastAsia"/>
                <w:color w:val="000000"/>
                <w:kern w:val="0"/>
                <w:sz w:val="18"/>
                <w:szCs w:val="18"/>
                <w:lang w:bidi="ar"/>
              </w:rPr>
              <w:t>微星科技有限公司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40</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CXY-TPZJ20181025</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侧翻式和平移式垃圾压缩设备的新型设计</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罗仁芝</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湘潭市金柯玛绿色科技有限公司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41</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CXY-TPZJ20181026</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中央空调能源管理系统的开发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李</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鸿</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湖南凌天科技有限公司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42</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CXY-TPZJ20181027</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Style w:val="font71"/>
                <w:rFonts w:hint="default"/>
                <w:lang w:bidi="ar"/>
              </w:rPr>
              <w:t>自适应超图模型在</w:t>
            </w:r>
            <w:r>
              <w:rPr>
                <w:rStyle w:val="font21"/>
                <w:rFonts w:eastAsia="宋体"/>
                <w:lang w:bidi="ar"/>
              </w:rPr>
              <w:t>CRM</w:t>
            </w:r>
            <w:r>
              <w:rPr>
                <w:rStyle w:val="font101"/>
                <w:rFonts w:hint="default"/>
                <w:lang w:bidi="ar"/>
              </w:rPr>
              <w:t>云平台中的应用</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郭</w:t>
            </w:r>
            <w:proofErr w:type="gramEnd"/>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鹏</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湖南超宇科技有限公司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43</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CXY-TPZJ20181028</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农牧废弃资源转化生产食用菌技术开发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许爱清</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湖南平安三农科技有限公司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44</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CXY-TPZJ20181029</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高能量密度镍钴锰三元正极材料的关键制备技术</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孙小刚</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湖南裕能新能源电池材料有限公司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45</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CXY-TPZJ20181030</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在线腐蚀监测设备关键技术设备研制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张小刚</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湖南省东升机电科技有限公司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1267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left"/>
              <w:textAlignment w:val="center"/>
              <w:rPr>
                <w:rFonts w:ascii="宋体" w:eastAsia="宋体" w:hAnsi="宋体" w:cs="宋体"/>
                <w:color w:val="000000"/>
                <w:kern w:val="0"/>
                <w:sz w:val="18"/>
                <w:szCs w:val="18"/>
                <w:lang w:bidi="ar"/>
              </w:rPr>
            </w:pPr>
            <w:r>
              <w:rPr>
                <w:rFonts w:ascii="宋体" w:eastAsia="宋体" w:hAnsi="宋体" w:cs="宋体" w:hint="eastAsia"/>
                <w:color w:val="000000"/>
                <w:sz w:val="18"/>
                <w:szCs w:val="18"/>
              </w:rPr>
              <w:lastRenderedPageBreak/>
              <w:t>省自</w:t>
            </w:r>
            <w:proofErr w:type="gramStart"/>
            <w:r>
              <w:rPr>
                <w:rFonts w:ascii="宋体" w:eastAsia="宋体" w:hAnsi="宋体" w:cs="宋体" w:hint="eastAsia"/>
                <w:color w:val="000000"/>
                <w:sz w:val="18"/>
                <w:szCs w:val="18"/>
              </w:rPr>
              <w:t>科基金</w:t>
            </w:r>
            <w:proofErr w:type="gramEnd"/>
            <w:r>
              <w:rPr>
                <w:rFonts w:ascii="宋体" w:eastAsia="宋体" w:hAnsi="宋体" w:cs="宋体" w:hint="eastAsia"/>
                <w:color w:val="000000"/>
                <w:sz w:val="18"/>
                <w:szCs w:val="18"/>
              </w:rPr>
              <w:t>湘潭联合基金项目</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6D2FE5">
            <w:pPr>
              <w:widowControl/>
              <w:jc w:val="left"/>
              <w:textAlignment w:val="center"/>
              <w:rPr>
                <w:rFonts w:ascii="宋体" w:eastAsia="宋体" w:hAnsi="宋体" w:cs="宋体"/>
                <w:color w:val="000000"/>
                <w:sz w:val="18"/>
                <w:szCs w:val="18"/>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46</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2017JJ4040</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槟榔卤水的可控制备与</w:t>
            </w:r>
            <w:proofErr w:type="gramStart"/>
            <w:r>
              <w:rPr>
                <w:rFonts w:ascii="宋体" w:eastAsia="宋体" w:hAnsi="宋体" w:cs="宋体" w:hint="eastAsia"/>
                <w:color w:val="000000"/>
                <w:kern w:val="0"/>
                <w:sz w:val="18"/>
                <w:szCs w:val="18"/>
                <w:lang w:bidi="ar"/>
              </w:rPr>
              <w:t>返卤返白机理</w:t>
            </w:r>
            <w:proofErr w:type="gramEnd"/>
            <w:r>
              <w:rPr>
                <w:rFonts w:ascii="宋体" w:eastAsia="宋体" w:hAnsi="宋体" w:cs="宋体" w:hint="eastAsia"/>
                <w:color w:val="000000"/>
                <w:kern w:val="0"/>
                <w:sz w:val="18"/>
                <w:szCs w:val="18"/>
                <w:lang w:bidi="ar"/>
              </w:rPr>
              <w:t>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成奋民</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湖南科技大学</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kern w:val="0"/>
                <w:sz w:val="18"/>
                <w:szCs w:val="18"/>
                <w:lang w:bidi="ar"/>
              </w:rPr>
            </w:pPr>
            <w:r w:rsidRPr="00F74929">
              <w:rPr>
                <w:rFonts w:ascii="宋体" w:eastAsia="宋体" w:hAnsi="宋体" w:cs="宋体" w:hint="eastAsia"/>
                <w:color w:val="FF0000"/>
                <w:kern w:val="0"/>
                <w:sz w:val="18"/>
                <w:szCs w:val="18"/>
                <w:lang w:bidi="ar"/>
              </w:rPr>
              <w:t>47</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kern w:val="0"/>
                <w:sz w:val="18"/>
                <w:szCs w:val="18"/>
                <w:lang w:bidi="ar"/>
              </w:rPr>
            </w:pPr>
            <w:r w:rsidRPr="00F74929">
              <w:rPr>
                <w:rFonts w:ascii="宋体" w:eastAsia="宋体" w:hAnsi="宋体" w:cs="宋体" w:hint="eastAsia"/>
                <w:color w:val="FF0000"/>
                <w:kern w:val="0"/>
                <w:sz w:val="18"/>
                <w:szCs w:val="18"/>
                <w:lang w:bidi="ar"/>
              </w:rPr>
              <w:t>2018JJ4054</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kern w:val="0"/>
                <w:sz w:val="18"/>
                <w:szCs w:val="18"/>
                <w:lang w:bidi="ar"/>
              </w:rPr>
            </w:pPr>
            <w:r w:rsidRPr="00F74929">
              <w:rPr>
                <w:rFonts w:ascii="宋体" w:eastAsia="宋体" w:hAnsi="宋体" w:cs="宋体" w:hint="eastAsia"/>
                <w:color w:val="FF0000"/>
                <w:kern w:val="0"/>
                <w:sz w:val="18"/>
                <w:szCs w:val="18"/>
                <w:lang w:bidi="ar"/>
              </w:rPr>
              <w:t>锅炉换热管内液固颗粒多尺度流动行为与强化传热机理研究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kern w:val="0"/>
                <w:sz w:val="18"/>
                <w:szCs w:val="18"/>
                <w:lang w:bidi="ar"/>
              </w:rPr>
            </w:pPr>
            <w:r w:rsidRPr="00F74929">
              <w:rPr>
                <w:rFonts w:ascii="宋体" w:eastAsia="宋体" w:hAnsi="宋体" w:cs="宋体" w:hint="eastAsia"/>
                <w:color w:val="FF0000"/>
                <w:kern w:val="0"/>
                <w:sz w:val="18"/>
                <w:szCs w:val="18"/>
                <w:lang w:bidi="ar"/>
              </w:rPr>
              <w:t>彭德其</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kern w:val="0"/>
                <w:sz w:val="18"/>
                <w:szCs w:val="18"/>
                <w:lang w:bidi="ar"/>
              </w:rPr>
            </w:pPr>
            <w:r w:rsidRPr="00F74929">
              <w:rPr>
                <w:rFonts w:ascii="宋体" w:eastAsia="宋体" w:hAnsi="宋体" w:cs="宋体" w:hint="eastAsia"/>
                <w:color w:val="FF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kern w:val="0"/>
                <w:sz w:val="18"/>
                <w:szCs w:val="18"/>
                <w:lang w:bidi="ar"/>
              </w:rPr>
            </w:pPr>
            <w:r w:rsidRPr="00F74929">
              <w:rPr>
                <w:rFonts w:ascii="宋体" w:eastAsia="宋体" w:hAnsi="宋体" w:cs="宋体" w:hint="eastAsia"/>
                <w:color w:val="FF0000"/>
                <w:kern w:val="0"/>
                <w:sz w:val="18"/>
                <w:szCs w:val="18"/>
                <w:lang w:bidi="ar"/>
              </w:rPr>
              <w:t>湘潭大学</w:t>
            </w:r>
            <w:r w:rsidRPr="00F74929">
              <w:rPr>
                <w:rFonts w:ascii="宋体" w:eastAsia="宋体" w:hAnsi="宋体" w:cs="宋体" w:hint="eastAsia"/>
                <w:color w:val="FF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48</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2018JJ4058</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基于物联网与</w:t>
            </w:r>
            <w:r w:rsidRPr="00F74929">
              <w:rPr>
                <w:rFonts w:ascii="宋体" w:eastAsia="宋体" w:hAnsi="宋体" w:cs="宋体" w:hint="eastAsia"/>
                <w:color w:val="FF0000"/>
                <w:kern w:val="0"/>
                <w:sz w:val="18"/>
                <w:szCs w:val="18"/>
                <w:lang w:bidi="ar"/>
              </w:rPr>
              <w:t>IPV6</w:t>
            </w:r>
            <w:r w:rsidRPr="00F74929">
              <w:rPr>
                <w:rFonts w:ascii="宋体" w:eastAsia="宋体" w:hAnsi="宋体" w:cs="宋体" w:hint="eastAsia"/>
                <w:color w:val="FF0000"/>
                <w:kern w:val="0"/>
                <w:sz w:val="18"/>
                <w:szCs w:val="18"/>
                <w:lang w:bidi="ar"/>
              </w:rPr>
              <w:t>的</w:t>
            </w:r>
            <w:r w:rsidRPr="00F74929">
              <w:rPr>
                <w:rFonts w:ascii="宋体" w:eastAsia="宋体" w:hAnsi="宋体" w:cs="宋体" w:hint="eastAsia"/>
                <w:color w:val="FF0000"/>
                <w:kern w:val="0"/>
                <w:sz w:val="18"/>
                <w:szCs w:val="18"/>
                <w:lang w:bidi="ar"/>
              </w:rPr>
              <w:t>LED</w:t>
            </w:r>
            <w:r w:rsidRPr="00F74929">
              <w:rPr>
                <w:rFonts w:ascii="宋体" w:eastAsia="宋体" w:hAnsi="宋体" w:cs="宋体" w:hint="eastAsia"/>
                <w:color w:val="FF0000"/>
                <w:kern w:val="0"/>
                <w:sz w:val="18"/>
                <w:szCs w:val="18"/>
                <w:lang w:bidi="ar"/>
              </w:rPr>
              <w:t>智慧路灯关键技术研究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王</w:t>
            </w:r>
            <w:r w:rsidRPr="00F74929">
              <w:rPr>
                <w:rFonts w:ascii="宋体" w:eastAsia="宋体" w:hAnsi="宋体" w:cs="宋体" w:hint="eastAsia"/>
                <w:color w:val="FF0000"/>
                <w:kern w:val="0"/>
                <w:sz w:val="18"/>
                <w:szCs w:val="18"/>
                <w:lang w:bidi="ar"/>
              </w:rPr>
              <w:t xml:space="preserve"> </w:t>
            </w:r>
            <w:r w:rsidRPr="00F74929">
              <w:rPr>
                <w:rFonts w:ascii="宋体" w:eastAsia="宋体" w:hAnsi="宋体" w:cs="宋体" w:hint="eastAsia"/>
                <w:color w:val="FF0000"/>
                <w:kern w:val="0"/>
                <w:sz w:val="18"/>
                <w:szCs w:val="18"/>
                <w:lang w:bidi="ar"/>
              </w:rPr>
              <w:t>雷</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湘潭大学</w:t>
            </w:r>
            <w:r w:rsidRPr="00F74929">
              <w:rPr>
                <w:rFonts w:ascii="宋体" w:eastAsia="宋体" w:hAnsi="宋体" w:cs="宋体" w:hint="eastAsia"/>
                <w:color w:val="FF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671"/>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49</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2018JJ4050</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表面</w:t>
            </w:r>
            <w:proofErr w:type="gramStart"/>
            <w:r>
              <w:rPr>
                <w:rFonts w:ascii="宋体" w:eastAsia="宋体" w:hAnsi="宋体" w:cs="宋体" w:hint="eastAsia"/>
                <w:color w:val="000000"/>
                <w:kern w:val="0"/>
                <w:sz w:val="18"/>
                <w:szCs w:val="18"/>
                <w:lang w:bidi="ar"/>
              </w:rPr>
              <w:t>纳米化</w:t>
            </w:r>
            <w:proofErr w:type="gramEnd"/>
            <w:r>
              <w:rPr>
                <w:rFonts w:ascii="宋体" w:eastAsia="宋体" w:hAnsi="宋体" w:cs="宋体" w:hint="eastAsia"/>
                <w:color w:val="000000"/>
                <w:kern w:val="0"/>
                <w:sz w:val="18"/>
                <w:szCs w:val="18"/>
                <w:lang w:bidi="ar"/>
              </w:rPr>
              <w:t>及低温渗氮对</w:t>
            </w:r>
            <w:r>
              <w:rPr>
                <w:rFonts w:ascii="宋体" w:eastAsia="宋体" w:hAnsi="宋体" w:cs="宋体" w:hint="eastAsia"/>
                <w:color w:val="000000"/>
                <w:kern w:val="0"/>
                <w:sz w:val="18"/>
                <w:szCs w:val="18"/>
                <w:lang w:bidi="ar"/>
              </w:rPr>
              <w:t>SAF2205</w:t>
            </w:r>
            <w:r>
              <w:rPr>
                <w:rFonts w:ascii="宋体" w:eastAsia="宋体" w:hAnsi="宋体" w:cs="宋体" w:hint="eastAsia"/>
                <w:color w:val="000000"/>
                <w:kern w:val="0"/>
                <w:sz w:val="18"/>
                <w:szCs w:val="18"/>
                <w:lang w:bidi="ar"/>
              </w:rPr>
              <w:t>双相不锈钢耐海水冲蚀性能的影响</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康永海</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湖南科技大学</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50</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2018JJ4051</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β单相组织锰铝青铜的合金机理与摩擦学性能的研究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彭</w:t>
            </w:r>
            <w:proofErr w:type="gramEnd"/>
            <w:r>
              <w:rPr>
                <w:rFonts w:ascii="宋体" w:eastAsia="宋体" w:hAnsi="宋体" w:cs="宋体" w:hint="eastAsia"/>
                <w:color w:val="000000"/>
                <w:kern w:val="0"/>
                <w:sz w:val="18"/>
                <w:szCs w:val="18"/>
                <w:lang w:bidi="ar"/>
              </w:rPr>
              <w:t>成章</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湖南科技大学</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51</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2018JJ4056</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自动变速器液力变矩器闭锁滑差控制关键技术研究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赵又红</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湘潭大学</w:t>
            </w:r>
            <w:r w:rsidRPr="00F74929">
              <w:rPr>
                <w:rFonts w:ascii="宋体" w:eastAsia="宋体" w:hAnsi="宋体" w:cs="宋体" w:hint="eastAsia"/>
                <w:color w:val="FF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52</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2018JJ4048</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海上浮式风力发电</w:t>
            </w:r>
            <w:proofErr w:type="gramStart"/>
            <w:r>
              <w:rPr>
                <w:rFonts w:ascii="宋体" w:eastAsia="宋体" w:hAnsi="宋体" w:cs="宋体" w:hint="eastAsia"/>
                <w:color w:val="000000"/>
                <w:kern w:val="0"/>
                <w:sz w:val="18"/>
                <w:szCs w:val="18"/>
                <w:lang w:bidi="ar"/>
              </w:rPr>
              <w:t>机组锚系健康</w:t>
            </w:r>
            <w:proofErr w:type="gramEnd"/>
            <w:r>
              <w:rPr>
                <w:rFonts w:ascii="宋体" w:eastAsia="宋体" w:hAnsi="宋体" w:cs="宋体" w:hint="eastAsia"/>
                <w:color w:val="000000"/>
                <w:kern w:val="0"/>
                <w:sz w:val="18"/>
                <w:szCs w:val="18"/>
                <w:lang w:bidi="ar"/>
              </w:rPr>
              <w:t>监测技术研究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覃</w:t>
            </w:r>
            <w:proofErr w:type="gramEnd"/>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波</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53</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2018JJ4043</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永磁直驱风机转子系统机电耦合非线性振动机理研究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谢</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雅</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2018JJ4044</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稀土镁合金轻质活塞材料抗热疲劳性能研究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吴安如</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55</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2017JJ4053</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基于</w:t>
            </w:r>
            <w:r w:rsidRPr="00F74929">
              <w:rPr>
                <w:rFonts w:ascii="宋体" w:eastAsia="宋体" w:hAnsi="宋体" w:cs="宋体" w:hint="eastAsia"/>
                <w:color w:val="FF0000"/>
                <w:kern w:val="0"/>
                <w:sz w:val="18"/>
                <w:szCs w:val="18"/>
                <w:lang w:bidi="ar"/>
              </w:rPr>
              <w:t>3D</w:t>
            </w:r>
            <w:r w:rsidRPr="00F74929">
              <w:rPr>
                <w:rFonts w:ascii="宋体" w:eastAsia="宋体" w:hAnsi="宋体" w:cs="宋体" w:hint="eastAsia"/>
                <w:color w:val="FF0000"/>
                <w:kern w:val="0"/>
                <w:sz w:val="18"/>
                <w:szCs w:val="18"/>
                <w:lang w:bidi="ar"/>
              </w:rPr>
              <w:t>示波技术的某型号深弹壳体形貌预测和加工质量监控研究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吴继春</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湘潭大学</w:t>
            </w:r>
            <w:r w:rsidRPr="00F74929">
              <w:rPr>
                <w:rFonts w:ascii="宋体" w:eastAsia="宋体" w:hAnsi="宋体" w:cs="宋体" w:hint="eastAsia"/>
                <w:color w:val="FF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56</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2017JJ4054</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物流包装分拣设备关键机构运动可靠性研究</w:t>
            </w:r>
            <w:r w:rsidRPr="00F74929">
              <w:rPr>
                <w:rFonts w:ascii="宋体" w:eastAsia="宋体" w:hAnsi="宋体" w:cs="宋体" w:hint="eastAsia"/>
                <w:color w:val="FF0000"/>
                <w:kern w:val="0"/>
                <w:sz w:val="18"/>
                <w:szCs w:val="18"/>
                <w:lang w:bidi="ar"/>
              </w:rPr>
              <w:t xml:space="preserve"> </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聂松辉</w:t>
            </w:r>
            <w:r w:rsidRPr="00F74929">
              <w:rPr>
                <w:rFonts w:ascii="宋体" w:eastAsia="宋体" w:hAnsi="宋体" w:cs="宋体" w:hint="eastAsia"/>
                <w:color w:val="FF0000"/>
                <w:kern w:val="0"/>
                <w:sz w:val="18"/>
                <w:szCs w:val="18"/>
                <w:lang w:bidi="ar"/>
              </w:rPr>
              <w:t xml:space="preserve"> </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湘潭大学</w:t>
            </w:r>
            <w:r w:rsidRPr="00F74929">
              <w:rPr>
                <w:rFonts w:ascii="宋体" w:eastAsia="宋体" w:hAnsi="宋体" w:cs="宋体" w:hint="eastAsia"/>
                <w:color w:val="FF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57</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2017JJ4038</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海底岩芯取样钻机寻址环境下的海底底质属性探测技术与实现</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罗柏文</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湖南科技大学</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58</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2017JJ4016</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预应力半圆钢板</w:t>
            </w:r>
            <w:proofErr w:type="gramStart"/>
            <w:r>
              <w:rPr>
                <w:rFonts w:ascii="宋体" w:eastAsia="宋体" w:hAnsi="宋体" w:cs="宋体" w:hint="eastAsia"/>
                <w:color w:val="000000"/>
                <w:kern w:val="0"/>
                <w:sz w:val="18"/>
                <w:szCs w:val="18"/>
                <w:lang w:bidi="ar"/>
              </w:rPr>
              <w:t>不</w:t>
            </w:r>
            <w:proofErr w:type="gramEnd"/>
            <w:r>
              <w:rPr>
                <w:rFonts w:ascii="宋体" w:eastAsia="宋体" w:hAnsi="宋体" w:cs="宋体" w:hint="eastAsia"/>
                <w:color w:val="000000"/>
                <w:kern w:val="0"/>
                <w:sz w:val="18"/>
                <w:szCs w:val="18"/>
                <w:lang w:bidi="ar"/>
              </w:rPr>
              <w:t>卸载无破损加固在役混凝土圆柱的研究与应用</w:t>
            </w:r>
            <w:r>
              <w:rPr>
                <w:rFonts w:ascii="宋体" w:eastAsia="宋体" w:hAnsi="宋体" w:cs="宋体" w:hint="eastAsia"/>
                <w:color w:val="000000"/>
                <w:kern w:val="0"/>
                <w:sz w:val="18"/>
                <w:szCs w:val="18"/>
                <w:lang w:bidi="ar"/>
              </w:rPr>
              <w:t xml:space="preserve">   </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任振华</w:t>
            </w:r>
            <w:r>
              <w:rPr>
                <w:rFonts w:ascii="宋体" w:eastAsia="宋体" w:hAnsi="宋体" w:cs="宋体" w:hint="eastAsia"/>
                <w:color w:val="000000"/>
                <w:kern w:val="0"/>
                <w:sz w:val="18"/>
                <w:szCs w:val="18"/>
                <w:lang w:bidi="ar"/>
              </w:rPr>
              <w:t xml:space="preserve">   </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59</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2017JJ4004</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基于复杂网络理论</w:t>
            </w:r>
            <w:proofErr w:type="gramStart"/>
            <w:r>
              <w:rPr>
                <w:rFonts w:ascii="宋体" w:eastAsia="宋体" w:hAnsi="宋体" w:cs="宋体" w:hint="eastAsia"/>
                <w:color w:val="000000"/>
                <w:kern w:val="0"/>
                <w:sz w:val="18"/>
                <w:szCs w:val="18"/>
                <w:lang w:bidi="ar"/>
              </w:rPr>
              <w:t>的增点扩容</w:t>
            </w:r>
            <w:proofErr w:type="gramEnd"/>
            <w:r>
              <w:rPr>
                <w:rFonts w:ascii="宋体" w:eastAsia="宋体" w:hAnsi="宋体" w:cs="宋体" w:hint="eastAsia"/>
                <w:color w:val="000000"/>
                <w:kern w:val="0"/>
                <w:sz w:val="18"/>
                <w:szCs w:val="18"/>
                <w:lang w:bidi="ar"/>
              </w:rPr>
              <w:t>风电发电网络同步控制研究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罗毅平</w:t>
            </w:r>
            <w:r>
              <w:rPr>
                <w:rFonts w:ascii="宋体" w:eastAsia="宋体" w:hAnsi="宋体" w:cs="宋体" w:hint="eastAsia"/>
                <w:color w:val="000000"/>
                <w:kern w:val="0"/>
                <w:sz w:val="18"/>
                <w:szCs w:val="18"/>
                <w:lang w:bidi="ar"/>
              </w:rPr>
              <w:t xml:space="preserve">   </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2017JJ4017</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海上风力发电机组桩</w:t>
            </w:r>
            <w:proofErr w:type="gramStart"/>
            <w:r>
              <w:rPr>
                <w:rFonts w:ascii="宋体" w:eastAsia="宋体" w:hAnsi="宋体" w:cs="宋体" w:hint="eastAsia"/>
                <w:color w:val="000000"/>
                <w:kern w:val="0"/>
                <w:sz w:val="18"/>
                <w:szCs w:val="18"/>
                <w:lang w:bidi="ar"/>
              </w:rPr>
              <w:t>式基础防</w:t>
            </w:r>
            <w:proofErr w:type="gramEnd"/>
            <w:r>
              <w:rPr>
                <w:rFonts w:ascii="宋体" w:eastAsia="宋体" w:hAnsi="宋体" w:cs="宋体" w:hint="eastAsia"/>
                <w:color w:val="000000"/>
                <w:kern w:val="0"/>
                <w:sz w:val="18"/>
                <w:szCs w:val="18"/>
                <w:lang w:bidi="ar"/>
              </w:rPr>
              <w:t>洋流冲刷技术研究</w:t>
            </w:r>
            <w:r>
              <w:rPr>
                <w:rFonts w:ascii="宋体" w:eastAsia="宋体" w:hAnsi="宋体" w:cs="宋体" w:hint="eastAsia"/>
                <w:color w:val="000000"/>
                <w:kern w:val="0"/>
                <w:sz w:val="18"/>
                <w:szCs w:val="18"/>
                <w:lang w:bidi="ar"/>
              </w:rPr>
              <w:t xml:space="preserve">   </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魏克湘</w:t>
            </w:r>
            <w:proofErr w:type="gramEnd"/>
            <w:r>
              <w:rPr>
                <w:rFonts w:ascii="宋体" w:eastAsia="宋体" w:hAnsi="宋体" w:cs="宋体" w:hint="eastAsia"/>
                <w:color w:val="000000"/>
                <w:kern w:val="0"/>
                <w:sz w:val="18"/>
                <w:szCs w:val="18"/>
                <w:lang w:bidi="ar"/>
              </w:rPr>
              <w:t xml:space="preserve">   </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61</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2017JJ4036</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面向实例密集型应用的</w:t>
            </w:r>
            <w:proofErr w:type="gramStart"/>
            <w:r>
              <w:rPr>
                <w:rFonts w:ascii="宋体" w:eastAsia="宋体" w:hAnsi="宋体" w:cs="宋体" w:hint="eastAsia"/>
                <w:color w:val="000000"/>
                <w:kern w:val="0"/>
                <w:sz w:val="18"/>
                <w:szCs w:val="18"/>
                <w:lang w:bidi="ar"/>
              </w:rPr>
              <w:t>云工作</w:t>
            </w:r>
            <w:proofErr w:type="gramEnd"/>
            <w:r>
              <w:rPr>
                <w:rFonts w:ascii="宋体" w:eastAsia="宋体" w:hAnsi="宋体" w:cs="宋体" w:hint="eastAsia"/>
                <w:color w:val="000000"/>
                <w:kern w:val="0"/>
                <w:sz w:val="18"/>
                <w:szCs w:val="18"/>
                <w:lang w:bidi="ar"/>
              </w:rPr>
              <w:t>流绿色调度优化方法研究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陈金俊</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2017-2019</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湖南科技大学</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bookmarkStart w:id="0" w:name="_GoBack" w:colFirst="0" w:colLast="8"/>
            <w:r w:rsidRPr="00F74929">
              <w:rPr>
                <w:rFonts w:ascii="宋体" w:eastAsia="宋体" w:hAnsi="宋体" w:cs="宋体" w:hint="eastAsia"/>
                <w:color w:val="FF0000"/>
                <w:kern w:val="0"/>
                <w:sz w:val="18"/>
                <w:szCs w:val="18"/>
                <w:lang w:bidi="ar"/>
              </w:rPr>
              <w:t>62</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2018JJ4053</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离子注入改性的抗</w:t>
            </w:r>
            <w:r w:rsidRPr="00F74929">
              <w:rPr>
                <w:rFonts w:ascii="宋体" w:eastAsia="宋体" w:hAnsi="宋体" w:cs="宋体" w:hint="eastAsia"/>
                <w:color w:val="FF0000"/>
                <w:kern w:val="0"/>
                <w:sz w:val="18"/>
                <w:szCs w:val="18"/>
                <w:lang w:bidi="ar"/>
              </w:rPr>
              <w:t>SBF</w:t>
            </w:r>
            <w:r w:rsidRPr="00F74929">
              <w:rPr>
                <w:rFonts w:ascii="宋体" w:eastAsia="宋体" w:hAnsi="宋体" w:cs="宋体" w:hint="eastAsia"/>
                <w:color w:val="FF0000"/>
                <w:kern w:val="0"/>
                <w:sz w:val="18"/>
                <w:szCs w:val="18"/>
                <w:lang w:bidi="ar"/>
              </w:rPr>
              <w:t>腐蚀镁合金支架表面微观结构设计与调控</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proofErr w:type="gramStart"/>
            <w:r w:rsidRPr="00F74929">
              <w:rPr>
                <w:rFonts w:ascii="宋体" w:eastAsia="宋体" w:hAnsi="宋体" w:cs="宋体" w:hint="eastAsia"/>
                <w:color w:val="FF0000"/>
                <w:kern w:val="0"/>
                <w:sz w:val="18"/>
                <w:szCs w:val="18"/>
                <w:lang w:bidi="ar"/>
              </w:rPr>
              <w:t>张德闯</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湘潭大学</w:t>
            </w:r>
            <w:r w:rsidRPr="00F74929">
              <w:rPr>
                <w:rFonts w:ascii="宋体" w:eastAsia="宋体" w:hAnsi="宋体" w:cs="宋体" w:hint="eastAsia"/>
                <w:color w:val="FF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63</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2018JJ4055</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微织构活塞裙部的自润滑设计及减摩抗磨机理研究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刘思</w:t>
            </w:r>
            <w:proofErr w:type="gramStart"/>
            <w:r w:rsidRPr="00F74929">
              <w:rPr>
                <w:rFonts w:ascii="宋体" w:eastAsia="宋体" w:hAnsi="宋体" w:cs="宋体" w:hint="eastAsia"/>
                <w:color w:val="FF0000"/>
                <w:kern w:val="0"/>
                <w:sz w:val="18"/>
                <w:szCs w:val="18"/>
                <w:lang w:bidi="ar"/>
              </w:rPr>
              <w:t>思</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湘潭大学</w:t>
            </w:r>
            <w:r w:rsidRPr="00F74929">
              <w:rPr>
                <w:rFonts w:ascii="宋体" w:eastAsia="宋体" w:hAnsi="宋体" w:cs="宋体" w:hint="eastAsia"/>
                <w:color w:val="FF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64</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2018JJ4057</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基于预氧化高熵合金的新型耐熔铝腐蚀材料的研究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尹付成</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center"/>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jc w:val="center"/>
              <w:rPr>
                <w:rFonts w:ascii="宋体" w:eastAsia="宋体" w:hAnsi="宋体" w:cs="宋体"/>
                <w:color w:val="FF0000"/>
                <w:sz w:val="18"/>
                <w:szCs w:val="18"/>
              </w:rPr>
            </w:pPr>
            <w:r w:rsidRPr="00F74929">
              <w:rPr>
                <w:rFonts w:ascii="宋体" w:eastAsia="宋体" w:hAnsi="宋体" w:cs="宋体" w:hint="eastAsia"/>
                <w:color w:val="FF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6D2FE5">
            <w:pPr>
              <w:jc w:val="center"/>
              <w:rPr>
                <w:rFonts w:ascii="宋体" w:eastAsia="宋体" w:hAnsi="宋体" w:cs="宋体"/>
                <w:color w:val="FF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Pr="00F74929" w:rsidRDefault="002B3BDD">
            <w:pPr>
              <w:widowControl/>
              <w:jc w:val="left"/>
              <w:textAlignment w:val="center"/>
              <w:rPr>
                <w:rFonts w:ascii="宋体" w:eastAsia="宋体" w:hAnsi="宋体" w:cs="宋体"/>
                <w:color w:val="FF0000"/>
                <w:sz w:val="18"/>
                <w:szCs w:val="18"/>
              </w:rPr>
            </w:pPr>
            <w:r w:rsidRPr="00F74929">
              <w:rPr>
                <w:rFonts w:ascii="宋体" w:eastAsia="宋体" w:hAnsi="宋体" w:cs="宋体" w:hint="eastAsia"/>
                <w:color w:val="FF0000"/>
                <w:kern w:val="0"/>
                <w:sz w:val="18"/>
                <w:szCs w:val="18"/>
                <w:lang w:bidi="ar"/>
              </w:rPr>
              <w:t>湘潭大学</w:t>
            </w:r>
            <w:r w:rsidRPr="00F74929">
              <w:rPr>
                <w:rFonts w:ascii="宋体" w:eastAsia="宋体" w:hAnsi="宋体" w:cs="宋体" w:hint="eastAsia"/>
                <w:color w:val="FF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bookmarkEnd w:id="0"/>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65</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2018JJ4052</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基于轨迹挖掘的大规模物流系统调度与优化技术研究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刘毅志</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湖南科技大学</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66</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2018JJ4039</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智能型风机多传感器信息融合与数据安全关键技术研究</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黄</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峰</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390"/>
        </w:trPr>
        <w:tc>
          <w:tcPr>
            <w:tcW w:w="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67</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2018JJ4041</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直驱轮式轴向磁场永磁风力发电机研发</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邓秋玲</w:t>
            </w:r>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r w:rsidR="006D2FE5">
        <w:trPr>
          <w:trHeight w:val="681"/>
        </w:trPr>
        <w:tc>
          <w:tcPr>
            <w:tcW w:w="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68</w:t>
            </w:r>
          </w:p>
        </w:tc>
        <w:tc>
          <w:tcPr>
            <w:tcW w:w="13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2018JJ4042</w:t>
            </w:r>
          </w:p>
        </w:tc>
        <w:tc>
          <w:tcPr>
            <w:tcW w:w="36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高预应力角钢板加固在役混凝土矩形截面柱的抗震特性研究与应用</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曾宪桃</w:t>
            </w:r>
            <w:proofErr w:type="gramEnd"/>
          </w:p>
        </w:tc>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2018-2020</w:t>
            </w:r>
          </w:p>
        </w:tc>
        <w:tc>
          <w:tcPr>
            <w:tcW w:w="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jc w:val="center"/>
              <w:rPr>
                <w:rFonts w:ascii="宋体" w:eastAsia="宋体" w:hAnsi="宋体" w:cs="宋体"/>
                <w:color w:val="000000"/>
                <w:sz w:val="18"/>
                <w:szCs w:val="18"/>
              </w:rPr>
            </w:pPr>
          </w:p>
        </w:tc>
        <w:tc>
          <w:tcPr>
            <w:tcW w:w="2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2B3BD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湖南工程学院</w:t>
            </w:r>
            <w:r>
              <w:rPr>
                <w:rFonts w:ascii="宋体" w:eastAsia="宋体" w:hAnsi="宋体" w:cs="宋体" w:hint="eastAsia"/>
                <w:color w:val="000000"/>
                <w:kern w:val="0"/>
                <w:sz w:val="18"/>
                <w:szCs w:val="18"/>
                <w:lang w:bidi="ar"/>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2FE5" w:rsidRDefault="006D2FE5">
            <w:pPr>
              <w:widowControl/>
              <w:jc w:val="left"/>
              <w:textAlignment w:val="center"/>
              <w:rPr>
                <w:rFonts w:ascii="宋体" w:eastAsia="宋体" w:hAnsi="宋体" w:cs="宋体"/>
                <w:color w:val="000000"/>
                <w:kern w:val="0"/>
                <w:sz w:val="18"/>
                <w:szCs w:val="18"/>
                <w:lang w:bidi="ar"/>
              </w:rPr>
            </w:pPr>
          </w:p>
        </w:tc>
      </w:tr>
    </w:tbl>
    <w:p w:rsidR="006D2FE5" w:rsidRDefault="006D2FE5"/>
    <w:sectPr w:rsidR="006D2FE5">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BDD" w:rsidRDefault="002B3BDD" w:rsidP="00F74929">
      <w:r>
        <w:separator/>
      </w:r>
    </w:p>
  </w:endnote>
  <w:endnote w:type="continuationSeparator" w:id="0">
    <w:p w:rsidR="002B3BDD" w:rsidRDefault="002B3BDD" w:rsidP="00F74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BDD" w:rsidRDefault="002B3BDD" w:rsidP="00F74929">
      <w:r>
        <w:separator/>
      </w:r>
    </w:p>
  </w:footnote>
  <w:footnote w:type="continuationSeparator" w:id="0">
    <w:p w:rsidR="002B3BDD" w:rsidRDefault="002B3BDD" w:rsidP="00F749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833FD5"/>
    <w:rsid w:val="002B3BDD"/>
    <w:rsid w:val="006D2FE5"/>
    <w:rsid w:val="00F74929"/>
    <w:rsid w:val="0F833FD5"/>
    <w:rsid w:val="735D7139"/>
    <w:rsid w:val="740E4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font101">
    <w:name w:val="font101"/>
    <w:basedOn w:val="a0"/>
    <w:qFormat/>
    <w:rPr>
      <w:rFonts w:ascii="宋体" w:eastAsia="宋体" w:hAnsi="宋体" w:cs="宋体" w:hint="eastAsia"/>
      <w:color w:val="000000"/>
      <w:sz w:val="21"/>
      <w:szCs w:val="21"/>
      <w:u w:val="none"/>
    </w:rPr>
  </w:style>
  <w:style w:type="character" w:customStyle="1" w:styleId="font21">
    <w:name w:val="font21"/>
    <w:basedOn w:val="a0"/>
    <w:qFormat/>
    <w:rPr>
      <w:rFonts w:ascii="Calibri" w:hAnsi="Calibri" w:cs="Calibri"/>
      <w:color w:val="000000"/>
      <w:sz w:val="21"/>
      <w:szCs w:val="21"/>
      <w:u w:val="none"/>
    </w:rPr>
  </w:style>
  <w:style w:type="paragraph" w:styleId="a3">
    <w:name w:val="header"/>
    <w:basedOn w:val="a"/>
    <w:link w:val="Char"/>
    <w:rsid w:val="00F749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74929"/>
    <w:rPr>
      <w:rFonts w:asciiTheme="minorHAnsi" w:eastAsiaTheme="minorEastAsia" w:hAnsiTheme="minorHAnsi" w:cstheme="minorBidi"/>
      <w:kern w:val="2"/>
      <w:sz w:val="18"/>
      <w:szCs w:val="18"/>
    </w:rPr>
  </w:style>
  <w:style w:type="paragraph" w:styleId="a4">
    <w:name w:val="footer"/>
    <w:basedOn w:val="a"/>
    <w:link w:val="Char0"/>
    <w:rsid w:val="00F74929"/>
    <w:pPr>
      <w:tabs>
        <w:tab w:val="center" w:pos="4153"/>
        <w:tab w:val="right" w:pos="8306"/>
      </w:tabs>
      <w:snapToGrid w:val="0"/>
      <w:jc w:val="left"/>
    </w:pPr>
    <w:rPr>
      <w:sz w:val="18"/>
      <w:szCs w:val="18"/>
    </w:rPr>
  </w:style>
  <w:style w:type="character" w:customStyle="1" w:styleId="Char0">
    <w:name w:val="页脚 Char"/>
    <w:basedOn w:val="a0"/>
    <w:link w:val="a4"/>
    <w:rsid w:val="00F74929"/>
    <w:rPr>
      <w:rFonts w:asciiTheme="minorHAnsi" w:eastAsiaTheme="minorEastAsia" w:hAnsiTheme="minorHAnsi" w:cstheme="minorBidi"/>
      <w:kern w:val="2"/>
      <w:sz w:val="18"/>
      <w:szCs w:val="18"/>
    </w:rPr>
  </w:style>
  <w:style w:type="paragraph" w:styleId="a5">
    <w:name w:val="Balloon Text"/>
    <w:basedOn w:val="a"/>
    <w:link w:val="Char1"/>
    <w:rsid w:val="00F74929"/>
    <w:rPr>
      <w:sz w:val="18"/>
      <w:szCs w:val="18"/>
    </w:rPr>
  </w:style>
  <w:style w:type="character" w:customStyle="1" w:styleId="Char1">
    <w:name w:val="批注框文本 Char"/>
    <w:basedOn w:val="a0"/>
    <w:link w:val="a5"/>
    <w:rsid w:val="00F7492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font101">
    <w:name w:val="font101"/>
    <w:basedOn w:val="a0"/>
    <w:qFormat/>
    <w:rPr>
      <w:rFonts w:ascii="宋体" w:eastAsia="宋体" w:hAnsi="宋体" w:cs="宋体" w:hint="eastAsia"/>
      <w:color w:val="000000"/>
      <w:sz w:val="21"/>
      <w:szCs w:val="21"/>
      <w:u w:val="none"/>
    </w:rPr>
  </w:style>
  <w:style w:type="character" w:customStyle="1" w:styleId="font21">
    <w:name w:val="font21"/>
    <w:basedOn w:val="a0"/>
    <w:qFormat/>
    <w:rPr>
      <w:rFonts w:ascii="Calibri" w:hAnsi="Calibri" w:cs="Calibri"/>
      <w:color w:val="000000"/>
      <w:sz w:val="21"/>
      <w:szCs w:val="21"/>
      <w:u w:val="none"/>
    </w:rPr>
  </w:style>
  <w:style w:type="paragraph" w:styleId="a3">
    <w:name w:val="header"/>
    <w:basedOn w:val="a"/>
    <w:link w:val="Char"/>
    <w:rsid w:val="00F749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74929"/>
    <w:rPr>
      <w:rFonts w:asciiTheme="minorHAnsi" w:eastAsiaTheme="minorEastAsia" w:hAnsiTheme="minorHAnsi" w:cstheme="minorBidi"/>
      <w:kern w:val="2"/>
      <w:sz w:val="18"/>
      <w:szCs w:val="18"/>
    </w:rPr>
  </w:style>
  <w:style w:type="paragraph" w:styleId="a4">
    <w:name w:val="footer"/>
    <w:basedOn w:val="a"/>
    <w:link w:val="Char0"/>
    <w:rsid w:val="00F74929"/>
    <w:pPr>
      <w:tabs>
        <w:tab w:val="center" w:pos="4153"/>
        <w:tab w:val="right" w:pos="8306"/>
      </w:tabs>
      <w:snapToGrid w:val="0"/>
      <w:jc w:val="left"/>
    </w:pPr>
    <w:rPr>
      <w:sz w:val="18"/>
      <w:szCs w:val="18"/>
    </w:rPr>
  </w:style>
  <w:style w:type="character" w:customStyle="1" w:styleId="Char0">
    <w:name w:val="页脚 Char"/>
    <w:basedOn w:val="a0"/>
    <w:link w:val="a4"/>
    <w:rsid w:val="00F74929"/>
    <w:rPr>
      <w:rFonts w:asciiTheme="minorHAnsi" w:eastAsiaTheme="minorEastAsia" w:hAnsiTheme="minorHAnsi" w:cstheme="minorBidi"/>
      <w:kern w:val="2"/>
      <w:sz w:val="18"/>
      <w:szCs w:val="18"/>
    </w:rPr>
  </w:style>
  <w:style w:type="paragraph" w:styleId="a5">
    <w:name w:val="Balloon Text"/>
    <w:basedOn w:val="a"/>
    <w:link w:val="Char1"/>
    <w:rsid w:val="00F74929"/>
    <w:rPr>
      <w:sz w:val="18"/>
      <w:szCs w:val="18"/>
    </w:rPr>
  </w:style>
  <w:style w:type="character" w:customStyle="1" w:styleId="Char1">
    <w:name w:val="批注框文本 Char"/>
    <w:basedOn w:val="a0"/>
    <w:link w:val="a5"/>
    <w:rsid w:val="00F7492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704</Words>
  <Characters>4014</Characters>
  <Application>Microsoft Office Word</Application>
  <DocSecurity>0</DocSecurity>
  <Lines>33</Lines>
  <Paragraphs>9</Paragraphs>
  <ScaleCrop>false</ScaleCrop>
  <Company>Microsoft</Company>
  <LinksUpToDate>false</LinksUpToDate>
  <CharactersWithSpaces>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cgk</cp:lastModifiedBy>
  <cp:revision>2</cp:revision>
  <cp:lastPrinted>2018-10-19T03:06:00Z</cp:lastPrinted>
  <dcterms:created xsi:type="dcterms:W3CDTF">2018-10-18T11:19:00Z</dcterms:created>
  <dcterms:modified xsi:type="dcterms:W3CDTF">2018-10-19T03:07:00Z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