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val="0"/>
          <w:sz w:val="40"/>
          <w:szCs w:val="40"/>
          <w:lang w:val="en-US" w:eastAsia="zh-CN"/>
        </w:rPr>
      </w:pPr>
      <w:r>
        <w:rPr>
          <w:rFonts w:hint="eastAsia" w:ascii="宋体" w:hAnsi="宋体" w:eastAsia="宋体" w:cs="宋体"/>
          <w:b/>
          <w:bCs w:val="0"/>
          <w:sz w:val="40"/>
          <w:szCs w:val="40"/>
          <w:lang w:val="en-US" w:eastAsia="zh-CN"/>
        </w:rPr>
        <w:t>申报2020年度</w:t>
      </w:r>
      <w:r>
        <w:rPr>
          <w:rFonts w:hint="eastAsia" w:ascii="宋体" w:hAnsi="宋体" w:eastAsia="宋体" w:cs="宋体"/>
          <w:b/>
          <w:bCs w:val="0"/>
          <w:sz w:val="40"/>
          <w:szCs w:val="40"/>
        </w:rPr>
        <w:t>湖南省自然科学奖</w:t>
      </w:r>
      <w:r>
        <w:rPr>
          <w:rFonts w:hint="eastAsia" w:ascii="宋体" w:hAnsi="宋体" w:eastAsia="宋体" w:cs="宋体"/>
          <w:b/>
          <w:bCs w:val="0"/>
          <w:sz w:val="40"/>
          <w:szCs w:val="40"/>
          <w:lang w:val="en-US" w:eastAsia="zh-CN"/>
        </w:rPr>
        <w:t>公示材料</w:t>
      </w:r>
    </w:p>
    <w:p>
      <w:pPr>
        <w:rPr>
          <w:rFonts w:hint="eastAsia" w:ascii="宋体" w:hAnsi="宋体" w:eastAsia="宋体" w:cs="宋体"/>
          <w:bCs/>
          <w:sz w:val="44"/>
          <w:szCs w:val="44"/>
          <w:lang w:val="en-US" w:eastAsia="zh-CN"/>
        </w:rPr>
      </w:pPr>
    </w:p>
    <w:p>
      <w:pPr>
        <w:pStyle w:val="2"/>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textAlignment w:val="auto"/>
        <w:rPr>
          <w:rFonts w:hint="eastAsia"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1、项目名称</w:t>
      </w:r>
    </w:p>
    <w:p>
      <w:pPr>
        <w:pStyle w:val="2"/>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层状二维材料声子输运与热电转换特性及声子器件设计</w:t>
      </w:r>
    </w:p>
    <w:p>
      <w:pPr>
        <w:pStyle w:val="2"/>
        <w:keepNext w:val="0"/>
        <w:keepLines w:val="0"/>
        <w:pageBreakBefore w:val="0"/>
        <w:widowControl w:val="0"/>
        <w:kinsoku/>
        <w:wordWrap/>
        <w:overflowPunct/>
        <w:topLinePunct w:val="0"/>
        <w:autoSpaceDE/>
        <w:autoSpaceDN/>
        <w:bidi w:val="0"/>
        <w:adjustRightInd/>
        <w:snapToGrid/>
        <w:spacing w:line="360" w:lineRule="exact"/>
        <w:ind w:firstLine="495" w:firstLineChars="0"/>
        <w:textAlignment w:val="auto"/>
        <w:rPr>
          <w:rFonts w:hint="eastAsia" w:ascii="Times New Roman" w:hAnsi="Times New Roman" w:eastAsia="宋体" w:cs="Times New Roman"/>
          <w:lang w:val="en-US" w:eastAsia="zh-CN"/>
        </w:rPr>
      </w:pPr>
    </w:p>
    <w:p>
      <w:pPr>
        <w:pStyle w:val="2"/>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textAlignment w:val="auto"/>
        <w:rPr>
          <w:rFonts w:hint="eastAsia"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2、提名意见</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480" w:firstLineChars="200"/>
        <w:textAlignment w:val="auto"/>
        <w:rPr>
          <w:rFonts w:hint="default" w:ascii="Times New Roman" w:hAnsi="Times New Roman" w:eastAsia="宋体" w:cs="Times New Roman"/>
          <w:b w:val="0"/>
          <w:bCs/>
          <w:u w:val="none"/>
          <w:lang w:val="en-US" w:eastAsia="zh-CN"/>
        </w:rPr>
      </w:pPr>
      <w:r>
        <w:rPr>
          <w:rFonts w:hint="default" w:ascii="Times New Roman" w:hAnsi="Times New Roman" w:eastAsia="宋体" w:cs="Times New Roman"/>
          <w:b w:val="0"/>
          <w:bCs/>
          <w:u w:val="none"/>
          <w:lang w:val="en-US" w:eastAsia="zh-CN"/>
        </w:rPr>
        <w:t>项目团队针对层状二维材料声子输运与热电转换特性及声子器件设计等凝聚态物理前沿课题，在国家自然科学基金资助下，独立自主开发了基于实空间格林函数方法的热输运计算源程序，从原子尺度出发阐明了温度、尺寸、边缘结构与六角氮化硼和石墨炔等层状二维材料热导的内在关联，提出了通过引入表面起伏无序以及构造纳米结增强石墨烯和石墨炔热电转换性能的新途径并阐明了相关内在物理机制，揭示了结构对称性和折叠构型对石墨烯声子热输运特性的调控及影响规律，构建了两类具有不同功能的声子器件模型，取得了一系列创新性研究成果，为基于层状二维材料微纳器件的设计及性能优化提供了重要的理论参考。</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480" w:firstLineChars="200"/>
        <w:textAlignment w:val="auto"/>
        <w:rPr>
          <w:rFonts w:hint="default" w:ascii="Times New Roman" w:hAnsi="Times New Roman" w:eastAsia="宋体" w:cs="Times New Roman"/>
          <w:b w:val="0"/>
          <w:bCs/>
          <w:u w:val="none"/>
          <w:lang w:val="en-US" w:eastAsia="zh-CN"/>
        </w:rPr>
      </w:pPr>
      <w:r>
        <w:rPr>
          <w:rFonts w:hint="default" w:ascii="Times New Roman" w:hAnsi="Times New Roman" w:eastAsia="宋体" w:cs="Times New Roman"/>
          <w:b w:val="0"/>
          <w:bCs/>
          <w:u w:val="none"/>
          <w:lang w:val="en-US" w:eastAsia="zh-CN"/>
        </w:rPr>
        <w:t>该项目在Journal of Materials Chemistry A, Physical Review B, Applied Physics Letters, Nanotechnology等优秀学术期刊上发表论文30余篇，8篇代表性论文先后被Review of Modern Physics, Chemical Reviews, Chemical Society Reviews, Advanced Materials, Nature Communications等国际TOP学术刊物他引287次。</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480" w:firstLineChars="200"/>
        <w:textAlignment w:val="auto"/>
        <w:rPr>
          <w:rFonts w:hint="default" w:ascii="Times New Roman" w:hAnsi="Times New Roman" w:eastAsia="宋体" w:cs="Times New Roman"/>
          <w:b w:val="0"/>
          <w:bCs/>
          <w:u w:val="none"/>
          <w:lang w:val="en-US" w:eastAsia="zh-CN"/>
        </w:rPr>
      </w:pPr>
      <w:r>
        <w:rPr>
          <w:rFonts w:hint="default" w:ascii="Times New Roman" w:hAnsi="Times New Roman" w:eastAsia="宋体" w:cs="Times New Roman"/>
          <w:b w:val="0"/>
          <w:bCs/>
          <w:u w:val="none"/>
          <w:lang w:val="en-US" w:eastAsia="zh-CN"/>
        </w:rPr>
        <w:t>申报材料真实有效，经公示无异议。</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p>
    <w:p>
      <w:pPr>
        <w:pStyle w:val="2"/>
        <w:ind w:firstLine="0" w:firstLineChars="0"/>
        <w:outlineLvl w:val="1"/>
        <w:rPr>
          <w:rFonts w:ascii="宋体" w:hAnsi="宋体"/>
          <w:b/>
          <w:bCs/>
          <w:sz w:val="28"/>
        </w:rPr>
      </w:pPr>
      <w:r>
        <w:rPr>
          <w:rFonts w:hint="eastAsia" w:ascii="宋体" w:hAnsi="宋体"/>
          <w:b/>
          <w:bCs/>
          <w:sz w:val="28"/>
          <w:lang w:val="en-US" w:eastAsia="zh-CN"/>
        </w:rPr>
        <w:t>3、</w:t>
      </w:r>
      <w:r>
        <w:rPr>
          <w:rFonts w:ascii="宋体" w:hAnsi="宋体"/>
          <w:b/>
          <w:bCs/>
          <w:sz w:val="28"/>
        </w:rPr>
        <w:t>项目简介</w:t>
      </w:r>
    </w:p>
    <w:p>
      <w:pPr>
        <w:pStyle w:val="2"/>
        <w:keepNext w:val="0"/>
        <w:keepLines w:val="0"/>
        <w:pageBreakBefore w:val="0"/>
        <w:widowControl w:val="0"/>
        <w:kinsoku/>
        <w:wordWrap/>
        <w:overflowPunct/>
        <w:topLinePunct w:val="0"/>
        <w:autoSpaceDE/>
        <w:autoSpaceDN/>
        <w:bidi w:val="0"/>
        <w:adjustRightInd/>
        <w:snapToGrid/>
        <w:spacing w:line="360" w:lineRule="exact"/>
        <w:ind w:firstLine="495" w:firstLineChars="0"/>
        <w:jc w:val="both"/>
        <w:textAlignment w:val="auto"/>
        <w:rPr>
          <w:rFonts w:hint="default" w:ascii="Times New Roman" w:hAnsi="Times New Roman" w:eastAsia="宋体" w:cs="Times New Roman"/>
          <w:u w:val="none"/>
        </w:rPr>
      </w:pPr>
      <w:r>
        <w:rPr>
          <w:rFonts w:hint="eastAsia" w:ascii="Times New Roman" w:hAnsi="Times New Roman" w:eastAsia="宋体" w:cs="Times New Roman"/>
          <w:u w:val="none"/>
          <w:lang w:val="en-US" w:eastAsia="zh-CN"/>
        </w:rPr>
        <w:t>对</w:t>
      </w:r>
      <w:r>
        <w:rPr>
          <w:rFonts w:hint="default" w:ascii="Times New Roman" w:hAnsi="Times New Roman" w:eastAsia="宋体" w:cs="Times New Roman"/>
          <w:u w:val="none"/>
        </w:rPr>
        <w:t>微纳结构</w:t>
      </w:r>
      <w:r>
        <w:rPr>
          <w:rFonts w:hint="eastAsia" w:ascii="Times New Roman" w:hAnsi="Times New Roman" w:eastAsia="宋体" w:cs="Times New Roman"/>
          <w:u w:val="none"/>
          <w:lang w:val="en-US" w:eastAsia="zh-CN"/>
        </w:rPr>
        <w:t>声子输运特性</w:t>
      </w:r>
      <w:r>
        <w:rPr>
          <w:rFonts w:hint="default" w:ascii="Times New Roman" w:hAnsi="Times New Roman" w:eastAsia="宋体" w:cs="Times New Roman"/>
          <w:u w:val="none"/>
        </w:rPr>
        <w:t>的研究</w:t>
      </w:r>
      <w:r>
        <w:rPr>
          <w:rFonts w:hint="eastAsia" w:ascii="Times New Roman" w:hAnsi="Times New Roman" w:eastAsia="宋体" w:cs="Times New Roman"/>
          <w:u w:val="none"/>
          <w:lang w:val="en-US" w:eastAsia="zh-CN"/>
        </w:rPr>
        <w:t>有助于解决和突破</w:t>
      </w:r>
      <w:r>
        <w:rPr>
          <w:rFonts w:hint="default" w:ascii="Times New Roman" w:hAnsi="Times New Roman" w:eastAsia="宋体" w:cs="Times New Roman"/>
          <w:u w:val="none"/>
        </w:rPr>
        <w:t>目前集成电路发展</w:t>
      </w:r>
      <w:r>
        <w:rPr>
          <w:rFonts w:hint="eastAsia" w:ascii="Times New Roman" w:hAnsi="Times New Roman" w:eastAsia="宋体" w:cs="Times New Roman"/>
          <w:u w:val="none"/>
          <w:lang w:val="en-US" w:eastAsia="zh-CN"/>
        </w:rPr>
        <w:t>在</w:t>
      </w:r>
      <w:r>
        <w:rPr>
          <w:rFonts w:hint="default" w:ascii="Times New Roman" w:hAnsi="Times New Roman" w:eastAsia="宋体" w:cs="Times New Roman"/>
          <w:u w:val="none"/>
        </w:rPr>
        <w:t>散热</w:t>
      </w:r>
      <w:r>
        <w:rPr>
          <w:rFonts w:hint="eastAsia" w:ascii="Times New Roman" w:hAnsi="Times New Roman" w:eastAsia="宋体" w:cs="Times New Roman"/>
          <w:u w:val="none"/>
          <w:lang w:val="en-US" w:eastAsia="zh-CN"/>
        </w:rPr>
        <w:t>方面所遇到的瓶颈</w:t>
      </w:r>
      <w:r>
        <w:rPr>
          <w:rFonts w:hint="eastAsia" w:ascii="Times New Roman" w:hAnsi="Times New Roman" w:eastAsia="宋体" w:cs="Times New Roman"/>
          <w:u w:val="none"/>
          <w:lang w:eastAsia="zh-CN"/>
        </w:rPr>
        <w:t>，</w:t>
      </w:r>
      <w:r>
        <w:rPr>
          <w:rFonts w:hint="eastAsia" w:ascii="Times New Roman" w:hAnsi="Times New Roman" w:eastAsia="宋体" w:cs="Times New Roman"/>
          <w:u w:val="none"/>
          <w:lang w:val="en-US" w:eastAsia="zh-CN"/>
        </w:rPr>
        <w:t>有助于</w:t>
      </w:r>
      <w:r>
        <w:rPr>
          <w:rFonts w:hint="default" w:ascii="Times New Roman" w:hAnsi="Times New Roman" w:eastAsia="宋体" w:cs="Times New Roman"/>
          <w:u w:val="none"/>
        </w:rPr>
        <w:t>指导和发现更为高效的热电</w:t>
      </w:r>
      <w:r>
        <w:rPr>
          <w:rFonts w:hint="eastAsia" w:ascii="Times New Roman" w:hAnsi="Times New Roman" w:eastAsia="宋体" w:cs="Times New Roman"/>
          <w:u w:val="none"/>
          <w:lang w:val="en-US" w:eastAsia="zh-CN"/>
        </w:rPr>
        <w:t>转换</w:t>
      </w:r>
      <w:r>
        <w:rPr>
          <w:rFonts w:hint="default" w:ascii="Times New Roman" w:hAnsi="Times New Roman" w:eastAsia="宋体" w:cs="Times New Roman"/>
          <w:u w:val="none"/>
        </w:rPr>
        <w:t>材料</w:t>
      </w:r>
      <w:r>
        <w:rPr>
          <w:rFonts w:hint="eastAsia" w:ascii="Times New Roman" w:hAnsi="Times New Roman" w:eastAsia="宋体" w:cs="Times New Roman"/>
          <w:u w:val="none"/>
          <w:lang w:val="en-US" w:eastAsia="zh-CN"/>
        </w:rPr>
        <w:t>以</w:t>
      </w:r>
      <w:r>
        <w:rPr>
          <w:rFonts w:hint="default" w:ascii="Times New Roman" w:hAnsi="Times New Roman" w:eastAsia="宋体" w:cs="Times New Roman"/>
          <w:u w:val="none"/>
        </w:rPr>
        <w:t>缓解日益</w:t>
      </w:r>
      <w:r>
        <w:rPr>
          <w:rFonts w:hint="eastAsia" w:ascii="Times New Roman" w:hAnsi="Times New Roman" w:eastAsia="宋体" w:cs="Times New Roman"/>
          <w:u w:val="none"/>
          <w:lang w:val="en-US" w:eastAsia="zh-CN"/>
        </w:rPr>
        <w:t>严峻</w:t>
      </w:r>
      <w:r>
        <w:rPr>
          <w:rFonts w:hint="default" w:ascii="Times New Roman" w:hAnsi="Times New Roman" w:eastAsia="宋体" w:cs="Times New Roman"/>
          <w:u w:val="none"/>
        </w:rPr>
        <w:t>的能源</w:t>
      </w:r>
      <w:r>
        <w:rPr>
          <w:rFonts w:hint="eastAsia" w:ascii="Times New Roman" w:hAnsi="Times New Roman" w:eastAsia="宋体" w:cs="Times New Roman"/>
          <w:u w:val="none"/>
          <w:lang w:val="en-US" w:eastAsia="zh-CN"/>
        </w:rPr>
        <w:t>和环境危机</w:t>
      </w:r>
      <w:r>
        <w:rPr>
          <w:rFonts w:hint="eastAsia" w:ascii="Times New Roman" w:hAnsi="Times New Roman" w:eastAsia="宋体" w:cs="Times New Roman"/>
          <w:u w:val="none"/>
          <w:lang w:eastAsia="zh-CN"/>
        </w:rPr>
        <w:t>，</w:t>
      </w:r>
      <w:r>
        <w:rPr>
          <w:rFonts w:hint="eastAsia" w:ascii="Times New Roman" w:hAnsi="Times New Roman" w:eastAsia="宋体" w:cs="Times New Roman"/>
          <w:u w:val="none"/>
          <w:lang w:val="en-US" w:eastAsia="zh-CN"/>
        </w:rPr>
        <w:t>有助于</w:t>
      </w:r>
      <w:r>
        <w:rPr>
          <w:rFonts w:hint="default" w:ascii="Times New Roman" w:hAnsi="Times New Roman" w:eastAsia="宋体" w:cs="Times New Roman"/>
          <w:u w:val="none"/>
        </w:rPr>
        <w:t>设计和构造对热量输运调控更具优越性的</w:t>
      </w:r>
      <w:r>
        <w:rPr>
          <w:rFonts w:hint="eastAsia" w:ascii="Times New Roman" w:hAnsi="Times New Roman" w:eastAsia="宋体" w:cs="Times New Roman"/>
          <w:u w:val="none"/>
          <w:lang w:val="en-US" w:eastAsia="zh-CN"/>
        </w:rPr>
        <w:t>声子</w:t>
      </w:r>
      <w:r>
        <w:rPr>
          <w:rFonts w:hint="default" w:ascii="Times New Roman" w:hAnsi="Times New Roman" w:eastAsia="宋体" w:cs="Times New Roman"/>
          <w:u w:val="none"/>
        </w:rPr>
        <w:t>器件</w:t>
      </w:r>
      <w:r>
        <w:rPr>
          <w:rFonts w:hint="eastAsia" w:ascii="Times New Roman" w:hAnsi="Times New Roman" w:eastAsia="宋体" w:cs="Times New Roman"/>
          <w:u w:val="none"/>
          <w:lang w:val="en-US" w:eastAsia="zh-CN"/>
        </w:rPr>
        <w:t>。因此，开展相关的研究极具科学意义和实际应用价值，成为了</w:t>
      </w:r>
      <w:r>
        <w:rPr>
          <w:rFonts w:hint="eastAsia" w:ascii="Times New Roman" w:hAnsi="Times New Roman" w:eastAsia="宋体" w:cs="Times New Roman"/>
          <w:lang w:val="en-US" w:eastAsia="zh-CN"/>
        </w:rPr>
        <w:t>目前凝聚态物理和纳米材料科学的前沿课题之一</w:t>
      </w:r>
      <w:r>
        <w:rPr>
          <w:rFonts w:hint="eastAsia" w:ascii="Times New Roman" w:hAnsi="Times New Roman" w:eastAsia="宋体" w:cs="Times New Roman"/>
          <w:u w:val="none"/>
          <w:lang w:val="en-US" w:eastAsia="zh-CN"/>
        </w:rPr>
        <w:t>。近年来，本项目在国家自然科学基金资助下，</w:t>
      </w:r>
      <w:r>
        <w:rPr>
          <w:rFonts w:hAnsi="宋体" w:eastAsia="宋体" w:cs="Times New Roman"/>
          <w:sz w:val="24"/>
          <w:szCs w:val="24"/>
          <w:u w:val="none"/>
        </w:rPr>
        <w:t>着眼于</w:t>
      </w:r>
      <w:r>
        <w:rPr>
          <w:rFonts w:hint="eastAsia" w:ascii="Times New Roman" w:hAnsi="Times New Roman" w:eastAsia="宋体" w:cs="Times New Roman"/>
          <w:u w:val="none"/>
          <w:lang w:val="en-US" w:eastAsia="zh-CN"/>
        </w:rPr>
        <w:t>层状二维材料声子输运及热电转换机理和声子器件设计等相关基础科学问题，开展了</w:t>
      </w:r>
      <w:r>
        <w:rPr>
          <w:rFonts w:hAnsi="宋体" w:eastAsia="宋体" w:cs="Times New Roman"/>
          <w:sz w:val="24"/>
          <w:szCs w:val="24"/>
          <w:u w:val="none"/>
        </w:rPr>
        <w:t>系统的理论研究，</w:t>
      </w:r>
      <w:r>
        <w:rPr>
          <w:rFonts w:hint="eastAsia" w:hAnsi="宋体" w:eastAsia="宋体" w:cs="Times New Roman"/>
          <w:sz w:val="24"/>
          <w:szCs w:val="24"/>
          <w:u w:val="none"/>
        </w:rPr>
        <w:t>取得了</w:t>
      </w:r>
      <w:r>
        <w:rPr>
          <w:rFonts w:hint="eastAsia" w:ascii="Times New Roman" w:hAnsi="Times New Roman" w:eastAsia="宋体" w:cs="Times New Roman"/>
          <w:lang w:val="en-US" w:eastAsia="zh-CN"/>
        </w:rPr>
        <w:t>一系列原创性创新研究成果</w:t>
      </w:r>
      <w:r>
        <w:rPr>
          <w:rFonts w:hint="eastAsia" w:hAnsi="宋体" w:eastAsia="宋体" w:cs="Times New Roman"/>
          <w:sz w:val="24"/>
          <w:szCs w:val="24"/>
          <w:u w:val="none"/>
          <w:lang w:eastAsia="zh-CN"/>
        </w:rPr>
        <w:t>。</w:t>
      </w:r>
      <w:r>
        <w:rPr>
          <w:rFonts w:hint="eastAsia" w:hAnsi="宋体" w:eastAsia="宋体" w:cs="Times New Roman"/>
          <w:sz w:val="24"/>
          <w:szCs w:val="24"/>
          <w:u w:val="none"/>
          <w:lang w:val="en-US" w:eastAsia="zh-CN"/>
        </w:rPr>
        <w:t>项目主要</w:t>
      </w:r>
      <w:r>
        <w:rPr>
          <w:rFonts w:hint="eastAsia" w:hAnsi="宋体" w:eastAsia="宋体" w:cs="Times New Roman"/>
          <w:sz w:val="24"/>
          <w:szCs w:val="24"/>
          <w:u w:val="none"/>
        </w:rPr>
        <w:t>研究内容及</w:t>
      </w:r>
      <w:r>
        <w:rPr>
          <w:rFonts w:hAnsi="宋体" w:eastAsia="宋体" w:cs="Times New Roman"/>
          <w:sz w:val="24"/>
          <w:szCs w:val="24"/>
          <w:u w:val="none"/>
        </w:rPr>
        <w:t>重要科学发现</w:t>
      </w:r>
      <w:r>
        <w:rPr>
          <w:rFonts w:hint="eastAsia" w:hAnsi="宋体" w:eastAsia="宋体" w:cs="Times New Roman"/>
          <w:sz w:val="24"/>
          <w:szCs w:val="24"/>
          <w:u w:val="none"/>
          <w:lang w:val="en-US" w:eastAsia="zh-CN"/>
        </w:rPr>
        <w:t>如下</w:t>
      </w:r>
      <w:r>
        <w:rPr>
          <w:rFonts w:hAnsi="宋体" w:eastAsia="宋体" w:cs="Times New Roman"/>
          <w:sz w:val="24"/>
          <w:szCs w:val="24"/>
          <w:u w:val="none"/>
        </w:rPr>
        <w:t>：</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360" w:lineRule="exact"/>
        <w:ind w:firstLine="495" w:firstLineChars="0"/>
        <w:jc w:val="both"/>
        <w:textAlignment w:val="auto"/>
        <w:rPr>
          <w:rFonts w:hint="default" w:ascii="Times New Roman" w:hAnsi="Times New Roman" w:eastAsia="宋体" w:cs="Times New Roman"/>
          <w:b w:val="0"/>
          <w:bCs/>
          <w:u w:val="none"/>
        </w:rPr>
      </w:pPr>
      <w:r>
        <w:rPr>
          <w:rFonts w:hint="eastAsia" w:ascii="Times New Roman" w:hAnsi="Times New Roman" w:eastAsia="宋体" w:cs="Times New Roman"/>
          <w:b w:val="0"/>
          <w:bCs/>
          <w:u w:val="none"/>
          <w:lang w:val="en-US" w:eastAsia="zh-CN"/>
        </w:rPr>
        <w:t>层状二维材料声子输运特性及机理：</w:t>
      </w:r>
      <w:r>
        <w:rPr>
          <w:rFonts w:hint="eastAsia" w:ascii="Times New Roman" w:hAnsi="Times New Roman" w:eastAsia="宋体" w:cs="Times New Roman"/>
          <w:sz w:val="24"/>
          <w:u w:val="none"/>
          <w:lang w:val="en-US" w:eastAsia="zh-CN"/>
        </w:rPr>
        <w:t>基于独立自主开发的</w:t>
      </w:r>
      <w:r>
        <w:rPr>
          <w:rFonts w:hint="default" w:ascii="Times New Roman" w:hAnsi="Times New Roman" w:eastAsia="宋体" w:cs="Times New Roman"/>
          <w:sz w:val="24"/>
          <w:u w:val="none"/>
        </w:rPr>
        <w:t>实空间格林函数方法</w:t>
      </w:r>
      <w:r>
        <w:rPr>
          <w:rFonts w:hint="eastAsia" w:ascii="Times New Roman" w:hAnsi="Times New Roman" w:eastAsia="宋体" w:cs="Times New Roman"/>
          <w:sz w:val="24"/>
          <w:u w:val="none"/>
          <w:lang w:val="en-US" w:eastAsia="zh-CN"/>
        </w:rPr>
        <w:t>源程序</w:t>
      </w:r>
      <w:r>
        <w:rPr>
          <w:rFonts w:hint="eastAsia" w:ascii="Times New Roman" w:hAnsi="Times New Roman" w:eastAsia="宋体" w:cs="Times New Roman"/>
          <w:sz w:val="24"/>
          <w:u w:val="none"/>
          <w:lang w:eastAsia="zh-CN"/>
        </w:rPr>
        <w:t>，</w:t>
      </w:r>
      <w:r>
        <w:rPr>
          <w:rFonts w:hint="eastAsia" w:ascii="Times New Roman" w:hAnsi="Times New Roman" w:eastAsia="宋体" w:cs="Times New Roman"/>
          <w:sz w:val="24"/>
          <w:u w:val="none"/>
          <w:lang w:val="en-US" w:eastAsia="zh-CN"/>
        </w:rPr>
        <w:t>率先从原子尺度出发系统地探索了几类层状二维材料的声子输运特性，发现了六角氮化硼和石墨炔这两种新型层状二维材料均存在显著的热各向异性，</w:t>
      </w:r>
      <w:r>
        <w:rPr>
          <w:rFonts w:hint="default" w:ascii="Times New Roman" w:hAnsi="Times New Roman" w:eastAsia="宋体" w:cs="Times New Roman"/>
          <w:b w:val="0"/>
          <w:bCs/>
          <w:u w:val="none"/>
        </w:rPr>
        <w:t>揭示了六角氮化硼</w:t>
      </w:r>
      <w:r>
        <w:rPr>
          <w:rFonts w:hint="eastAsia" w:ascii="Times New Roman" w:hAnsi="Times New Roman" w:eastAsia="宋体" w:cs="Times New Roman"/>
          <w:b w:val="0"/>
          <w:bCs/>
          <w:u w:val="none"/>
          <w:lang w:val="en-US" w:eastAsia="zh-CN"/>
        </w:rPr>
        <w:t>纳米带热导与温度、尺寸、边缘构型的本征关联并建立相关了经验函数公式</w:t>
      </w:r>
      <w:r>
        <w:rPr>
          <w:rFonts w:hint="eastAsia" w:ascii="Times New Roman" w:hAnsi="Times New Roman" w:eastAsia="宋体" w:cs="Times New Roman"/>
          <w:b w:val="0"/>
          <w:bCs/>
          <w:u w:val="none"/>
          <w:lang w:eastAsia="zh-CN"/>
        </w:rPr>
        <w:t>，</w:t>
      </w:r>
      <w:r>
        <w:rPr>
          <w:rFonts w:hint="eastAsia" w:ascii="Times New Roman" w:hAnsi="Times New Roman" w:eastAsia="宋体" w:cs="Times New Roman"/>
          <w:b w:val="0"/>
          <w:bCs/>
          <w:u w:val="none"/>
          <w:lang w:val="en-US" w:eastAsia="zh-CN"/>
        </w:rPr>
        <w:t>发现了</w:t>
      </w:r>
      <w:r>
        <w:rPr>
          <w:rFonts w:hint="default" w:ascii="Times New Roman" w:hAnsi="Times New Roman" w:eastAsia="宋体" w:cs="Times New Roman"/>
          <w:b w:val="0"/>
          <w:bCs/>
          <w:u w:val="none"/>
        </w:rPr>
        <w:t>锯齿型石墨炔纳米带声子热导与</w:t>
      </w:r>
      <w:r>
        <w:rPr>
          <w:rFonts w:hint="eastAsia" w:ascii="Times New Roman" w:hAnsi="Times New Roman" w:eastAsia="宋体" w:cs="Times New Roman"/>
          <w:b w:val="0"/>
          <w:bCs/>
          <w:u w:val="none"/>
          <w:lang w:val="en-US" w:eastAsia="zh-CN"/>
        </w:rPr>
        <w:t>系统尺寸</w:t>
      </w:r>
      <w:r>
        <w:rPr>
          <w:rFonts w:hint="default" w:ascii="Times New Roman" w:hAnsi="Times New Roman" w:eastAsia="宋体" w:cs="Times New Roman"/>
          <w:b w:val="0"/>
          <w:bCs/>
          <w:u w:val="none"/>
        </w:rPr>
        <w:t>的类阶梯变化行为</w:t>
      </w:r>
      <w:r>
        <w:rPr>
          <w:rFonts w:hint="eastAsia" w:ascii="Times New Roman" w:hAnsi="Times New Roman" w:eastAsia="宋体" w:cs="Times New Roman"/>
          <w:b w:val="0"/>
          <w:bCs/>
          <w:u w:val="none"/>
          <w:lang w:val="en-US" w:eastAsia="zh-CN"/>
        </w:rPr>
        <w:t>并阐明了其内在物理机制</w:t>
      </w:r>
      <w:r>
        <w:rPr>
          <w:rFonts w:hint="eastAsia" w:ascii="Times New Roman" w:hAnsi="Times New Roman" w:eastAsia="宋体" w:cs="Times New Roman"/>
          <w:b w:val="0"/>
          <w:bCs/>
          <w:u w:val="none"/>
          <w:lang w:eastAsia="zh-CN"/>
        </w:rPr>
        <w:t>，</w:t>
      </w:r>
      <w:r>
        <w:rPr>
          <w:rFonts w:hint="eastAsia" w:ascii="Times New Roman" w:hAnsi="Times New Roman" w:eastAsia="宋体" w:cs="Times New Roman"/>
          <w:b w:val="0"/>
          <w:bCs/>
          <w:u w:val="none"/>
          <w:lang w:val="en-US" w:eastAsia="zh-CN"/>
        </w:rPr>
        <w:t>从微观声子模式角度</w:t>
      </w:r>
      <w:r>
        <w:rPr>
          <w:rFonts w:hint="default" w:ascii="Times New Roman" w:hAnsi="Times New Roman" w:eastAsia="宋体" w:cs="Times New Roman"/>
          <w:b w:val="0"/>
          <w:bCs/>
          <w:u w:val="none"/>
        </w:rPr>
        <w:t>揭示</w:t>
      </w:r>
      <w:r>
        <w:rPr>
          <w:rFonts w:hint="eastAsia" w:ascii="Times New Roman" w:hAnsi="Times New Roman" w:eastAsia="宋体" w:cs="Times New Roman"/>
          <w:b w:val="0"/>
          <w:bCs/>
          <w:u w:val="none"/>
          <w:lang w:val="en-US" w:eastAsia="zh-CN"/>
        </w:rPr>
        <w:t>了</w:t>
      </w:r>
      <w:r>
        <w:rPr>
          <w:rFonts w:hint="eastAsia" w:ascii="Times New Roman" w:hAnsi="Times New Roman" w:eastAsia="宋体" w:cs="Times New Roman"/>
          <w:sz w:val="24"/>
          <w:u w:val="none"/>
          <w:lang w:val="en-US" w:eastAsia="zh-CN"/>
        </w:rPr>
        <w:t>硼烯</w:t>
      </w:r>
      <w:r>
        <w:rPr>
          <w:rFonts w:hint="eastAsia" w:ascii="Times New Roman" w:hAnsi="Times New Roman" w:eastAsia="宋体" w:cs="Times New Roman"/>
          <w:b w:val="0"/>
          <w:bCs/>
          <w:u w:val="none"/>
          <w:lang w:val="en-US" w:eastAsia="zh-CN"/>
        </w:rPr>
        <w:t>中声子的主要散射通道与过程，</w:t>
      </w:r>
      <w:r>
        <w:rPr>
          <w:rFonts w:hint="default" w:ascii="Times New Roman" w:hAnsi="Times New Roman" w:eastAsia="宋体" w:cs="Times New Roman"/>
          <w:b w:val="0"/>
          <w:bCs/>
          <w:u w:val="none"/>
        </w:rPr>
        <w:t>阐明了尺寸效应对</w:t>
      </w:r>
      <w:r>
        <w:rPr>
          <w:rFonts w:hint="eastAsia" w:ascii="Times New Roman" w:hAnsi="Times New Roman" w:eastAsia="宋体" w:cs="Times New Roman"/>
          <w:sz w:val="24"/>
          <w:u w:val="none"/>
          <w:lang w:val="en-US" w:eastAsia="zh-CN"/>
        </w:rPr>
        <w:t>硼烯</w:t>
      </w:r>
      <w:r>
        <w:rPr>
          <w:rFonts w:hint="eastAsia" w:ascii="Times New Roman" w:hAnsi="Times New Roman" w:eastAsia="宋体" w:cs="Times New Roman"/>
          <w:b w:val="0"/>
          <w:bCs/>
          <w:u w:val="none"/>
          <w:lang w:val="en-US" w:eastAsia="zh-CN"/>
        </w:rPr>
        <w:t>热输运性质的</w:t>
      </w:r>
      <w:r>
        <w:rPr>
          <w:rFonts w:hint="default" w:ascii="Times New Roman" w:hAnsi="Times New Roman" w:eastAsia="宋体" w:cs="Times New Roman"/>
          <w:b w:val="0"/>
          <w:bCs/>
          <w:u w:val="none"/>
        </w:rPr>
        <w:t>调控规律。</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360" w:lineRule="exact"/>
        <w:ind w:firstLine="495" w:firstLineChars="0"/>
        <w:jc w:val="both"/>
        <w:textAlignment w:val="auto"/>
        <w:rPr>
          <w:rFonts w:hint="eastAsia" w:ascii="Times New Roman" w:hAnsi="Times New Roman" w:eastAsia="宋体" w:cs="Times New Roman"/>
          <w:b w:val="0"/>
          <w:bCs/>
          <w:u w:val="none"/>
          <w:lang w:val="en-US" w:eastAsia="zh-CN"/>
        </w:rPr>
      </w:pPr>
      <w:r>
        <w:rPr>
          <w:rFonts w:hint="eastAsia" w:ascii="Times New Roman" w:hAnsi="Times New Roman" w:eastAsia="宋体" w:cs="Times New Roman"/>
          <w:b w:val="0"/>
          <w:bCs/>
          <w:u w:val="none"/>
          <w:lang w:val="en-US" w:eastAsia="zh-CN"/>
        </w:rPr>
        <w:t>层状二维材料热电转换性能及调控：揭示了粗糙基底所引起的表面起伏无序对石墨烯纳米带热电性质的调控规律和机理，率先从理论上探索了石墨炔纳米带的热电转换性能，发现了石墨炔具有较石墨烯更为优异的热电优值，建立了石墨炔热电性能与</w:t>
      </w:r>
      <w:r>
        <w:rPr>
          <w:rFonts w:hint="eastAsia" w:ascii="Times New Roman" w:hAnsi="Times New Roman" w:eastAsia="宋体" w:cs="Times New Roman"/>
          <w:b w:val="0"/>
          <w:bCs/>
          <w:sz w:val="24"/>
          <w:szCs w:val="22"/>
          <w:u w:val="none"/>
          <w:lang w:val="en-US" w:eastAsia="zh-CN"/>
        </w:rPr>
        <w:t>系统尺寸、温度的内在关联</w:t>
      </w:r>
      <w:r>
        <w:rPr>
          <w:rFonts w:hint="eastAsia" w:ascii="Times New Roman" w:hAnsi="Times New Roman" w:eastAsia="宋体" w:cs="Times New Roman"/>
          <w:b w:val="0"/>
          <w:bCs/>
          <w:u w:val="none"/>
          <w:lang w:val="en-US" w:eastAsia="zh-CN"/>
        </w:rPr>
        <w:t>，提出了通过构造纳米结来进一步提升石墨炔的热电性能并揭示其增强机理，阐明了层状三磷化铟极低声子热导率和优异热电转换性能的内在物理机制，并提出该材料是构建光电</w:t>
      </w:r>
      <w:r>
        <w:rPr>
          <w:rFonts w:hint="eastAsia" w:ascii="宋体" w:hAnsi="宋体" w:eastAsia="宋体" w:cs="宋体"/>
          <w:b w:val="0"/>
          <w:bCs/>
          <w:u w:val="none"/>
          <w:lang w:val="en-US" w:eastAsia="zh-CN"/>
        </w:rPr>
        <w:t>—</w:t>
      </w:r>
      <w:r>
        <w:rPr>
          <w:rFonts w:hint="eastAsia" w:ascii="Times New Roman" w:hAnsi="Times New Roman" w:eastAsia="宋体" w:cs="Times New Roman"/>
          <w:b w:val="0"/>
          <w:bCs/>
          <w:u w:val="none"/>
          <w:lang w:val="en-US" w:eastAsia="zh-CN"/>
        </w:rPr>
        <w:t>热电复合器件的理想候选者。</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360" w:lineRule="exact"/>
        <w:ind w:firstLine="495" w:firstLineChars="0"/>
        <w:jc w:val="both"/>
        <w:textAlignment w:val="auto"/>
        <w:rPr>
          <w:rFonts w:hint="eastAsia" w:ascii="Times New Roman" w:hAnsi="Times New Roman" w:eastAsia="宋体" w:cs="Times New Roman"/>
          <w:bCs/>
          <w:sz w:val="24"/>
          <w:szCs w:val="24"/>
          <w:u w:val="none"/>
          <w:lang w:val="en-US" w:eastAsia="zh-CN"/>
        </w:rPr>
      </w:pPr>
      <w:r>
        <w:rPr>
          <w:rFonts w:hint="eastAsia" w:ascii="Times New Roman" w:hAnsi="Times New Roman" w:eastAsia="宋体" w:cs="Times New Roman"/>
          <w:b w:val="0"/>
          <w:bCs/>
          <w:u w:val="none"/>
          <w:lang w:val="en-US" w:eastAsia="zh-CN"/>
        </w:rPr>
        <w:t>层状二维材料声子器件理论设计：基于石墨烯这种新型层状二维材料，构建了两种具有不同功能的声子器件理论模型，并通过数值计算进行了验证，发现在非对称的三终端石墨烯纳米结中热量更倾向于沿着一端流动，</w:t>
      </w:r>
      <w:r>
        <w:rPr>
          <w:rFonts w:hint="eastAsia" w:ascii="Times New Roman" w:hAnsi="Times New Roman" w:cs="Times New Roman"/>
          <w:sz w:val="24"/>
          <w:lang w:val="en-US" w:eastAsia="zh-CN"/>
        </w:rPr>
        <w:t>实现了</w:t>
      </w:r>
      <w:r>
        <w:rPr>
          <w:rFonts w:hint="eastAsia" w:ascii="Times New Roman" w:hAnsi="Times New Roman" w:eastAsia="宋体" w:cs="Times New Roman"/>
          <w:b w:val="0"/>
          <w:bCs/>
          <w:u w:val="none"/>
          <w:lang w:val="en-US" w:eastAsia="zh-CN"/>
        </w:rPr>
        <w:t>热整流功能，并通过理论推导定性地诠释了该结构中的热整流机制，揭示了石墨烯纳米带热导对折叠构型的敏感依赖性，并提出采用该途径对热导进行连续、可逆的调控，进而实现了</w:t>
      </w:r>
      <w:bookmarkStart w:id="0" w:name="OLE_LINK6"/>
      <w:r>
        <w:rPr>
          <w:rFonts w:hint="eastAsia" w:ascii="Times New Roman" w:hAnsi="Times New Roman" w:eastAsia="宋体" w:cs="Times New Roman"/>
          <w:b w:val="0"/>
          <w:bCs/>
          <w:u w:val="none"/>
          <w:lang w:val="en-US" w:eastAsia="zh-CN"/>
        </w:rPr>
        <w:t>类似于电子电路中变阻器功能</w:t>
      </w:r>
      <w:bookmarkEnd w:id="0"/>
      <w:r>
        <w:rPr>
          <w:rFonts w:hint="eastAsia" w:ascii="Times New Roman" w:hAnsi="Times New Roman" w:eastAsia="宋体" w:cs="Times New Roman"/>
          <w:b w:val="0"/>
          <w:bCs/>
          <w:u w:val="none"/>
          <w:lang w:val="en-US" w:eastAsia="zh-CN"/>
        </w:rPr>
        <w:t>的声子器件。</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480" w:firstLineChars="200"/>
        <w:textAlignment w:val="auto"/>
        <w:rPr>
          <w:rFonts w:ascii="宋体" w:hAnsi="宋体"/>
        </w:rPr>
      </w:pPr>
      <w:r>
        <w:rPr>
          <w:rFonts w:hint="eastAsia" w:ascii="Times New Roman" w:hAnsi="Times New Roman" w:eastAsia="宋体" w:cs="Times New Roman"/>
          <w:bCs/>
          <w:sz w:val="24"/>
          <w:szCs w:val="24"/>
          <w:u w:val="none"/>
          <w:lang w:val="en-US" w:eastAsia="zh-CN"/>
        </w:rPr>
        <w:t>基于上述研究发现，项目在Journal of Materials Chemistry A, Physical Review B, Applied Physics Letters, Nanotechnology等优秀学术刊物上发表论文30余篇，所选8篇代表性论文，先后被SCI他引287次，其中5篇代表作SCI他引243次，重要的理论预测受到国内外同行发表在Advanced Materials, Nano Letters, Naon Research的文章重点关注，提出的声子器件被Advanced Functional Materials, Nature Communications, Carbon重点报道。我们的多个理论工作也被包括Review of Modern Physics, Chemical Reviews, Chemical Society Reviews, Materials Today, Renewable and Sustainable Energy Reviews的综述文章作为重要进展进行介绍。</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exact"/>
        <w:textAlignment w:val="auto"/>
        <w:rPr>
          <w:rFonts w:hint="eastAsia" w:ascii="Times New Roman" w:hAnsi="Times New Roman" w:eastAsia="宋体" w:cs="Times New Roman"/>
          <w:bCs/>
          <w:sz w:val="24"/>
          <w:szCs w:val="24"/>
          <w:u w:val="none"/>
          <w:lang w:val="en-US" w:eastAsia="zh-CN"/>
        </w:rPr>
      </w:pPr>
    </w:p>
    <w:p>
      <w:pPr>
        <w:pStyle w:val="2"/>
        <w:ind w:firstLine="0" w:firstLineChars="0"/>
        <w:jc w:val="both"/>
        <w:outlineLvl w:val="1"/>
        <w:rPr>
          <w:rFonts w:ascii="Times New Roman"/>
          <w:b/>
          <w:sz w:val="28"/>
        </w:rPr>
      </w:pPr>
      <w:r>
        <w:rPr>
          <w:rFonts w:hint="eastAsia" w:ascii="Times New Roman"/>
          <w:b/>
          <w:sz w:val="28"/>
          <w:lang w:val="en-US" w:eastAsia="zh-CN"/>
        </w:rPr>
        <w:t>4、</w:t>
      </w:r>
      <w:r>
        <w:rPr>
          <w:rFonts w:ascii="Times New Roman"/>
          <w:b/>
          <w:sz w:val="28"/>
        </w:rPr>
        <w:t>客观评价</w:t>
      </w:r>
    </w:p>
    <w:p>
      <w:pPr>
        <w:keepNext w:val="0"/>
        <w:keepLines w:val="0"/>
        <w:pageBreakBefore w:val="0"/>
        <w:widowControl w:val="0"/>
        <w:kinsoku/>
        <w:wordWrap/>
        <w:overflowPunct/>
        <w:topLinePunct w:val="0"/>
        <w:autoSpaceDE/>
        <w:autoSpaceDN/>
        <w:bidi w:val="0"/>
        <w:adjustRightInd/>
        <w:snapToGrid w:val="0"/>
        <w:spacing w:after="62" w:afterLines="20" w:line="360" w:lineRule="exact"/>
        <w:ind w:firstLine="480" w:firstLineChars="200"/>
        <w:textAlignment w:val="auto"/>
        <w:rPr>
          <w:rFonts w:hint="eastAsia"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 xml:space="preserve">本项目的研究成果引起了国内外学者的密切关注和积极评价，先后被Rev. Mod. Phys., Chem. Soc. Rev., Adv. Mater., </w:t>
      </w:r>
      <w:r>
        <w:rPr>
          <w:rFonts w:hint="eastAsia" w:ascii="Times New Roman" w:hAnsi="Times New Roman" w:eastAsia="宋体" w:cs="Times New Roman"/>
          <w:sz w:val="24"/>
          <w:szCs w:val="24"/>
          <w:lang w:val="en-US" w:eastAsia="zh-CN"/>
        </w:rPr>
        <w:t xml:space="preserve">Adv. Funct. Mater., </w:t>
      </w:r>
      <w:r>
        <w:rPr>
          <w:rFonts w:hint="eastAsia" w:ascii="Times New Roman" w:hAnsi="Times New Roman" w:eastAsia="宋体" w:cs="Times New Roman"/>
          <w:b w:val="0"/>
          <w:bCs/>
          <w:sz w:val="24"/>
          <w:szCs w:val="24"/>
          <w:lang w:val="en-US" w:eastAsia="zh-CN"/>
        </w:rPr>
        <w:t>Nat. Commun.等国际TOP学术刊物他引287次。</w:t>
      </w:r>
    </w:p>
    <w:p>
      <w:pPr>
        <w:keepNext w:val="0"/>
        <w:keepLines w:val="0"/>
        <w:pageBreakBefore w:val="0"/>
        <w:widowControl w:val="0"/>
        <w:kinsoku/>
        <w:wordWrap/>
        <w:overflowPunct/>
        <w:topLinePunct w:val="0"/>
        <w:autoSpaceDE/>
        <w:autoSpaceDN/>
        <w:bidi w:val="0"/>
        <w:adjustRightInd/>
        <w:snapToGrid w:val="0"/>
        <w:spacing w:after="62" w:afterLines="20" w:line="360" w:lineRule="exact"/>
        <w:ind w:firstLine="482" w:firstLineChars="200"/>
        <w:textAlignment w:val="auto"/>
        <w:rPr>
          <w:rFonts w:hint="default" w:ascii="Times New Roman" w:hAnsi="Times New Roman" w:eastAsia="宋体" w:cs="Times New Roman"/>
          <w:b/>
          <w:bCs w:val="0"/>
          <w:sz w:val="24"/>
          <w:szCs w:val="24"/>
          <w:lang w:val="en-US" w:eastAsia="zh-CN"/>
        </w:rPr>
      </w:pPr>
      <w:r>
        <w:rPr>
          <w:rFonts w:hint="eastAsia" w:ascii="Times New Roman" w:hAnsi="Times New Roman" w:eastAsia="宋体" w:cs="Times New Roman"/>
          <w:b/>
          <w:bCs w:val="0"/>
          <w:sz w:val="24"/>
          <w:szCs w:val="24"/>
          <w:lang w:val="en-US" w:eastAsia="zh-CN"/>
        </w:rPr>
        <w:t>1、对科学发现一的评价</w:t>
      </w:r>
    </w:p>
    <w:p>
      <w:pPr>
        <w:keepNext w:val="0"/>
        <w:keepLines w:val="0"/>
        <w:pageBreakBefore w:val="0"/>
        <w:widowControl w:val="0"/>
        <w:kinsoku/>
        <w:wordWrap/>
        <w:overflowPunct/>
        <w:topLinePunct w:val="0"/>
        <w:autoSpaceDE/>
        <w:autoSpaceDN/>
        <w:bidi w:val="0"/>
        <w:adjustRightInd/>
        <w:snapToGrid w:val="0"/>
        <w:spacing w:after="62" w:afterLines="20" w:line="360" w:lineRule="exact"/>
        <w:ind w:firstLine="480" w:firstLineChars="200"/>
        <w:textAlignment w:val="auto"/>
        <w:rPr>
          <w:rFonts w:hint="eastAsia" w:ascii="Times New Roman" w:hAnsi="Times New Roman" w:eastAsia="宋体" w:cs="Times New Roman"/>
          <w:bCs/>
          <w:sz w:val="24"/>
          <w:szCs w:val="24"/>
          <w:lang w:eastAsia="zh-CN"/>
        </w:rPr>
      </w:pPr>
      <w:r>
        <w:rPr>
          <w:rFonts w:hint="default" w:ascii="Times New Roman" w:hAnsi="Times New Roman" w:eastAsia="宋体" w:cs="Times New Roman"/>
          <w:bCs/>
          <w:sz w:val="24"/>
          <w:szCs w:val="24"/>
        </w:rPr>
        <w:t>日本国立材料科学研究所（NIMS）D. Golberg教授课题组在综述</w:t>
      </w:r>
      <w:r>
        <w:rPr>
          <w:rFonts w:hint="eastAsia" w:ascii="Times New Roman" w:hAnsi="Times New Roman" w:eastAsia="宋体" w:cs="Times New Roman"/>
          <w:bCs/>
          <w:sz w:val="24"/>
          <w:szCs w:val="24"/>
          <w:lang w:val="en-US" w:eastAsia="zh-CN"/>
        </w:rPr>
        <w:t>[</w:t>
      </w:r>
      <w:r>
        <w:rPr>
          <w:rFonts w:hint="default" w:ascii="Times New Roman" w:hAnsi="Times New Roman" w:eastAsia="宋体" w:cs="Times New Roman"/>
          <w:bCs/>
          <w:sz w:val="24"/>
          <w:szCs w:val="24"/>
        </w:rPr>
        <w:t>Chem. Soc. Rev. 43, 934 (2014)</w:t>
      </w:r>
      <w:r>
        <w:rPr>
          <w:rFonts w:hint="eastAsia" w:ascii="Times New Roman" w:hAnsi="Times New Roman" w:eastAsia="宋体" w:cs="Times New Roman"/>
          <w:bCs/>
          <w:sz w:val="24"/>
          <w:szCs w:val="24"/>
          <w:lang w:eastAsia="zh-CN"/>
        </w:rPr>
        <w:t>，</w:t>
      </w:r>
      <w:r>
        <w:rPr>
          <w:rFonts w:hint="eastAsia" w:ascii="Times New Roman" w:hAnsi="Times New Roman" w:eastAsia="宋体" w:cs="Times New Roman"/>
          <w:bCs/>
          <w:sz w:val="24"/>
          <w:szCs w:val="24"/>
          <w:lang w:val="en-US" w:eastAsia="zh-CN"/>
        </w:rPr>
        <w:t>代表性引文1，附件2-1]中</w:t>
      </w:r>
      <w:r>
        <w:rPr>
          <w:rFonts w:hint="default" w:ascii="Times New Roman" w:hAnsi="Times New Roman" w:eastAsia="宋体" w:cs="Times New Roman"/>
          <w:bCs/>
          <w:sz w:val="24"/>
          <w:szCs w:val="24"/>
        </w:rPr>
        <w:t>详细</w:t>
      </w:r>
      <w:r>
        <w:rPr>
          <w:rFonts w:hint="eastAsia" w:ascii="Times New Roman" w:hAnsi="Times New Roman" w:eastAsia="宋体" w:cs="Times New Roman"/>
          <w:bCs/>
          <w:sz w:val="24"/>
          <w:szCs w:val="24"/>
          <w:lang w:val="en-US" w:eastAsia="zh-CN"/>
        </w:rPr>
        <w:t>介绍</w:t>
      </w:r>
      <w:r>
        <w:rPr>
          <w:rFonts w:hint="default" w:ascii="Times New Roman" w:hAnsi="Times New Roman" w:eastAsia="宋体" w:cs="Times New Roman"/>
          <w:bCs/>
          <w:sz w:val="24"/>
          <w:szCs w:val="24"/>
        </w:rPr>
        <w:t>了我们关于氮化硼纳米带热</w:t>
      </w:r>
      <w:r>
        <w:rPr>
          <w:rFonts w:hint="eastAsia" w:ascii="Times New Roman" w:hAnsi="Times New Roman" w:eastAsia="宋体" w:cs="Times New Roman"/>
          <w:bCs/>
          <w:sz w:val="24"/>
          <w:szCs w:val="24"/>
          <w:lang w:val="en-US" w:eastAsia="zh-CN"/>
        </w:rPr>
        <w:t>输运性质</w:t>
      </w:r>
      <w:r>
        <w:rPr>
          <w:rFonts w:hint="default" w:ascii="Times New Roman" w:hAnsi="Times New Roman" w:eastAsia="宋体" w:cs="Times New Roman"/>
          <w:bCs/>
          <w:sz w:val="24"/>
          <w:szCs w:val="24"/>
        </w:rPr>
        <w:t>的</w:t>
      </w:r>
      <w:r>
        <w:rPr>
          <w:rFonts w:hint="eastAsia" w:ascii="Times New Roman" w:hAnsi="Times New Roman" w:eastAsia="宋体" w:cs="Times New Roman"/>
          <w:bCs/>
          <w:sz w:val="24"/>
          <w:szCs w:val="24"/>
          <w:lang w:val="en-US" w:eastAsia="zh-CN"/>
        </w:rPr>
        <w:t>理论</w:t>
      </w:r>
      <w:r>
        <w:rPr>
          <w:rFonts w:hint="default" w:ascii="Times New Roman" w:hAnsi="Times New Roman" w:eastAsia="宋体" w:cs="Times New Roman"/>
          <w:bCs/>
          <w:sz w:val="24"/>
          <w:szCs w:val="24"/>
        </w:rPr>
        <w:t>工作</w:t>
      </w:r>
      <w:r>
        <w:rPr>
          <w:rFonts w:hint="eastAsia" w:ascii="Times New Roman" w:hAnsi="Times New Roman" w:eastAsia="宋体" w:cs="Times New Roman"/>
          <w:bCs/>
          <w:sz w:val="24"/>
          <w:szCs w:val="24"/>
          <w:lang w:eastAsia="zh-CN"/>
        </w:rPr>
        <w:t>。</w:t>
      </w:r>
      <w:r>
        <w:rPr>
          <w:rFonts w:hint="eastAsia" w:ascii="Times New Roman" w:hAnsi="Times New Roman" w:eastAsia="宋体" w:cs="Times New Roman"/>
          <w:bCs/>
          <w:sz w:val="24"/>
          <w:szCs w:val="24"/>
          <w:lang w:val="en-US" w:eastAsia="zh-CN"/>
        </w:rPr>
        <w:t>美</w:t>
      </w:r>
      <w:r>
        <w:rPr>
          <w:rFonts w:hint="eastAsia" w:ascii="Times New Roman" w:hAnsi="Times New Roman" w:eastAsia="宋体" w:cs="Times New Roman"/>
          <w:color w:val="000000"/>
          <w:kern w:val="0"/>
          <w:sz w:val="24"/>
          <w:szCs w:val="24"/>
          <w:lang w:val="en-US" w:eastAsia="zh-CN" w:bidi="ar"/>
        </w:rPr>
        <w:t>国</w:t>
      </w:r>
      <w:r>
        <w:rPr>
          <w:rFonts w:hint="default" w:ascii="Times New Roman" w:hAnsi="Times New Roman" w:eastAsia="宋体" w:cs="Times New Roman"/>
          <w:bCs/>
          <w:sz w:val="24"/>
          <w:szCs w:val="24"/>
        </w:rPr>
        <w:t>科罗拉多大学博尔</w:t>
      </w:r>
      <w:r>
        <w:rPr>
          <w:rFonts w:hint="eastAsia" w:ascii="Times New Roman" w:hAnsi="Times New Roman" w:eastAsia="宋体" w:cs="Times New Roman"/>
          <w:bCs/>
          <w:sz w:val="24"/>
          <w:szCs w:val="24"/>
          <w:lang w:val="en-US" w:eastAsia="zh-CN"/>
        </w:rPr>
        <w:t>德</w:t>
      </w:r>
      <w:r>
        <w:rPr>
          <w:rFonts w:hint="default" w:ascii="Times New Roman" w:hAnsi="Times New Roman" w:eastAsia="宋体" w:cs="Times New Roman"/>
          <w:bCs/>
          <w:sz w:val="24"/>
          <w:szCs w:val="24"/>
        </w:rPr>
        <w:t>分校李保文</w:t>
      </w:r>
      <w:r>
        <w:rPr>
          <w:rFonts w:hint="eastAsia" w:ascii="Times New Roman" w:hAnsi="Times New Roman" w:eastAsia="宋体" w:cs="Times New Roman"/>
          <w:bCs/>
          <w:sz w:val="24"/>
          <w:szCs w:val="24"/>
          <w:lang w:val="en-US" w:eastAsia="zh-CN"/>
        </w:rPr>
        <w:t>教授</w:t>
      </w:r>
      <w:r>
        <w:rPr>
          <w:rFonts w:hint="default" w:ascii="Times New Roman" w:hAnsi="Times New Roman" w:eastAsia="宋体" w:cs="Times New Roman"/>
          <w:bCs/>
          <w:sz w:val="24"/>
          <w:szCs w:val="24"/>
        </w:rPr>
        <w:t>和杨荣贵教授课题组在综述</w:t>
      </w:r>
      <w:r>
        <w:rPr>
          <w:rFonts w:hint="eastAsia" w:ascii="Times New Roman" w:hAnsi="Times New Roman" w:eastAsia="宋体" w:cs="Times New Roman"/>
          <w:bCs/>
          <w:sz w:val="24"/>
          <w:szCs w:val="24"/>
          <w:lang w:val="en-US" w:eastAsia="zh-CN"/>
        </w:rPr>
        <w:t>[</w:t>
      </w:r>
      <w:r>
        <w:rPr>
          <w:rFonts w:hint="default" w:ascii="Times New Roman" w:hAnsi="Times New Roman" w:eastAsia="宋体" w:cs="Times New Roman"/>
          <w:bCs/>
          <w:sz w:val="24"/>
          <w:szCs w:val="24"/>
        </w:rPr>
        <w:t>Rev. Mod. Phys. 90, 041002 (2018)</w:t>
      </w:r>
      <w:r>
        <w:rPr>
          <w:rFonts w:hint="eastAsia" w:ascii="Times New Roman" w:hAnsi="Times New Roman" w:eastAsia="宋体" w:cs="Times New Roman"/>
          <w:bCs/>
          <w:sz w:val="24"/>
          <w:szCs w:val="24"/>
          <w:lang w:eastAsia="zh-CN"/>
        </w:rPr>
        <w:t>，</w:t>
      </w:r>
      <w:r>
        <w:rPr>
          <w:rFonts w:hint="eastAsia" w:ascii="Times New Roman" w:hAnsi="Times New Roman" w:eastAsia="宋体" w:cs="Times New Roman"/>
          <w:bCs/>
          <w:sz w:val="24"/>
          <w:szCs w:val="24"/>
          <w:lang w:val="en-US" w:eastAsia="zh-CN"/>
        </w:rPr>
        <w:t>代表性引文2，附件2-2]中选取我们关于六角氮化硼和石墨炔纳米带热输运的工作作为格林函数方法计算二维材料热物性的代表进行了介绍</w:t>
      </w:r>
      <w:r>
        <w:rPr>
          <w:rFonts w:hint="eastAsia" w:ascii="Times New Roman" w:hAnsi="Times New Roman" w:eastAsia="宋体" w:cs="Times New Roman"/>
          <w:bCs/>
          <w:sz w:val="24"/>
          <w:szCs w:val="24"/>
          <w:lang w:eastAsia="zh-CN"/>
        </w:rPr>
        <w:t>。</w:t>
      </w:r>
    </w:p>
    <w:p>
      <w:pPr>
        <w:keepNext w:val="0"/>
        <w:keepLines w:val="0"/>
        <w:pageBreakBefore w:val="0"/>
        <w:widowControl w:val="0"/>
        <w:kinsoku/>
        <w:wordWrap/>
        <w:overflowPunct/>
        <w:topLinePunct w:val="0"/>
        <w:autoSpaceDE/>
        <w:autoSpaceDN/>
        <w:bidi w:val="0"/>
        <w:adjustRightInd/>
        <w:snapToGrid w:val="0"/>
        <w:spacing w:after="62" w:afterLines="20" w:line="360" w:lineRule="exact"/>
        <w:ind w:firstLine="480" w:firstLineChars="200"/>
        <w:textAlignment w:val="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中国科学院化学</w:t>
      </w:r>
      <w:r>
        <w:rPr>
          <w:rFonts w:hint="eastAsia" w:ascii="Times New Roman" w:hAnsi="Times New Roman" w:eastAsia="宋体" w:cs="Times New Roman"/>
          <w:bCs/>
          <w:sz w:val="24"/>
          <w:szCs w:val="24"/>
          <w:lang w:val="en-US" w:eastAsia="zh-CN"/>
        </w:rPr>
        <w:t>研究</w:t>
      </w:r>
      <w:r>
        <w:rPr>
          <w:rFonts w:hint="default" w:ascii="Times New Roman" w:hAnsi="Times New Roman" w:eastAsia="宋体" w:cs="Times New Roman"/>
          <w:bCs/>
          <w:sz w:val="24"/>
          <w:szCs w:val="24"/>
        </w:rPr>
        <w:t>所李玉良院士</w:t>
      </w:r>
      <w:r>
        <w:rPr>
          <w:rFonts w:hint="eastAsia" w:ascii="Times New Roman" w:hAnsi="Times New Roman" w:eastAsia="宋体" w:cs="Times New Roman"/>
          <w:bCs/>
          <w:sz w:val="24"/>
          <w:szCs w:val="24"/>
          <w:lang w:val="en-US" w:eastAsia="zh-CN"/>
        </w:rPr>
        <w:t>团队</w:t>
      </w:r>
      <w:r>
        <w:rPr>
          <w:rFonts w:hint="default" w:ascii="Times New Roman" w:hAnsi="Times New Roman" w:eastAsia="宋体" w:cs="Times New Roman"/>
          <w:bCs/>
          <w:sz w:val="24"/>
          <w:szCs w:val="24"/>
        </w:rPr>
        <w:t>在综述</w:t>
      </w:r>
      <w:r>
        <w:rPr>
          <w:rFonts w:hint="eastAsia" w:ascii="Times New Roman" w:hAnsi="Times New Roman" w:eastAsia="宋体" w:cs="Times New Roman"/>
          <w:bCs/>
          <w:sz w:val="24"/>
          <w:szCs w:val="24"/>
          <w:lang w:val="en-US" w:eastAsia="zh-CN"/>
        </w:rPr>
        <w:t>[</w:t>
      </w:r>
      <w:r>
        <w:rPr>
          <w:rFonts w:hint="default" w:ascii="Times New Roman" w:hAnsi="Times New Roman" w:eastAsia="宋体" w:cs="Times New Roman"/>
          <w:bCs/>
          <w:sz w:val="24"/>
          <w:szCs w:val="24"/>
        </w:rPr>
        <w:t>Chem. Soc. Rev. 43, 2572 (2014)</w:t>
      </w:r>
      <w:r>
        <w:rPr>
          <w:rFonts w:hint="eastAsia" w:ascii="Times New Roman" w:hAnsi="Times New Roman" w:eastAsia="宋体" w:cs="Times New Roman"/>
          <w:bCs/>
          <w:sz w:val="24"/>
          <w:szCs w:val="24"/>
          <w:lang w:eastAsia="zh-CN"/>
        </w:rPr>
        <w:t>，</w:t>
      </w:r>
      <w:r>
        <w:rPr>
          <w:rFonts w:hint="eastAsia" w:ascii="Times New Roman" w:hAnsi="Times New Roman" w:eastAsia="宋体" w:cs="Times New Roman"/>
          <w:bCs/>
          <w:sz w:val="24"/>
          <w:szCs w:val="24"/>
          <w:lang w:val="en-US" w:eastAsia="zh-CN"/>
        </w:rPr>
        <w:t>代表性引文3，附件2-3]</w:t>
      </w:r>
      <w:r>
        <w:rPr>
          <w:rFonts w:hint="default" w:ascii="Times New Roman" w:hAnsi="Times New Roman" w:eastAsia="宋体" w:cs="Times New Roman"/>
          <w:bCs/>
          <w:sz w:val="24"/>
          <w:szCs w:val="24"/>
        </w:rPr>
        <w:t>中报道了我们关于石墨炔热输运的工作，</w:t>
      </w:r>
      <w:r>
        <w:rPr>
          <w:rFonts w:hint="eastAsia" w:ascii="Times New Roman" w:hAnsi="Times New Roman" w:eastAsia="宋体" w:cs="Times New Roman"/>
          <w:bCs/>
          <w:sz w:val="24"/>
          <w:szCs w:val="24"/>
          <w:lang w:val="en-US" w:eastAsia="zh-CN"/>
        </w:rPr>
        <w:t>并</w:t>
      </w:r>
      <w:r>
        <w:rPr>
          <w:rFonts w:hint="default" w:ascii="Times New Roman" w:hAnsi="Times New Roman" w:eastAsia="宋体" w:cs="Times New Roman"/>
          <w:bCs/>
          <w:sz w:val="24"/>
          <w:szCs w:val="24"/>
        </w:rPr>
        <w:t>肯定了我们对石墨炔热性质的理论预测</w:t>
      </w:r>
      <w:r>
        <w:rPr>
          <w:rFonts w:hint="eastAsia" w:ascii="Times New Roman" w:hAnsi="Times New Roman" w:eastAsia="宋体" w:cs="Times New Roman"/>
          <w:bCs/>
          <w:sz w:val="24"/>
          <w:szCs w:val="24"/>
          <w:lang w:eastAsia="zh-CN"/>
        </w:rPr>
        <w:t>。</w:t>
      </w:r>
      <w:r>
        <w:rPr>
          <w:rFonts w:hint="eastAsia" w:ascii="Times New Roman" w:hAnsi="Times New Roman" w:eastAsia="宋体" w:cs="Times New Roman"/>
          <w:bCs/>
          <w:sz w:val="24"/>
          <w:szCs w:val="24"/>
          <w:lang w:val="en-US" w:eastAsia="zh-CN"/>
        </w:rPr>
        <w:t>“</w:t>
      </w:r>
      <w:r>
        <w:rPr>
          <w:rFonts w:hint="eastAsia" w:ascii="Times New Roman" w:hAnsi="Times New Roman" w:eastAsia="宋体" w:cs="Times New Roman"/>
          <w:bCs/>
          <w:sz w:val="24"/>
          <w:szCs w:val="24"/>
          <w:lang w:eastAsia="zh-CN"/>
        </w:rPr>
        <w:t>Theoretical investigations of thermal conductance in GYNRs have indicated that the thermal conductances of GYNRs</w:t>
      </w:r>
      <w:r>
        <w:rPr>
          <w:rFonts w:hint="eastAsia" w:ascii="Times New Roman" w:hAnsi="Times New Roman" w:eastAsia="宋体" w:cs="Times New Roman"/>
          <w:bCs/>
          <w:sz w:val="24"/>
          <w:szCs w:val="24"/>
          <w:lang w:val="en-US" w:eastAsia="zh-CN"/>
        </w:rPr>
        <w:t xml:space="preserve"> </w:t>
      </w:r>
      <w:r>
        <w:rPr>
          <w:rFonts w:hint="eastAsia" w:ascii="Times New Roman" w:hAnsi="Times New Roman" w:eastAsia="宋体" w:cs="Times New Roman"/>
          <w:bCs/>
          <w:sz w:val="24"/>
          <w:szCs w:val="24"/>
          <w:lang w:eastAsia="zh-CN"/>
        </w:rPr>
        <w:t xml:space="preserve">are approximately 40% of those of graphene NRs, </w:t>
      </w:r>
      <w:r>
        <w:rPr>
          <w:rFonts w:hint="eastAsia" w:ascii="Times New Roman" w:hAnsi="Times New Roman" w:eastAsia="宋体" w:cs="Times New Roman"/>
          <w:b w:val="0"/>
          <w:bCs/>
          <w:sz w:val="24"/>
          <w:szCs w:val="24"/>
          <w:lang w:eastAsia="zh-CN"/>
        </w:rPr>
        <w:t>indicatingthat GYNRs are attractive materials for potential thermoelectric applications.</w:t>
      </w:r>
      <w:r>
        <w:rPr>
          <w:rFonts w:hint="eastAsia" w:ascii="Times New Roman" w:hAnsi="Times New Roman" w:eastAsia="宋体" w:cs="Times New Roman"/>
          <w:bCs/>
          <w:sz w:val="24"/>
          <w:szCs w:val="24"/>
          <w:vertAlign w:val="superscript"/>
          <w:lang w:eastAsia="zh-CN"/>
        </w:rPr>
        <w:t>46,47</w:t>
      </w:r>
      <w:r>
        <w:rPr>
          <w:rFonts w:hint="eastAsia" w:ascii="Times New Roman" w:hAnsi="Times New Roman" w:eastAsia="宋体" w:cs="Times New Roman"/>
          <w:bCs/>
          <w:sz w:val="24"/>
          <w:szCs w:val="24"/>
          <w:vertAlign w:val="baseline"/>
          <w:lang w:eastAsia="zh-CN"/>
        </w:rPr>
        <w:t>，</w:t>
      </w:r>
      <w:r>
        <w:rPr>
          <w:rFonts w:hint="eastAsia" w:ascii="Times New Roman" w:hAnsi="Times New Roman" w:eastAsia="宋体" w:cs="Times New Roman"/>
          <w:bCs/>
          <w:sz w:val="24"/>
          <w:szCs w:val="24"/>
          <w:vertAlign w:val="baseline"/>
          <w:lang w:val="en-US" w:eastAsia="zh-CN"/>
        </w:rPr>
        <w:t>备注：引文46为代表性论文2(代表作2)</w:t>
      </w:r>
      <w:r>
        <w:rPr>
          <w:rFonts w:hint="eastAsia" w:ascii="Times New Roman" w:hAnsi="Times New Roman" w:eastAsia="宋体" w:cs="Times New Roman"/>
          <w:bCs/>
          <w:sz w:val="24"/>
          <w:szCs w:val="24"/>
          <w:lang w:eastAsia="zh-CN"/>
        </w:rPr>
        <w:t>”</w:t>
      </w:r>
      <w:r>
        <w:rPr>
          <w:rFonts w:hint="default" w:ascii="Times New Roman" w:hAnsi="Times New Roman" w:eastAsia="宋体" w:cs="Times New Roman"/>
          <w:bCs/>
          <w:sz w:val="24"/>
          <w:szCs w:val="24"/>
        </w:rPr>
        <w:t>。</w:t>
      </w:r>
    </w:p>
    <w:p>
      <w:pPr>
        <w:keepNext w:val="0"/>
        <w:keepLines w:val="0"/>
        <w:pageBreakBefore w:val="0"/>
        <w:widowControl w:val="0"/>
        <w:kinsoku/>
        <w:wordWrap/>
        <w:overflowPunct/>
        <w:topLinePunct w:val="0"/>
        <w:autoSpaceDE/>
        <w:autoSpaceDN/>
        <w:bidi w:val="0"/>
        <w:adjustRightInd/>
        <w:snapToGrid w:val="0"/>
        <w:spacing w:after="62" w:afterLines="20" w:line="360" w:lineRule="exact"/>
        <w:ind w:firstLine="480" w:firstLineChars="200"/>
        <w:textAlignment w:val="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俄罗斯科学院院士A. L. Ivanovskii在</w:t>
      </w:r>
      <w:r>
        <w:rPr>
          <w:rFonts w:hint="eastAsia" w:ascii="Times New Roman" w:hAnsi="Times New Roman" w:eastAsia="宋体" w:cs="Times New Roman"/>
          <w:bCs/>
          <w:sz w:val="24"/>
          <w:szCs w:val="24"/>
          <w:lang w:val="en-US" w:eastAsia="zh-CN"/>
        </w:rPr>
        <w:t>综述[</w:t>
      </w:r>
      <w:r>
        <w:rPr>
          <w:rFonts w:hint="default" w:ascii="Times New Roman" w:hAnsi="Times New Roman" w:eastAsia="宋体" w:cs="Times New Roman"/>
          <w:bCs/>
          <w:sz w:val="24"/>
          <w:szCs w:val="24"/>
        </w:rPr>
        <w:t>Prog. Solid State Chem. 41, 1 (2013)</w:t>
      </w:r>
      <w:r>
        <w:rPr>
          <w:rFonts w:hint="eastAsia" w:ascii="Times New Roman" w:hAnsi="Times New Roman" w:eastAsia="宋体" w:cs="Times New Roman"/>
          <w:bCs/>
          <w:sz w:val="24"/>
          <w:szCs w:val="24"/>
          <w:lang w:eastAsia="zh-CN"/>
        </w:rPr>
        <w:t>，</w:t>
      </w:r>
      <w:r>
        <w:rPr>
          <w:rFonts w:hint="eastAsia" w:ascii="Times New Roman" w:hAnsi="Times New Roman" w:eastAsia="宋体" w:cs="Times New Roman"/>
          <w:bCs/>
          <w:sz w:val="24"/>
          <w:szCs w:val="24"/>
          <w:lang w:val="en-US" w:eastAsia="zh-CN"/>
        </w:rPr>
        <w:t>代表性引文4，附件2-4]</w:t>
      </w:r>
      <w:r>
        <w:rPr>
          <w:rFonts w:hint="default" w:ascii="Times New Roman" w:hAnsi="Times New Roman" w:eastAsia="宋体" w:cs="Times New Roman"/>
          <w:bCs/>
          <w:sz w:val="24"/>
          <w:szCs w:val="24"/>
        </w:rPr>
        <w:t>中也同样关注到了我们对石墨炔热输运性质的理论计算，并认为这将</w:t>
      </w:r>
      <w:r>
        <w:rPr>
          <w:rFonts w:hint="eastAsia" w:ascii="Times New Roman" w:hAnsi="Times New Roman" w:eastAsia="宋体" w:cs="Times New Roman"/>
          <w:bCs/>
          <w:sz w:val="24"/>
          <w:szCs w:val="24"/>
          <w:lang w:val="en-US" w:eastAsia="zh-CN"/>
        </w:rPr>
        <w:t>为石墨炔在热电领域的开发和应用提供重要参考。“</w:t>
      </w:r>
      <w:r>
        <w:rPr>
          <w:rFonts w:hint="default" w:ascii="Times New Roman" w:hAnsi="Times New Roman" w:eastAsia="宋体" w:cs="Times New Roman"/>
          <w:bCs/>
          <w:sz w:val="24"/>
          <w:szCs w:val="24"/>
        </w:rPr>
        <w:t xml:space="preserve">Theoretical probing of thermal conductance (TC) in graphyne nanoribbons indicates that TC of GYNRs is about 40% of that of graphene NRs, and this </w:t>
      </w:r>
      <w:r>
        <w:rPr>
          <w:rFonts w:hint="default" w:ascii="Times New Roman" w:hAnsi="Times New Roman" w:eastAsia="宋体" w:cs="Times New Roman"/>
          <w:b w:val="0"/>
          <w:bCs/>
          <w:sz w:val="24"/>
          <w:szCs w:val="24"/>
        </w:rPr>
        <w:t>seems attractive for potential thermoelectric applications</w:t>
      </w:r>
      <w:r>
        <w:rPr>
          <w:rFonts w:hint="default" w:ascii="Times New Roman" w:hAnsi="Times New Roman" w:eastAsia="宋体" w:cs="Times New Roman"/>
          <w:bCs/>
          <w:sz w:val="24"/>
          <w:szCs w:val="24"/>
        </w:rPr>
        <w:t xml:space="preserve"> [86,87]</w:t>
      </w:r>
      <w:r>
        <w:rPr>
          <w:rFonts w:hint="eastAsia" w:ascii="Times New Roman" w:hAnsi="Times New Roman" w:eastAsia="宋体" w:cs="Times New Roman"/>
          <w:bCs/>
          <w:sz w:val="24"/>
          <w:szCs w:val="24"/>
          <w:vertAlign w:val="baseline"/>
          <w:lang w:eastAsia="zh-CN"/>
        </w:rPr>
        <w:t>，</w:t>
      </w:r>
      <w:r>
        <w:rPr>
          <w:rFonts w:hint="eastAsia" w:ascii="Times New Roman" w:hAnsi="Times New Roman" w:eastAsia="宋体" w:cs="Times New Roman"/>
          <w:bCs/>
          <w:sz w:val="24"/>
          <w:szCs w:val="24"/>
          <w:vertAlign w:val="baseline"/>
          <w:lang w:val="en-US" w:eastAsia="zh-CN"/>
        </w:rPr>
        <w:t>备注：引文87为代表性论文2(代表作2)”</w:t>
      </w:r>
      <w:r>
        <w:rPr>
          <w:rFonts w:hint="default" w:ascii="Times New Roman" w:hAnsi="Times New Roman" w:eastAsia="宋体" w:cs="Times New Roman"/>
          <w:bCs/>
          <w:sz w:val="24"/>
          <w:szCs w:val="24"/>
        </w:rPr>
        <w:t>。</w:t>
      </w:r>
    </w:p>
    <w:p>
      <w:pPr>
        <w:keepNext w:val="0"/>
        <w:keepLines w:val="0"/>
        <w:pageBreakBefore w:val="0"/>
        <w:widowControl w:val="0"/>
        <w:kinsoku/>
        <w:wordWrap/>
        <w:overflowPunct/>
        <w:topLinePunct w:val="0"/>
        <w:autoSpaceDE/>
        <w:autoSpaceDN/>
        <w:bidi w:val="0"/>
        <w:adjustRightInd/>
        <w:snapToGrid w:val="0"/>
        <w:spacing w:after="62" w:afterLines="20" w:line="360" w:lineRule="exact"/>
        <w:ind w:firstLine="480" w:firstLineChars="200"/>
        <w:textAlignment w:val="auto"/>
        <w:rPr>
          <w:rFonts w:hint="eastAsia" w:ascii="Times New Roman" w:hAnsi="Times New Roman" w:eastAsia="宋体" w:cs="Times New Roman"/>
          <w:bCs/>
          <w:sz w:val="24"/>
          <w:szCs w:val="24"/>
          <w:lang w:val="en-US" w:eastAsia="zh-CN"/>
        </w:rPr>
      </w:pPr>
      <w:r>
        <w:rPr>
          <w:rFonts w:hint="eastAsia" w:ascii="Times New Roman" w:hAnsi="Times New Roman" w:eastAsia="宋体" w:cs="Times New Roman"/>
          <w:bCs/>
          <w:sz w:val="24"/>
          <w:szCs w:val="24"/>
          <w:lang w:val="en-US" w:eastAsia="zh-CN"/>
        </w:rPr>
        <w:t>清华大学段文晖院士课题组在综述[</w:t>
      </w:r>
      <w:bookmarkStart w:id="1" w:name="OLE_LINK4"/>
      <w:r>
        <w:rPr>
          <w:rFonts w:hint="eastAsia" w:ascii="Times New Roman" w:hAnsi="Times New Roman" w:eastAsia="宋体" w:cs="Times New Roman"/>
          <w:bCs/>
          <w:sz w:val="24"/>
          <w:szCs w:val="24"/>
          <w:lang w:val="en-US" w:eastAsia="zh-CN"/>
        </w:rPr>
        <w:t>Small Method</w:t>
      </w:r>
      <w:bookmarkEnd w:id="1"/>
      <w:r>
        <w:rPr>
          <w:rFonts w:hint="eastAsia" w:ascii="Times New Roman" w:hAnsi="Times New Roman" w:eastAsia="宋体" w:cs="Times New Roman"/>
          <w:bCs/>
          <w:sz w:val="24"/>
          <w:szCs w:val="24"/>
          <w:lang w:val="en-US" w:eastAsia="zh-CN"/>
        </w:rPr>
        <w:t xml:space="preserve"> 2, 1700343 (2018)，附件6-2/1,2,3]介绍了我们关于六角氮化硼和石墨炔纳米带热各向异性的工作。大连理工大学赵纪军教授团队在论文[</w:t>
      </w:r>
      <w:r>
        <w:rPr>
          <w:rFonts w:hint="eastAsia" w:ascii="Times New Roman" w:hAnsi="Times New Roman" w:eastAsia="宋体" w:cs="Times New Roman"/>
          <w:sz w:val="24"/>
          <w:szCs w:val="24"/>
          <w:lang w:val="en-US" w:eastAsia="zh-CN"/>
        </w:rPr>
        <w:t>Adv. Funct. Mater. 30, 1904349 (2020)，</w:t>
      </w:r>
      <w:r>
        <w:rPr>
          <w:rFonts w:hint="eastAsia" w:ascii="Times New Roman" w:hAnsi="Times New Roman" w:eastAsia="宋体" w:cs="Times New Roman"/>
          <w:bCs/>
          <w:sz w:val="24"/>
          <w:szCs w:val="24"/>
          <w:lang w:val="en-US" w:eastAsia="zh-CN"/>
        </w:rPr>
        <w:t>附件6-3/1,2,3]中选取我们关于硼烯热导率的工作作为硼烯热物性理论计算代表之一进行了推介报道。</w:t>
      </w:r>
    </w:p>
    <w:p>
      <w:pPr>
        <w:keepNext w:val="0"/>
        <w:keepLines w:val="0"/>
        <w:pageBreakBefore w:val="0"/>
        <w:widowControl w:val="0"/>
        <w:kinsoku/>
        <w:wordWrap/>
        <w:overflowPunct/>
        <w:topLinePunct w:val="0"/>
        <w:autoSpaceDE/>
        <w:autoSpaceDN/>
        <w:bidi w:val="0"/>
        <w:adjustRightInd/>
        <w:snapToGrid w:val="0"/>
        <w:spacing w:after="62" w:afterLines="20" w:line="360" w:lineRule="exact"/>
        <w:ind w:firstLine="482" w:firstLineChars="200"/>
        <w:textAlignment w:val="auto"/>
        <w:rPr>
          <w:rFonts w:hint="default" w:ascii="Times New Roman" w:hAnsi="Times New Roman" w:eastAsia="宋体" w:cs="Times New Roman"/>
          <w:b/>
          <w:bCs w:val="0"/>
          <w:sz w:val="24"/>
          <w:szCs w:val="24"/>
          <w:lang w:val="en-US" w:eastAsia="zh-CN"/>
        </w:rPr>
      </w:pPr>
      <w:r>
        <w:rPr>
          <w:rFonts w:hint="eastAsia" w:ascii="Times New Roman" w:hAnsi="Times New Roman" w:eastAsia="宋体" w:cs="Times New Roman"/>
          <w:b/>
          <w:bCs w:val="0"/>
          <w:sz w:val="24"/>
          <w:szCs w:val="24"/>
          <w:lang w:val="en-US" w:eastAsia="zh-CN"/>
        </w:rPr>
        <w:t>2、对科学发现二的评价</w:t>
      </w:r>
    </w:p>
    <w:p>
      <w:pPr>
        <w:keepNext w:val="0"/>
        <w:keepLines w:val="0"/>
        <w:pageBreakBefore w:val="0"/>
        <w:widowControl w:val="0"/>
        <w:kinsoku/>
        <w:wordWrap/>
        <w:overflowPunct/>
        <w:topLinePunct w:val="0"/>
        <w:autoSpaceDE/>
        <w:autoSpaceDN/>
        <w:bidi w:val="0"/>
        <w:adjustRightInd/>
        <w:snapToGrid w:val="0"/>
        <w:spacing w:after="62" w:afterLines="20" w:line="360" w:lineRule="exact"/>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美国麻省理工学院学院M. J. Buehler教授在</w:t>
      </w:r>
      <w:bookmarkStart w:id="2" w:name="OLE_LINK1"/>
      <w:r>
        <w:rPr>
          <w:rFonts w:hint="eastAsia" w:ascii="Times New Roman" w:hAnsi="Times New Roman" w:eastAsia="宋体" w:cs="Times New Roman"/>
          <w:sz w:val="24"/>
          <w:szCs w:val="24"/>
          <w:lang w:val="en-US" w:eastAsia="zh-CN"/>
        </w:rPr>
        <w:t>综述论文[</w:t>
      </w:r>
      <w:r>
        <w:rPr>
          <w:rFonts w:hint="default" w:ascii="Times New Roman" w:hAnsi="Times New Roman" w:eastAsia="宋体" w:cs="Times New Roman"/>
          <w:sz w:val="24"/>
          <w:szCs w:val="24"/>
        </w:rPr>
        <w:t>Adv. Mater.</w:t>
      </w:r>
      <w:bookmarkEnd w:id="2"/>
      <w:r>
        <w:rPr>
          <w:rFonts w:hint="default" w:ascii="Times New Roman" w:hAnsi="Times New Roman" w:eastAsia="宋体" w:cs="Times New Roman"/>
          <w:sz w:val="24"/>
          <w:szCs w:val="24"/>
        </w:rPr>
        <w:t xml:space="preserve">, </w:t>
      </w:r>
      <w:r>
        <w:rPr>
          <w:rFonts w:hint="eastAsia" w:ascii="Times New Roman" w:hAnsi="Times New Roman" w:eastAsia="宋体" w:cs="Times New Roman"/>
          <w:sz w:val="24"/>
          <w:szCs w:val="24"/>
          <w:lang w:val="en-US" w:eastAsia="zh-CN"/>
        </w:rPr>
        <w:t>31,</w:t>
      </w:r>
      <w:r>
        <w:rPr>
          <w:rFonts w:hint="default" w:ascii="Times New Roman" w:hAnsi="Times New Roman" w:eastAsia="宋体" w:cs="Times New Roman"/>
          <w:sz w:val="24"/>
          <w:szCs w:val="24"/>
        </w:rPr>
        <w:t xml:space="preserve"> </w:t>
      </w:r>
      <w:bookmarkStart w:id="3" w:name="OLE_LINK3"/>
      <w:r>
        <w:rPr>
          <w:rFonts w:hint="default" w:ascii="Times New Roman" w:hAnsi="Times New Roman" w:eastAsia="宋体" w:cs="Times New Roman"/>
          <w:sz w:val="24"/>
          <w:szCs w:val="24"/>
        </w:rPr>
        <w:t>1805665</w:t>
      </w:r>
      <w:bookmarkEnd w:id="3"/>
      <w:r>
        <w:rPr>
          <w:rFonts w:hint="eastAsia" w:ascii="Times New Roman" w:hAnsi="Times New Roman" w:eastAsia="宋体" w:cs="Times New Roman"/>
          <w:sz w:val="24"/>
          <w:szCs w:val="24"/>
          <w:lang w:val="en-US" w:eastAsia="zh-CN"/>
        </w:rPr>
        <w:t xml:space="preserve"> (2019)</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bCs/>
          <w:sz w:val="24"/>
          <w:szCs w:val="24"/>
          <w:lang w:val="en-US" w:eastAsia="zh-CN"/>
        </w:rPr>
        <w:t>代表性引文5，</w:t>
      </w:r>
      <w:r>
        <w:rPr>
          <w:rFonts w:hint="eastAsia" w:ascii="Times New Roman" w:hAnsi="Times New Roman" w:eastAsia="宋体" w:cs="Times New Roman"/>
          <w:sz w:val="24"/>
          <w:szCs w:val="24"/>
          <w:lang w:val="en-US" w:eastAsia="zh-CN"/>
        </w:rPr>
        <w:t>附件2-5</w:t>
      </w:r>
      <w:r>
        <w:rPr>
          <w:rFonts w:hint="default" w:ascii="Times New Roman" w:hAnsi="Times New Roman" w:eastAsia="宋体" w:cs="Times New Roman"/>
          <w:sz w:val="24"/>
          <w:szCs w:val="24"/>
        </w:rPr>
        <w:t>]中大篇幅地介绍了我们在石墨炔</w:t>
      </w:r>
      <w:r>
        <w:rPr>
          <w:rFonts w:hint="eastAsia" w:ascii="Times New Roman" w:hAnsi="Times New Roman" w:eastAsia="宋体" w:cs="Times New Roman"/>
          <w:sz w:val="24"/>
          <w:szCs w:val="24"/>
          <w:lang w:val="en-US" w:eastAsia="zh-CN"/>
        </w:rPr>
        <w:t>纳米带和纳米结</w:t>
      </w:r>
      <w:r>
        <w:rPr>
          <w:rFonts w:hint="default" w:ascii="Times New Roman" w:hAnsi="Times New Roman" w:eastAsia="宋体" w:cs="Times New Roman"/>
          <w:sz w:val="24"/>
          <w:szCs w:val="24"/>
        </w:rPr>
        <w:t>热电性质方面的理论研究工作</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lang w:val="en-US" w:eastAsia="zh-CN"/>
        </w:rPr>
        <w:t>gamma</w:t>
      </w:r>
      <w:r>
        <w:rPr>
          <w:rFonts w:hint="eastAsia" w:ascii="Times New Roman" w:hAnsi="Times New Roman" w:eastAsia="宋体" w:cs="Times New Roman"/>
          <w:sz w:val="24"/>
          <w:szCs w:val="24"/>
          <w:lang w:eastAsia="zh-CN"/>
        </w:rPr>
        <w:t xml:space="preserve">-GYNRs and </w:t>
      </w:r>
      <w:r>
        <w:rPr>
          <w:rFonts w:hint="eastAsia" w:ascii="Times New Roman" w:hAnsi="Times New Roman" w:eastAsia="宋体" w:cs="Times New Roman"/>
          <w:sz w:val="24"/>
          <w:szCs w:val="24"/>
          <w:lang w:val="en-US" w:eastAsia="zh-CN"/>
        </w:rPr>
        <w:t>gamma</w:t>
      </w:r>
      <w:r>
        <w:rPr>
          <w:rFonts w:hint="eastAsia" w:ascii="Times New Roman" w:hAnsi="Times New Roman" w:eastAsia="宋体" w:cs="Times New Roman"/>
          <w:sz w:val="24"/>
          <w:szCs w:val="24"/>
          <w:lang w:eastAsia="zh-CN"/>
        </w:rPr>
        <w:t>-graphyne nanojunctions (</w:t>
      </w:r>
      <w:r>
        <w:rPr>
          <w:rFonts w:hint="eastAsia" w:ascii="Times New Roman" w:hAnsi="Times New Roman" w:eastAsia="宋体" w:cs="Times New Roman"/>
          <w:sz w:val="24"/>
          <w:szCs w:val="24"/>
          <w:lang w:val="en-US" w:eastAsia="zh-CN"/>
        </w:rPr>
        <w:t>Gamma-</w:t>
      </w:r>
      <w:r>
        <w:rPr>
          <w:rFonts w:hint="eastAsia" w:ascii="Times New Roman" w:hAnsi="Times New Roman" w:eastAsia="宋体" w:cs="Times New Roman"/>
          <w:sz w:val="24"/>
          <w:szCs w:val="24"/>
          <w:lang w:eastAsia="zh-CN"/>
        </w:rPr>
        <w:t>GYNJs) also had such remarkable thermoelectric performance.</w:t>
      </w:r>
      <w:r>
        <w:rPr>
          <w:rFonts w:hint="eastAsia" w:ascii="Times New Roman" w:hAnsi="Times New Roman" w:eastAsia="宋体" w:cs="Times New Roman"/>
          <w:sz w:val="24"/>
          <w:szCs w:val="24"/>
          <w:vertAlign w:val="superscript"/>
          <w:lang w:eastAsia="zh-CN"/>
        </w:rPr>
        <w:t>[77]</w:t>
      </w:r>
      <w:r>
        <w:rPr>
          <w:rFonts w:hint="eastAsia" w:ascii="Times New Roman" w:hAnsi="Times New Roman" w:eastAsia="宋体" w:cs="Times New Roman"/>
          <w:sz w:val="24"/>
          <w:szCs w:val="24"/>
          <w:lang w:val="en-US" w:eastAsia="zh-CN"/>
        </w:rPr>
        <w:t>......The thermoelectric performance was greatly enhanced by creating nanojunctions, such that a larger difference between the width of the left and right leads corresponded to a larger enhancement in the ZT. This was attributed to the more rapid degradation of the thermal conductance compared to the reduction in electronic conductance as a function of increasing width disparity.</w:t>
      </w:r>
      <w:r>
        <w:rPr>
          <w:rFonts w:hint="eastAsia" w:ascii="Times New Roman" w:hAnsi="Times New Roman" w:eastAsia="宋体" w:cs="Times New Roman"/>
          <w:sz w:val="24"/>
          <w:szCs w:val="24"/>
          <w:vertAlign w:val="superscript"/>
          <w:lang w:val="en-US" w:eastAsia="zh-CN"/>
        </w:rPr>
        <w:t xml:space="preserve">[77] </w:t>
      </w:r>
      <w:r>
        <w:rPr>
          <w:rFonts w:hint="eastAsia" w:ascii="Times New Roman" w:hAnsi="Times New Roman" w:eastAsia="宋体" w:cs="Times New Roman"/>
          <w:sz w:val="24"/>
          <w:szCs w:val="24"/>
          <w:lang w:val="en-US" w:eastAsia="zh-CN"/>
        </w:rPr>
        <w:t>备注：引文77为代表性论文5 (代表作3)</w:t>
      </w:r>
      <w:r>
        <w:rPr>
          <w:rFonts w:hint="eastAsia" w:ascii="Times New Roman" w:hAnsi="Times New Roman" w:eastAsia="宋体" w:cs="Times New Roman"/>
          <w:sz w:val="24"/>
          <w:szCs w:val="24"/>
          <w:lang w:eastAsia="zh-CN"/>
        </w:rPr>
        <w:t>”</w:t>
      </w:r>
      <w:r>
        <w:rPr>
          <w:rFonts w:hint="default" w:ascii="Times New Roman" w:hAnsi="Times New Roman" w:eastAsia="宋体" w:cs="Times New Roman"/>
          <w:sz w:val="24"/>
          <w:szCs w:val="24"/>
        </w:rPr>
        <w:t>。</w:t>
      </w:r>
    </w:p>
    <w:p>
      <w:pPr>
        <w:keepNext w:val="0"/>
        <w:keepLines w:val="0"/>
        <w:pageBreakBefore w:val="0"/>
        <w:widowControl w:val="0"/>
        <w:kinsoku/>
        <w:wordWrap/>
        <w:overflowPunct/>
        <w:topLinePunct w:val="0"/>
        <w:autoSpaceDE/>
        <w:autoSpaceDN/>
        <w:bidi w:val="0"/>
        <w:adjustRightInd/>
        <w:snapToGrid w:val="0"/>
        <w:spacing w:after="62" w:afterLines="20" w:line="360" w:lineRule="exact"/>
        <w:ind w:firstLine="480" w:firstLineChars="200"/>
        <w:textAlignment w:val="auto"/>
        <w:rPr>
          <w:rFonts w:hint="default" w:ascii="Times New Roman" w:hAnsi="Times New Roman" w:eastAsia="宋体" w:cs="Times New Roman"/>
          <w:bCs/>
          <w:sz w:val="24"/>
          <w:szCs w:val="24"/>
          <w:lang w:val="en-US" w:eastAsia="zh-CN"/>
        </w:rPr>
      </w:pPr>
      <w:r>
        <w:rPr>
          <w:rFonts w:hint="default" w:ascii="Times New Roman" w:hAnsi="Times New Roman" w:eastAsia="宋体" w:cs="Times New Roman"/>
          <w:sz w:val="24"/>
          <w:szCs w:val="24"/>
        </w:rPr>
        <w:t>新加坡高性能计算研究所</w:t>
      </w:r>
      <w:r>
        <w:rPr>
          <w:rFonts w:hint="eastAsia" w:ascii="Times New Roman" w:hAnsi="Times New Roman" w:eastAsia="宋体" w:cs="Times New Roman"/>
          <w:sz w:val="24"/>
          <w:szCs w:val="24"/>
          <w:lang w:val="en-US" w:eastAsia="zh-CN"/>
        </w:rPr>
        <w:t>张刚教授团队在论文</w:t>
      </w:r>
      <w:r>
        <w:rPr>
          <w:rFonts w:hint="eastAsia" w:ascii="Times New Roman" w:hAnsi="Times New Roman" w:eastAsia="宋体" w:cs="Times New Roman"/>
          <w:bCs/>
          <w:sz w:val="24"/>
          <w:szCs w:val="24"/>
          <w:lang w:val="en-US" w:eastAsia="zh-CN"/>
        </w:rPr>
        <w:t>[</w:t>
      </w:r>
      <w:r>
        <w:rPr>
          <w:rFonts w:hint="eastAsia" w:ascii="Times New Roman" w:hAnsi="Times New Roman" w:eastAsia="宋体" w:cs="Times New Roman"/>
          <w:sz w:val="24"/>
          <w:szCs w:val="24"/>
          <w:lang w:val="en-US" w:eastAsia="zh-CN"/>
        </w:rPr>
        <w:t>Adv. Funct. Mater. 30, 1903829 (2020)，</w:t>
      </w:r>
      <w:r>
        <w:rPr>
          <w:rFonts w:hint="eastAsia" w:ascii="Times New Roman" w:hAnsi="Times New Roman" w:eastAsia="宋体" w:cs="Times New Roman"/>
          <w:bCs/>
          <w:sz w:val="24"/>
          <w:szCs w:val="24"/>
          <w:lang w:val="en-US" w:eastAsia="zh-CN"/>
        </w:rPr>
        <w:t>附件6-4/1,2,3]关注到了我们对层状三磷化铟热电性能的理论研究工作</w:t>
      </w:r>
      <w:r>
        <w:rPr>
          <w:rFonts w:hint="default"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大连理工大学唐大伟教授课题组在论文</w:t>
      </w:r>
      <w:r>
        <w:rPr>
          <w:rFonts w:hint="eastAsia" w:ascii="Times New Roman" w:hAnsi="Times New Roman" w:eastAsia="宋体" w:cs="Times New Roman"/>
          <w:bCs/>
          <w:sz w:val="24"/>
          <w:szCs w:val="24"/>
          <w:lang w:val="en-US" w:eastAsia="zh-CN"/>
        </w:rPr>
        <w:t>[Nanoscale 12, 3330 (2020)</w:t>
      </w:r>
      <w:r>
        <w:rPr>
          <w:rFonts w:hint="eastAsia" w:ascii="Times New Roman" w:hAnsi="Times New Roman" w:eastAsia="宋体" w:cs="Times New Roman"/>
          <w:sz w:val="24"/>
          <w:szCs w:val="24"/>
          <w:lang w:val="en-US" w:eastAsia="zh-CN"/>
        </w:rPr>
        <w:t>，</w:t>
      </w:r>
      <w:r>
        <w:rPr>
          <w:rFonts w:hint="eastAsia" w:ascii="Times New Roman" w:hAnsi="Times New Roman" w:eastAsia="宋体" w:cs="Times New Roman"/>
          <w:bCs/>
          <w:sz w:val="24"/>
          <w:szCs w:val="24"/>
          <w:lang w:val="en-US" w:eastAsia="zh-CN"/>
        </w:rPr>
        <w:t>附件6-5/1,2]中选取我们关于层状三磷化铟热电性能的工作作为代表进行了报道。</w:t>
      </w:r>
    </w:p>
    <w:p>
      <w:pPr>
        <w:keepNext w:val="0"/>
        <w:keepLines w:val="0"/>
        <w:pageBreakBefore w:val="0"/>
        <w:widowControl w:val="0"/>
        <w:kinsoku/>
        <w:wordWrap/>
        <w:overflowPunct/>
        <w:topLinePunct w:val="0"/>
        <w:autoSpaceDE/>
        <w:autoSpaceDN/>
        <w:bidi w:val="0"/>
        <w:adjustRightInd/>
        <w:snapToGrid w:val="0"/>
        <w:spacing w:after="62" w:afterLines="20" w:line="360" w:lineRule="exact"/>
        <w:ind w:firstLine="482" w:firstLineChars="200"/>
        <w:textAlignment w:val="auto"/>
        <w:rPr>
          <w:rFonts w:hint="default" w:ascii="Times New Roman" w:hAnsi="Times New Roman" w:eastAsia="宋体" w:cs="Times New Roman"/>
          <w:b/>
          <w:bCs w:val="0"/>
          <w:sz w:val="24"/>
          <w:szCs w:val="24"/>
          <w:lang w:val="en-US" w:eastAsia="zh-CN"/>
        </w:rPr>
      </w:pPr>
      <w:r>
        <w:rPr>
          <w:rFonts w:hint="eastAsia" w:ascii="Times New Roman" w:hAnsi="Times New Roman" w:eastAsia="宋体" w:cs="Times New Roman"/>
          <w:b/>
          <w:bCs w:val="0"/>
          <w:sz w:val="24"/>
          <w:szCs w:val="24"/>
          <w:lang w:val="en-US" w:eastAsia="zh-CN"/>
        </w:rPr>
        <w:t>3、对科学发现三的评价</w:t>
      </w:r>
    </w:p>
    <w:p>
      <w:pPr>
        <w:keepNext w:val="0"/>
        <w:keepLines w:val="0"/>
        <w:pageBreakBefore w:val="0"/>
        <w:widowControl w:val="0"/>
        <w:kinsoku/>
        <w:wordWrap/>
        <w:overflowPunct/>
        <w:topLinePunct w:val="0"/>
        <w:autoSpaceDE/>
        <w:autoSpaceDN/>
        <w:bidi w:val="0"/>
        <w:adjustRightInd/>
        <w:snapToGrid w:val="0"/>
        <w:spacing w:after="62" w:afterLines="20" w:line="360" w:lineRule="exact"/>
        <w:ind w:firstLine="480" w:firstLineChars="200"/>
        <w:textAlignment w:val="auto"/>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美国</w:t>
      </w:r>
      <w:r>
        <w:rPr>
          <w:rFonts w:hint="default" w:ascii="Times New Roman" w:hAnsi="Times New Roman" w:eastAsia="宋体" w:cs="Times New Roman"/>
          <w:sz w:val="24"/>
          <w:szCs w:val="24"/>
        </w:rPr>
        <w:t>加州州立大学河滨分校A. A. Balandin教授在</w:t>
      </w:r>
      <w:r>
        <w:rPr>
          <w:rFonts w:hint="eastAsia" w:ascii="Times New Roman" w:hAnsi="Times New Roman" w:eastAsia="宋体" w:cs="Times New Roman"/>
          <w:sz w:val="24"/>
          <w:szCs w:val="24"/>
          <w:lang w:val="en-US" w:eastAsia="zh-CN"/>
        </w:rPr>
        <w:t>论文[</w:t>
      </w:r>
      <w:r>
        <w:rPr>
          <w:rFonts w:hint="default" w:ascii="Times New Roman" w:hAnsi="Times New Roman" w:eastAsia="宋体" w:cs="Times New Roman"/>
          <w:sz w:val="24"/>
          <w:szCs w:val="24"/>
        </w:rPr>
        <w:t>Mater. Today 15, 266 (2012)</w:t>
      </w:r>
      <w:r>
        <w:rPr>
          <w:rFonts w:hint="eastAsia" w:ascii="Times New Roman" w:hAnsi="Times New Roman" w:eastAsia="宋体" w:cs="Times New Roman"/>
          <w:bCs/>
          <w:sz w:val="24"/>
          <w:szCs w:val="24"/>
          <w:lang w:eastAsia="zh-CN"/>
        </w:rPr>
        <w:t>，</w:t>
      </w:r>
      <w:r>
        <w:rPr>
          <w:rFonts w:hint="eastAsia" w:ascii="Times New Roman" w:hAnsi="Times New Roman" w:eastAsia="宋体" w:cs="Times New Roman"/>
          <w:bCs/>
          <w:sz w:val="24"/>
          <w:szCs w:val="24"/>
          <w:lang w:val="en-US" w:eastAsia="zh-CN"/>
        </w:rPr>
        <w:t>代表性引文6，附件2-6</w:t>
      </w:r>
      <w:r>
        <w:rPr>
          <w:rFonts w:hint="eastAsia" w:ascii="Times New Roman" w:hAnsi="Times New Roman" w:eastAsia="宋体" w:cs="Times New Roman"/>
          <w:sz w:val="24"/>
          <w:szCs w:val="24"/>
          <w:lang w:val="en-US" w:eastAsia="zh-CN"/>
        </w:rPr>
        <w:t>]中报道了我们关于三终端石墨烯整流器的理论工作。“It is pertinent to the asymmetric structures operating in the ballistic or nearly-ballistic phonon transport regime where the acoustic phonon scattering from the boundaries is significant</w:t>
      </w:r>
      <w:r>
        <w:rPr>
          <w:rFonts w:hint="eastAsia" w:ascii="Times New Roman" w:hAnsi="Times New Roman" w:eastAsia="宋体" w:cs="Times New Roman"/>
          <w:sz w:val="24"/>
          <w:szCs w:val="24"/>
          <w:vertAlign w:val="superscript"/>
          <w:lang w:val="en-US" w:eastAsia="zh-CN"/>
        </w:rPr>
        <w:t>111</w:t>
      </w:r>
      <w:r>
        <w:rPr>
          <w:rFonts w:hint="eastAsia" w:ascii="Times New Roman" w:hAnsi="Times New Roman" w:eastAsia="宋体" w:cs="Times New Roman"/>
          <w:sz w:val="24"/>
          <w:szCs w:val="24"/>
          <w:lang w:val="en-US" w:eastAsia="zh-CN"/>
        </w:rPr>
        <w:t>. By modifying the geometry of the structure, introducing asymmetric edges or defects, one can make the phonon boundary scattering stronger in one direction than in the opposite</w:t>
      </w:r>
      <w:r>
        <w:rPr>
          <w:rFonts w:hint="eastAsia" w:ascii="Times New Roman" w:hAnsi="Times New Roman" w:eastAsia="宋体" w:cs="Times New Roman"/>
          <w:sz w:val="24"/>
          <w:szCs w:val="24"/>
          <w:vertAlign w:val="superscript"/>
          <w:lang w:val="en-US" w:eastAsia="zh-CN"/>
        </w:rPr>
        <w:t>111,112,114</w:t>
      </w:r>
      <w:r>
        <w:rPr>
          <w:rFonts w:hint="eastAsia" w:ascii="Times New Roman" w:hAnsi="Times New Roman" w:eastAsia="宋体" w:cs="Times New Roman"/>
          <w:sz w:val="24"/>
          <w:szCs w:val="24"/>
          <w:lang w:val="en-US" w:eastAsia="zh-CN"/>
        </w:rPr>
        <w:t>.</w:t>
      </w:r>
      <w:r>
        <w:rPr>
          <w:rFonts w:hint="eastAsia" w:ascii="Times New Roman" w:hAnsi="Times New Roman" w:eastAsia="宋体" w:cs="Times New Roman"/>
          <w:bCs/>
          <w:sz w:val="24"/>
          <w:szCs w:val="24"/>
          <w:vertAlign w:val="baseline"/>
          <w:lang w:val="en-US" w:eastAsia="zh-CN"/>
        </w:rPr>
        <w:t xml:space="preserve"> 备注：引文111为代表性论文7(代表作4)</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rPr>
        <w:t>。</w:t>
      </w:r>
    </w:p>
    <w:p>
      <w:pPr>
        <w:keepNext w:val="0"/>
        <w:keepLines w:val="0"/>
        <w:pageBreakBefore w:val="0"/>
        <w:widowControl w:val="0"/>
        <w:kinsoku/>
        <w:wordWrap/>
        <w:overflowPunct/>
        <w:topLinePunct w:val="0"/>
        <w:autoSpaceDE/>
        <w:autoSpaceDN/>
        <w:bidi w:val="0"/>
        <w:adjustRightInd/>
        <w:snapToGrid w:val="0"/>
        <w:spacing w:after="62" w:afterLines="20" w:line="360" w:lineRule="exact"/>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清华大学任天令教授团队在论文[Adv. Funct. Mater. 30, 1903888 (2020)</w:t>
      </w:r>
      <w:r>
        <w:rPr>
          <w:rFonts w:hint="eastAsia" w:ascii="Times New Roman" w:hAnsi="Times New Roman" w:eastAsia="宋体" w:cs="Times New Roman"/>
          <w:bCs/>
          <w:sz w:val="24"/>
          <w:szCs w:val="24"/>
          <w:lang w:eastAsia="zh-CN"/>
        </w:rPr>
        <w:t>，</w:t>
      </w:r>
      <w:r>
        <w:rPr>
          <w:rFonts w:hint="eastAsia" w:ascii="Times New Roman" w:hAnsi="Times New Roman" w:eastAsia="宋体" w:cs="Times New Roman"/>
          <w:bCs/>
          <w:sz w:val="24"/>
          <w:szCs w:val="24"/>
          <w:lang w:val="en-US" w:eastAsia="zh-CN"/>
        </w:rPr>
        <w:t>代表性引文7，附件2-7</w:t>
      </w:r>
      <w:r>
        <w:rPr>
          <w:rFonts w:hint="eastAsia" w:ascii="Times New Roman" w:hAnsi="Times New Roman" w:eastAsia="宋体" w:cs="Times New Roman"/>
          <w:sz w:val="24"/>
          <w:szCs w:val="24"/>
          <w:lang w:val="en-US" w:eastAsia="zh-CN"/>
        </w:rPr>
        <w:t>]中将我们对石墨烯结弹道热整流器的研究工作作为典型代表，并加以详细介绍。“Using the nonequilibrium Green</w:t>
      </w:r>
      <w:r>
        <w:rPr>
          <w:rFonts w:hint="default" w:ascii="Times New Roman" w:hAnsi="Times New Roman" w:eastAsia="宋体" w:cs="Times New Roman"/>
          <w:sz w:val="24"/>
          <w:szCs w:val="24"/>
          <w:lang w:val="en-US" w:eastAsia="zh-CN"/>
        </w:rPr>
        <w:t>’</w:t>
      </w:r>
      <w:r>
        <w:rPr>
          <w:rFonts w:hint="eastAsia" w:ascii="Times New Roman" w:hAnsi="Times New Roman" w:eastAsia="宋体" w:cs="Times New Roman"/>
          <w:sz w:val="24"/>
          <w:szCs w:val="24"/>
          <w:lang w:val="en-US" w:eastAsia="zh-CN"/>
        </w:rPr>
        <w:t>s function method, Ouyang et al.</w:t>
      </w:r>
      <w:r>
        <w:rPr>
          <w:rFonts w:hint="eastAsia" w:ascii="Times New Roman" w:hAnsi="Times New Roman" w:eastAsia="宋体" w:cs="Times New Roman"/>
          <w:sz w:val="24"/>
          <w:szCs w:val="24"/>
          <w:vertAlign w:val="superscript"/>
          <w:lang w:val="en-US" w:eastAsia="zh-CN"/>
        </w:rPr>
        <w:t>[36]</w:t>
      </w:r>
      <w:r>
        <w:rPr>
          <w:rFonts w:hint="eastAsia" w:ascii="Times New Roman" w:hAnsi="Times New Roman" w:eastAsia="宋体" w:cs="Times New Roman"/>
          <w:sz w:val="24"/>
          <w:szCs w:val="24"/>
          <w:lang w:val="en-US" w:eastAsia="zh-CN"/>
        </w:rPr>
        <w:t xml:space="preserve"> investigated the phononic properties of three-terminal graphene nanojunctions (TGNJs). The heat flux run preferentially along the direction from narrow to wide terminals, showing an evident ballistic thermal rectification effect in the asymmetric TGNJs.</w:t>
      </w:r>
      <w:r>
        <w:rPr>
          <w:rFonts w:hint="eastAsia" w:ascii="Times New Roman" w:hAnsi="Times New Roman" w:eastAsia="宋体" w:cs="Times New Roman"/>
          <w:bCs/>
          <w:sz w:val="24"/>
          <w:szCs w:val="24"/>
          <w:vertAlign w:val="baseline"/>
          <w:lang w:val="en-US" w:eastAsia="zh-CN"/>
        </w:rPr>
        <w:t xml:space="preserve"> 备注：引文36为代表性论文7(代表作4)</w:t>
      </w:r>
      <w:r>
        <w:rPr>
          <w:rFonts w:hint="eastAsia" w:ascii="Times New Roman" w:hAnsi="Times New Roman" w:eastAsia="宋体" w:cs="Times New Roman"/>
          <w:sz w:val="24"/>
          <w:szCs w:val="24"/>
          <w:lang w:val="en-US" w:eastAsia="zh-CN"/>
        </w:rPr>
        <w:t>”。</w:t>
      </w:r>
    </w:p>
    <w:p>
      <w:pPr>
        <w:keepNext w:val="0"/>
        <w:keepLines w:val="0"/>
        <w:pageBreakBefore w:val="0"/>
        <w:widowControl w:val="0"/>
        <w:kinsoku/>
        <w:wordWrap/>
        <w:overflowPunct/>
        <w:topLinePunct w:val="0"/>
        <w:autoSpaceDE/>
        <w:autoSpaceDN/>
        <w:bidi w:val="0"/>
        <w:adjustRightInd/>
        <w:snapToGrid w:val="0"/>
        <w:spacing w:after="62" w:afterLines="20" w:line="360" w:lineRule="exact"/>
        <w:ind w:firstLine="57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湖南大学陈克求教授课题组在论文[Carbon 77, 360 (2014)</w:t>
      </w:r>
      <w:r>
        <w:rPr>
          <w:rFonts w:hint="eastAsia" w:ascii="Times New Roman" w:hAnsi="Times New Roman" w:eastAsia="宋体" w:cs="Times New Roman"/>
          <w:bCs/>
          <w:sz w:val="24"/>
          <w:szCs w:val="24"/>
          <w:lang w:eastAsia="zh-CN"/>
        </w:rPr>
        <w:t>，</w:t>
      </w:r>
      <w:r>
        <w:rPr>
          <w:rFonts w:hint="eastAsia" w:ascii="Times New Roman" w:hAnsi="Times New Roman" w:eastAsia="宋体" w:cs="Times New Roman"/>
          <w:bCs/>
          <w:sz w:val="24"/>
          <w:szCs w:val="24"/>
          <w:lang w:val="en-US" w:eastAsia="zh-CN"/>
        </w:rPr>
        <w:t>代表性引文8，附件2-8</w:t>
      </w:r>
      <w:r>
        <w:rPr>
          <w:rFonts w:hint="eastAsia" w:ascii="Times New Roman" w:hAnsi="Times New Roman" w:eastAsia="宋体" w:cs="Times New Roman"/>
          <w:sz w:val="24"/>
          <w:szCs w:val="24"/>
          <w:lang w:val="en-US" w:eastAsia="zh-CN"/>
        </w:rPr>
        <w:t xml:space="preserve">]中选取我们关于三终端石墨烯纳米结热整流器和折叠石墨烯热导控制器的工作作为石墨烯基热管理器件的重要进展进行了报道。“Many significative researches have been reported in graphene-based thermal devices, such as excellent thermal conductance modulators based on folded graphene nanoribbons </w:t>
      </w:r>
      <w:r>
        <w:rPr>
          <w:rFonts w:hint="eastAsia" w:ascii="Times New Roman" w:hAnsi="Times New Roman" w:eastAsia="宋体" w:cs="Times New Roman"/>
          <w:sz w:val="24"/>
          <w:szCs w:val="24"/>
          <w:vertAlign w:val="baseline"/>
          <w:lang w:val="en-US" w:eastAsia="zh-CN"/>
        </w:rPr>
        <w:t>[12]</w:t>
      </w:r>
      <w:r>
        <w:rPr>
          <w:rFonts w:hint="eastAsia" w:ascii="Times New Roman" w:hAnsi="Times New Roman" w:eastAsia="宋体" w:cs="Times New Roman"/>
          <w:sz w:val="24"/>
          <w:szCs w:val="24"/>
          <w:vertAlign w:val="superscript"/>
          <w:lang w:val="en-US" w:eastAsia="zh-CN"/>
        </w:rPr>
        <w:t xml:space="preserve"> </w:t>
      </w:r>
      <w:r>
        <w:rPr>
          <w:rFonts w:hint="eastAsia" w:ascii="Times New Roman" w:hAnsi="Times New Roman" w:eastAsia="宋体" w:cs="Times New Roman"/>
          <w:sz w:val="24"/>
          <w:szCs w:val="24"/>
          <w:vertAlign w:val="baseline"/>
          <w:lang w:val="en-US" w:eastAsia="zh-CN"/>
        </w:rPr>
        <w:t>and extended defects [13], obvious thermal rectification efficiency in asymmetric three-terminal graphene nanojunctions [14]......</w:t>
      </w:r>
      <w:r>
        <w:rPr>
          <w:rFonts w:hint="eastAsia" w:ascii="Times New Roman" w:hAnsi="Times New Roman" w:eastAsia="宋体" w:cs="Times New Roman"/>
          <w:sz w:val="24"/>
          <w:szCs w:val="24"/>
          <w:lang w:val="en-US" w:eastAsia="zh-CN"/>
        </w:rPr>
        <w:t>备注：引文12和14分别为</w:t>
      </w:r>
      <w:r>
        <w:rPr>
          <w:rFonts w:hint="eastAsia" w:ascii="Times New Roman" w:hAnsi="Times New Roman" w:eastAsia="宋体" w:cs="Times New Roman"/>
          <w:bCs/>
          <w:sz w:val="24"/>
          <w:szCs w:val="24"/>
          <w:vertAlign w:val="baseline"/>
          <w:lang w:val="en-US" w:eastAsia="zh-CN"/>
        </w:rPr>
        <w:t>代表性论文8(代表作5)和代表性论文7(代表作4)</w:t>
      </w:r>
      <w:r>
        <w:rPr>
          <w:rFonts w:hint="eastAsia" w:ascii="Times New Roman" w:hAnsi="Times New Roman" w:eastAsia="宋体" w:cs="Times New Roman"/>
          <w:sz w:val="24"/>
          <w:szCs w:val="24"/>
          <w:lang w:val="en-US" w:eastAsia="zh-CN"/>
        </w:rPr>
        <w:t>”。</w:t>
      </w:r>
    </w:p>
    <w:p>
      <w:pPr>
        <w:keepNext w:val="0"/>
        <w:keepLines w:val="0"/>
        <w:pageBreakBefore w:val="0"/>
        <w:widowControl w:val="0"/>
        <w:kinsoku/>
        <w:wordWrap/>
        <w:overflowPunct/>
        <w:topLinePunct w:val="0"/>
        <w:autoSpaceDE/>
        <w:autoSpaceDN/>
        <w:bidi w:val="0"/>
        <w:adjustRightInd/>
        <w:snapToGrid w:val="0"/>
        <w:spacing w:after="62" w:afterLines="20" w:line="360" w:lineRule="exact"/>
        <w:ind w:firstLine="480" w:firstLineChars="200"/>
        <w:textAlignment w:val="auto"/>
        <w:rPr>
          <w:sz w:val="24"/>
          <w:szCs w:val="24"/>
        </w:rPr>
      </w:pPr>
      <w:r>
        <w:rPr>
          <w:rFonts w:hint="eastAsia" w:ascii="Times New Roman" w:hAnsi="Times New Roman" w:eastAsia="宋体" w:cs="Times New Roman"/>
          <w:sz w:val="24"/>
          <w:szCs w:val="24"/>
          <w:lang w:val="en-US" w:eastAsia="zh-CN"/>
        </w:rPr>
        <w:t>香港城市大学K. M. Liew等人在论文[Europhysics Letters 105, 58005 (2014)，</w:t>
      </w:r>
      <w:r>
        <w:rPr>
          <w:rFonts w:hint="eastAsia" w:ascii="Times New Roman" w:hAnsi="Times New Roman" w:eastAsia="宋体" w:cs="Times New Roman"/>
          <w:bCs/>
          <w:sz w:val="24"/>
          <w:szCs w:val="24"/>
          <w:lang w:val="en-US" w:eastAsia="zh-CN"/>
        </w:rPr>
        <w:t>附件6-6/1,2</w:t>
      </w:r>
      <w:r>
        <w:rPr>
          <w:rFonts w:hint="eastAsia" w:ascii="Times New Roman" w:hAnsi="Times New Roman" w:eastAsia="宋体" w:cs="Times New Roman"/>
          <w:sz w:val="24"/>
          <w:szCs w:val="24"/>
          <w:lang w:val="en-US" w:eastAsia="zh-CN"/>
        </w:rPr>
        <w:t>]肯定了我们开拓性的引入控制终端进而在三终端石墨烯纳米结中实现了弹道热整流。武汉大学岳亚楠教授在论文[ACS Appl. Nano Mater., 2, 6828 (2019)</w:t>
      </w:r>
      <w:r>
        <w:rPr>
          <w:rFonts w:hint="eastAsia" w:ascii="Times New Roman" w:hAnsi="Times New Roman" w:eastAsia="宋体" w:cs="Times New Roman"/>
          <w:bCs/>
          <w:sz w:val="24"/>
          <w:szCs w:val="24"/>
          <w:lang w:eastAsia="zh-CN"/>
        </w:rPr>
        <w:t>，</w:t>
      </w:r>
      <w:r>
        <w:rPr>
          <w:rFonts w:hint="eastAsia" w:ascii="Times New Roman" w:hAnsi="Times New Roman" w:eastAsia="宋体" w:cs="Times New Roman"/>
          <w:bCs/>
          <w:sz w:val="24"/>
          <w:szCs w:val="24"/>
          <w:lang w:val="en-US" w:eastAsia="zh-CN"/>
        </w:rPr>
        <w:t>附件6-7/1,2,3</w:t>
      </w:r>
      <w:r>
        <w:rPr>
          <w:rFonts w:hint="eastAsia" w:ascii="Times New Roman" w:hAnsi="Times New Roman" w:eastAsia="宋体" w:cs="Times New Roman"/>
          <w:sz w:val="24"/>
          <w:szCs w:val="24"/>
          <w:lang w:val="en-US" w:eastAsia="zh-CN"/>
        </w:rPr>
        <w:t>]中详细介绍了我们关于折叠石墨烯纳米带热导连续调控的研究工作</w:t>
      </w:r>
      <w:bookmarkStart w:id="6" w:name="_GoBack"/>
      <w:bookmarkEnd w:id="6"/>
      <w:r>
        <w:rPr>
          <w:rFonts w:hint="eastAsia" w:ascii="Times New Roman" w:hAnsi="Times New Roman" w:eastAsia="宋体" w:cs="Times New Roman"/>
          <w:sz w:val="24"/>
          <w:szCs w:val="24"/>
          <w:lang w:val="en-US"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exact"/>
        <w:textAlignment w:val="auto"/>
        <w:rPr>
          <w:rFonts w:hint="eastAsia" w:ascii="Times New Roman" w:hAnsi="Times New Roman" w:eastAsia="宋体" w:cs="Times New Roman"/>
          <w:bCs/>
          <w:sz w:val="24"/>
          <w:szCs w:val="24"/>
          <w:u w:val="none"/>
          <w:lang w:val="en-US" w:eastAsia="zh-CN"/>
        </w:rPr>
      </w:pPr>
    </w:p>
    <w:p>
      <w:pPr>
        <w:rPr>
          <w:rFonts w:hint="eastAsia" w:ascii="Times New Roman"/>
          <w:b/>
          <w:bCs/>
          <w:sz w:val="28"/>
          <w:szCs w:val="22"/>
          <w:lang w:val="en-US" w:eastAsia="zh-CN"/>
        </w:rPr>
      </w:pPr>
      <w:r>
        <w:rPr>
          <w:rFonts w:hint="eastAsia" w:ascii="Times New Roman"/>
          <w:b/>
          <w:bCs/>
          <w:sz w:val="28"/>
          <w:szCs w:val="22"/>
          <w:lang w:val="en-US" w:eastAsia="zh-CN"/>
        </w:rPr>
        <w:br w:type="page"/>
      </w:r>
    </w:p>
    <w:p>
      <w:pPr>
        <w:pStyle w:val="2"/>
        <w:keepNext w:val="0"/>
        <w:keepLines w:val="0"/>
        <w:pageBreakBefore w:val="0"/>
        <w:widowControl w:val="0"/>
        <w:numPr>
          <w:ilvl w:val="0"/>
          <w:numId w:val="0"/>
        </w:numPr>
        <w:kinsoku/>
        <w:wordWrap/>
        <w:overflowPunct/>
        <w:topLinePunct w:val="0"/>
        <w:autoSpaceDE/>
        <w:autoSpaceDN/>
        <w:bidi w:val="0"/>
        <w:adjustRightInd/>
        <w:spacing w:line="360" w:lineRule="exact"/>
        <w:jc w:val="both"/>
        <w:textAlignment w:val="auto"/>
        <w:outlineLvl w:val="1"/>
        <w:rPr>
          <w:rFonts w:hint="eastAsia" w:ascii="Times New Roman"/>
          <w:b/>
          <w:bCs/>
          <w:sz w:val="28"/>
          <w:szCs w:val="22"/>
        </w:rPr>
      </w:pPr>
      <w:r>
        <w:rPr>
          <w:rFonts w:hint="eastAsia" w:ascii="Times New Roman"/>
          <w:b/>
          <w:bCs/>
          <w:sz w:val="28"/>
          <w:szCs w:val="22"/>
          <w:lang w:val="en-US" w:eastAsia="zh-CN"/>
        </w:rPr>
        <w:t>5、</w:t>
      </w:r>
      <w:r>
        <w:rPr>
          <w:rFonts w:ascii="Times New Roman"/>
          <w:b/>
          <w:bCs/>
          <w:sz w:val="28"/>
          <w:szCs w:val="22"/>
        </w:rPr>
        <w:t>代表</w:t>
      </w:r>
      <w:r>
        <w:rPr>
          <w:rFonts w:hint="eastAsia" w:ascii="Times New Roman"/>
          <w:b/>
          <w:bCs/>
          <w:sz w:val="28"/>
          <w:szCs w:val="22"/>
        </w:rPr>
        <w:t>作及论文</w:t>
      </w:r>
      <w:r>
        <w:rPr>
          <w:rFonts w:ascii="Times New Roman"/>
          <w:b/>
          <w:bCs/>
          <w:sz w:val="28"/>
          <w:szCs w:val="22"/>
        </w:rPr>
        <w:t>目录</w:t>
      </w:r>
    </w:p>
    <w:tbl>
      <w:tblPr>
        <w:tblStyle w:val="4"/>
        <w:tblW w:w="951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10"/>
        <w:gridCol w:w="1348"/>
        <w:gridCol w:w="674"/>
        <w:gridCol w:w="1075"/>
        <w:gridCol w:w="675"/>
        <w:gridCol w:w="676"/>
        <w:gridCol w:w="674"/>
        <w:gridCol w:w="676"/>
        <w:gridCol w:w="813"/>
        <w:gridCol w:w="650"/>
        <w:gridCol w:w="913"/>
        <w:gridCol w:w="62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86" w:hRule="atLeast"/>
          <w:jc w:val="center"/>
        </w:trPr>
        <w:tc>
          <w:tcPr>
            <w:tcW w:w="710" w:type="dxa"/>
            <w:noWrap w:val="0"/>
            <w:vAlign w:val="center"/>
          </w:tcPr>
          <w:p>
            <w:pPr>
              <w:pStyle w:val="2"/>
              <w:adjustRightInd w:val="0"/>
              <w:spacing w:after="50" w:line="400" w:lineRule="exact"/>
              <w:ind w:firstLine="0" w:firstLineChars="0"/>
              <w:jc w:val="center"/>
              <w:outlineLvl w:val="1"/>
              <w:rPr>
                <w:rFonts w:ascii="Times New Roman"/>
                <w:sz w:val="21"/>
                <w:szCs w:val="28"/>
              </w:rPr>
            </w:pPr>
            <w:r>
              <w:rPr>
                <w:rFonts w:ascii="Times New Roman"/>
                <w:sz w:val="21"/>
                <w:szCs w:val="28"/>
              </w:rPr>
              <w:t>序号</w:t>
            </w:r>
          </w:p>
        </w:tc>
        <w:tc>
          <w:tcPr>
            <w:tcW w:w="1348" w:type="dxa"/>
            <w:noWrap w:val="0"/>
            <w:vAlign w:val="center"/>
          </w:tcPr>
          <w:p>
            <w:pPr>
              <w:pStyle w:val="2"/>
              <w:adjustRightInd w:val="0"/>
              <w:spacing w:after="50" w:line="400" w:lineRule="exact"/>
              <w:ind w:firstLine="0" w:firstLineChars="0"/>
              <w:jc w:val="center"/>
              <w:outlineLvl w:val="1"/>
              <w:rPr>
                <w:rFonts w:ascii="Times New Roman"/>
                <w:sz w:val="21"/>
                <w:szCs w:val="28"/>
              </w:rPr>
            </w:pPr>
            <w:r>
              <w:rPr>
                <w:rFonts w:hint="eastAsia" w:ascii="Times New Roman"/>
                <w:sz w:val="21"/>
                <w:szCs w:val="28"/>
              </w:rPr>
              <w:t>代表作及论文</w:t>
            </w:r>
            <w:r>
              <w:rPr>
                <w:rFonts w:ascii="Times New Roman"/>
                <w:sz w:val="21"/>
                <w:szCs w:val="28"/>
              </w:rPr>
              <w:t>名称/刊名/作者</w:t>
            </w:r>
          </w:p>
        </w:tc>
        <w:tc>
          <w:tcPr>
            <w:tcW w:w="674" w:type="dxa"/>
            <w:noWrap w:val="0"/>
            <w:vAlign w:val="center"/>
          </w:tcPr>
          <w:p>
            <w:pPr>
              <w:pStyle w:val="2"/>
              <w:adjustRightInd w:val="0"/>
              <w:spacing w:after="50" w:line="400" w:lineRule="exact"/>
              <w:ind w:firstLine="0" w:firstLineChars="0"/>
              <w:jc w:val="center"/>
              <w:outlineLvl w:val="1"/>
              <w:rPr>
                <w:rFonts w:ascii="Times New Roman"/>
                <w:sz w:val="21"/>
                <w:szCs w:val="28"/>
              </w:rPr>
            </w:pPr>
            <w:r>
              <w:rPr>
                <w:rFonts w:ascii="Times New Roman"/>
                <w:sz w:val="21"/>
                <w:szCs w:val="28"/>
              </w:rPr>
              <w:t>影响因子</w:t>
            </w:r>
          </w:p>
        </w:tc>
        <w:tc>
          <w:tcPr>
            <w:tcW w:w="1075" w:type="dxa"/>
            <w:noWrap w:val="0"/>
            <w:vAlign w:val="center"/>
          </w:tcPr>
          <w:p>
            <w:pPr>
              <w:pStyle w:val="2"/>
              <w:adjustRightInd w:val="0"/>
              <w:spacing w:after="50" w:line="400" w:lineRule="exact"/>
              <w:ind w:firstLine="0" w:firstLineChars="0"/>
              <w:jc w:val="center"/>
              <w:outlineLvl w:val="1"/>
              <w:rPr>
                <w:rFonts w:ascii="Times New Roman"/>
                <w:sz w:val="21"/>
                <w:szCs w:val="28"/>
              </w:rPr>
            </w:pPr>
            <w:r>
              <w:rPr>
                <w:rFonts w:ascii="Times New Roman"/>
                <w:sz w:val="21"/>
                <w:szCs w:val="28"/>
              </w:rPr>
              <w:t>年卷页码</w:t>
            </w:r>
          </w:p>
          <w:p>
            <w:pPr>
              <w:pStyle w:val="2"/>
              <w:adjustRightInd w:val="0"/>
              <w:spacing w:after="50" w:line="400" w:lineRule="exact"/>
              <w:ind w:firstLine="0" w:firstLineChars="0"/>
              <w:jc w:val="center"/>
              <w:outlineLvl w:val="1"/>
              <w:rPr>
                <w:rFonts w:ascii="Times New Roman"/>
                <w:sz w:val="21"/>
                <w:szCs w:val="28"/>
              </w:rPr>
            </w:pPr>
            <w:r>
              <w:rPr>
                <w:rFonts w:ascii="Times New Roman"/>
                <w:sz w:val="21"/>
                <w:szCs w:val="28"/>
              </w:rPr>
              <w:t>（xx年xx卷</w:t>
            </w:r>
          </w:p>
          <w:p>
            <w:pPr>
              <w:pStyle w:val="2"/>
              <w:adjustRightInd w:val="0"/>
              <w:spacing w:after="50" w:line="400" w:lineRule="exact"/>
              <w:ind w:firstLine="0" w:firstLineChars="0"/>
              <w:jc w:val="center"/>
              <w:outlineLvl w:val="1"/>
              <w:rPr>
                <w:rFonts w:ascii="Times New Roman"/>
                <w:sz w:val="21"/>
                <w:szCs w:val="28"/>
              </w:rPr>
            </w:pPr>
            <w:r>
              <w:rPr>
                <w:rFonts w:ascii="Times New Roman"/>
                <w:sz w:val="21"/>
                <w:szCs w:val="28"/>
              </w:rPr>
              <w:t>xx页）</w:t>
            </w:r>
          </w:p>
        </w:tc>
        <w:tc>
          <w:tcPr>
            <w:tcW w:w="675" w:type="dxa"/>
            <w:noWrap w:val="0"/>
            <w:vAlign w:val="center"/>
          </w:tcPr>
          <w:p>
            <w:pPr>
              <w:pStyle w:val="2"/>
              <w:adjustRightInd w:val="0"/>
              <w:spacing w:after="50" w:line="400" w:lineRule="exact"/>
              <w:ind w:firstLine="0" w:firstLineChars="0"/>
              <w:jc w:val="center"/>
              <w:outlineLvl w:val="1"/>
              <w:rPr>
                <w:rFonts w:ascii="Times New Roman"/>
                <w:sz w:val="21"/>
                <w:szCs w:val="28"/>
              </w:rPr>
            </w:pPr>
            <w:r>
              <w:rPr>
                <w:rFonts w:ascii="Times New Roman"/>
                <w:sz w:val="21"/>
                <w:szCs w:val="28"/>
              </w:rPr>
              <w:t>发表时间</w:t>
            </w:r>
            <w:r>
              <w:rPr>
                <w:rFonts w:ascii="Times New Roman" w:eastAsia="黑体"/>
                <w:sz w:val="21"/>
                <w:szCs w:val="28"/>
              </w:rPr>
              <w:t>（</w:t>
            </w:r>
            <w:r>
              <w:rPr>
                <w:rFonts w:ascii="Times New Roman"/>
                <w:sz w:val="21"/>
                <w:szCs w:val="28"/>
              </w:rPr>
              <w:t>年月 日）</w:t>
            </w:r>
          </w:p>
        </w:tc>
        <w:tc>
          <w:tcPr>
            <w:tcW w:w="676" w:type="dxa"/>
            <w:noWrap w:val="0"/>
            <w:vAlign w:val="center"/>
          </w:tcPr>
          <w:p>
            <w:pPr>
              <w:pStyle w:val="2"/>
              <w:adjustRightInd w:val="0"/>
              <w:spacing w:after="50" w:line="400" w:lineRule="exact"/>
              <w:ind w:firstLine="0" w:firstLineChars="0"/>
              <w:jc w:val="center"/>
              <w:outlineLvl w:val="1"/>
              <w:rPr>
                <w:rFonts w:ascii="Times New Roman"/>
                <w:sz w:val="21"/>
                <w:szCs w:val="28"/>
              </w:rPr>
            </w:pPr>
            <w:r>
              <w:rPr>
                <w:rFonts w:ascii="Times New Roman"/>
                <w:sz w:val="21"/>
                <w:szCs w:val="28"/>
              </w:rPr>
              <w:t>通讯作者（含共同）</w:t>
            </w:r>
          </w:p>
        </w:tc>
        <w:tc>
          <w:tcPr>
            <w:tcW w:w="674" w:type="dxa"/>
            <w:noWrap w:val="0"/>
            <w:vAlign w:val="center"/>
          </w:tcPr>
          <w:p>
            <w:pPr>
              <w:pStyle w:val="2"/>
              <w:adjustRightInd w:val="0"/>
              <w:spacing w:after="50" w:line="400" w:lineRule="exact"/>
              <w:ind w:firstLine="0" w:firstLineChars="0"/>
              <w:jc w:val="center"/>
              <w:outlineLvl w:val="1"/>
              <w:rPr>
                <w:rFonts w:ascii="Times New Roman"/>
                <w:sz w:val="21"/>
                <w:szCs w:val="28"/>
              </w:rPr>
            </w:pPr>
            <w:r>
              <w:rPr>
                <w:rFonts w:ascii="Times New Roman"/>
                <w:sz w:val="21"/>
                <w:szCs w:val="28"/>
              </w:rPr>
              <w:t>第一作者（含共同）</w:t>
            </w:r>
          </w:p>
        </w:tc>
        <w:tc>
          <w:tcPr>
            <w:tcW w:w="676" w:type="dxa"/>
            <w:noWrap w:val="0"/>
            <w:vAlign w:val="center"/>
          </w:tcPr>
          <w:p>
            <w:pPr>
              <w:pStyle w:val="2"/>
              <w:adjustRightInd w:val="0"/>
              <w:spacing w:after="50" w:line="400" w:lineRule="exact"/>
              <w:ind w:firstLine="0" w:firstLineChars="0"/>
              <w:jc w:val="center"/>
              <w:outlineLvl w:val="1"/>
              <w:rPr>
                <w:rFonts w:ascii="Times New Roman"/>
                <w:sz w:val="21"/>
                <w:szCs w:val="28"/>
              </w:rPr>
            </w:pPr>
            <w:r>
              <w:rPr>
                <w:rFonts w:ascii="Times New Roman"/>
                <w:sz w:val="21"/>
                <w:szCs w:val="28"/>
              </w:rPr>
              <w:t>国内作者</w:t>
            </w:r>
          </w:p>
        </w:tc>
        <w:tc>
          <w:tcPr>
            <w:tcW w:w="813" w:type="dxa"/>
            <w:noWrap w:val="0"/>
            <w:vAlign w:val="center"/>
          </w:tcPr>
          <w:p>
            <w:pPr>
              <w:pStyle w:val="2"/>
              <w:adjustRightInd w:val="0"/>
              <w:spacing w:after="50" w:line="400" w:lineRule="exact"/>
              <w:ind w:firstLine="0" w:firstLineChars="0"/>
              <w:jc w:val="center"/>
              <w:outlineLvl w:val="1"/>
              <w:rPr>
                <w:rFonts w:ascii="Times New Roman"/>
                <w:sz w:val="21"/>
                <w:szCs w:val="28"/>
              </w:rPr>
            </w:pPr>
            <w:r>
              <w:rPr>
                <w:rFonts w:ascii="Times New Roman"/>
                <w:sz w:val="21"/>
                <w:szCs w:val="28"/>
              </w:rPr>
              <w:t>他引总次数</w:t>
            </w:r>
          </w:p>
        </w:tc>
        <w:tc>
          <w:tcPr>
            <w:tcW w:w="650" w:type="dxa"/>
            <w:noWrap w:val="0"/>
            <w:vAlign w:val="center"/>
          </w:tcPr>
          <w:p>
            <w:pPr>
              <w:pStyle w:val="2"/>
              <w:adjustRightInd w:val="0"/>
              <w:spacing w:after="50" w:line="400" w:lineRule="exact"/>
              <w:ind w:firstLine="0" w:firstLineChars="0"/>
              <w:jc w:val="center"/>
              <w:outlineLvl w:val="1"/>
              <w:rPr>
                <w:rFonts w:ascii="Times New Roman"/>
                <w:sz w:val="21"/>
                <w:szCs w:val="28"/>
              </w:rPr>
            </w:pPr>
            <w:r>
              <w:rPr>
                <w:rFonts w:ascii="Times New Roman"/>
                <w:sz w:val="21"/>
                <w:szCs w:val="28"/>
              </w:rPr>
              <w:t>SCI</w:t>
            </w:r>
          </w:p>
          <w:p>
            <w:pPr>
              <w:pStyle w:val="2"/>
              <w:adjustRightInd w:val="0"/>
              <w:spacing w:after="50" w:line="400" w:lineRule="exact"/>
              <w:ind w:firstLine="0" w:firstLineChars="0"/>
              <w:jc w:val="center"/>
              <w:outlineLvl w:val="1"/>
              <w:rPr>
                <w:rFonts w:ascii="Times New Roman"/>
                <w:sz w:val="21"/>
                <w:szCs w:val="28"/>
              </w:rPr>
            </w:pPr>
            <w:r>
              <w:rPr>
                <w:rFonts w:ascii="Times New Roman"/>
                <w:sz w:val="21"/>
                <w:szCs w:val="28"/>
              </w:rPr>
              <w:t>他引次数</w:t>
            </w:r>
          </w:p>
        </w:tc>
        <w:tc>
          <w:tcPr>
            <w:tcW w:w="913" w:type="dxa"/>
            <w:noWrap w:val="0"/>
            <w:vAlign w:val="center"/>
          </w:tcPr>
          <w:p>
            <w:pPr>
              <w:pStyle w:val="2"/>
              <w:adjustRightInd w:val="0"/>
              <w:spacing w:after="50" w:line="400" w:lineRule="exact"/>
              <w:ind w:firstLine="0" w:firstLineChars="0"/>
              <w:jc w:val="center"/>
              <w:outlineLvl w:val="1"/>
              <w:rPr>
                <w:rFonts w:ascii="Times New Roman"/>
                <w:sz w:val="21"/>
                <w:szCs w:val="28"/>
              </w:rPr>
            </w:pPr>
            <w:r>
              <w:rPr>
                <w:rFonts w:ascii="Times New Roman"/>
                <w:sz w:val="21"/>
                <w:szCs w:val="28"/>
              </w:rPr>
              <w:t>知识产权是否归国内所有</w:t>
            </w:r>
          </w:p>
        </w:tc>
        <w:tc>
          <w:tcPr>
            <w:tcW w:w="626" w:type="dxa"/>
            <w:noWrap w:val="0"/>
            <w:vAlign w:val="center"/>
          </w:tcPr>
          <w:p>
            <w:pPr>
              <w:pStyle w:val="2"/>
              <w:adjustRightInd w:val="0"/>
              <w:spacing w:after="50" w:line="400" w:lineRule="exact"/>
              <w:ind w:firstLine="0" w:firstLineChars="0"/>
              <w:jc w:val="center"/>
              <w:outlineLvl w:val="1"/>
              <w:rPr>
                <w:rFonts w:ascii="Times New Roman"/>
                <w:sz w:val="21"/>
                <w:szCs w:val="28"/>
              </w:rPr>
            </w:pPr>
            <w:r>
              <w:rPr>
                <w:rFonts w:hint="eastAsia" w:ascii="Times New Roman"/>
                <w:sz w:val="21"/>
                <w:szCs w:val="28"/>
              </w:rPr>
              <w:t>是否代表作</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710" w:type="dxa"/>
            <w:noWrap w:val="0"/>
            <w:vAlign w:val="center"/>
          </w:tcPr>
          <w:p>
            <w:pPr>
              <w:pStyle w:val="2"/>
              <w:adjustRightInd w:val="0"/>
              <w:spacing w:after="50" w:line="320" w:lineRule="exact"/>
              <w:ind w:firstLine="0" w:firstLineChars="0"/>
              <w:jc w:val="center"/>
              <w:outlineLvl w:val="1"/>
              <w:rPr>
                <w:rFonts w:ascii="Times New Roman"/>
                <w:sz w:val="21"/>
                <w:szCs w:val="28"/>
              </w:rPr>
            </w:pPr>
            <w:r>
              <w:rPr>
                <w:rFonts w:ascii="Times New Roman"/>
                <w:sz w:val="21"/>
                <w:szCs w:val="28"/>
              </w:rPr>
              <w:t>1</w:t>
            </w:r>
          </w:p>
        </w:tc>
        <w:tc>
          <w:tcPr>
            <w:tcW w:w="1348" w:type="dxa"/>
            <w:noWrap w:val="0"/>
            <w:vAlign w:val="center"/>
          </w:tcPr>
          <w:p>
            <w:pPr>
              <w:pStyle w:val="2"/>
              <w:adjustRightInd w:val="0"/>
              <w:spacing w:after="50" w:line="320" w:lineRule="exact"/>
              <w:ind w:firstLine="0" w:firstLineChars="0"/>
              <w:jc w:val="center"/>
              <w:outlineLvl w:val="1"/>
              <w:rPr>
                <w:rFonts w:hint="default" w:ascii="Times New Roman" w:eastAsia="宋体"/>
                <w:sz w:val="21"/>
                <w:szCs w:val="28"/>
                <w:lang w:val="en-US" w:eastAsia="zh-CN"/>
              </w:rPr>
            </w:pPr>
            <w:r>
              <w:rPr>
                <w:rFonts w:hint="eastAsia" w:ascii="Times New Roman"/>
                <w:sz w:val="21"/>
                <w:szCs w:val="28"/>
              </w:rPr>
              <w:t>Thermal transport in hexagonal boron nitride nanoribbons</w:t>
            </w:r>
            <w:r>
              <w:rPr>
                <w:rFonts w:hint="eastAsia" w:ascii="Times New Roman"/>
                <w:sz w:val="21"/>
                <w:szCs w:val="28"/>
                <w:lang w:val="en-US" w:eastAsia="zh-CN"/>
              </w:rPr>
              <w:t>/Nanotechnology/Tao Ouyang, Yuanping Chen, Yuee Xie, Kaike Yang, Zhigang Bao, and Jianxin Zhong</w:t>
            </w:r>
          </w:p>
        </w:tc>
        <w:tc>
          <w:tcPr>
            <w:tcW w:w="674" w:type="dxa"/>
            <w:noWrap w:val="0"/>
            <w:vAlign w:val="center"/>
          </w:tcPr>
          <w:p>
            <w:pPr>
              <w:pStyle w:val="2"/>
              <w:adjustRightInd w:val="0"/>
              <w:spacing w:after="50" w:line="320" w:lineRule="exact"/>
              <w:ind w:firstLine="0" w:firstLineChars="0"/>
              <w:jc w:val="center"/>
              <w:outlineLvl w:val="1"/>
              <w:rPr>
                <w:rFonts w:hint="default" w:ascii="Times New Roman" w:eastAsia="宋体"/>
                <w:sz w:val="21"/>
                <w:szCs w:val="28"/>
                <w:lang w:val="en-US" w:eastAsia="zh-CN"/>
              </w:rPr>
            </w:pPr>
            <w:r>
              <w:rPr>
                <w:rFonts w:hint="eastAsia" w:ascii="Times New Roman"/>
                <w:sz w:val="21"/>
                <w:szCs w:val="28"/>
                <w:lang w:val="en-US" w:eastAsia="zh-CN"/>
              </w:rPr>
              <w:t>3.399</w:t>
            </w:r>
          </w:p>
        </w:tc>
        <w:tc>
          <w:tcPr>
            <w:tcW w:w="1075" w:type="dxa"/>
            <w:noWrap w:val="0"/>
            <w:vAlign w:val="center"/>
          </w:tcPr>
          <w:p>
            <w:pPr>
              <w:pStyle w:val="2"/>
              <w:adjustRightInd w:val="0"/>
              <w:spacing w:after="50" w:line="320" w:lineRule="exact"/>
              <w:ind w:firstLine="0" w:firstLineChars="0"/>
              <w:jc w:val="center"/>
              <w:outlineLvl w:val="1"/>
              <w:rPr>
                <w:rFonts w:hint="default" w:ascii="Times New Roman" w:eastAsia="宋体"/>
                <w:sz w:val="21"/>
                <w:szCs w:val="28"/>
                <w:lang w:val="en-US" w:eastAsia="zh-CN"/>
              </w:rPr>
            </w:pPr>
            <w:r>
              <w:rPr>
                <w:rFonts w:hint="eastAsia" w:ascii="Times New Roman"/>
                <w:sz w:val="21"/>
                <w:szCs w:val="28"/>
                <w:lang w:val="en-US" w:eastAsia="zh-CN"/>
              </w:rPr>
              <w:t>2010年21卷245701页</w:t>
            </w:r>
          </w:p>
        </w:tc>
        <w:tc>
          <w:tcPr>
            <w:tcW w:w="675" w:type="dxa"/>
            <w:noWrap w:val="0"/>
            <w:vAlign w:val="center"/>
          </w:tcPr>
          <w:p>
            <w:pPr>
              <w:pStyle w:val="2"/>
              <w:adjustRightInd w:val="0"/>
              <w:spacing w:after="50" w:line="320" w:lineRule="exact"/>
              <w:ind w:firstLine="0" w:firstLineChars="0"/>
              <w:jc w:val="center"/>
              <w:outlineLvl w:val="1"/>
              <w:rPr>
                <w:rFonts w:hint="default" w:ascii="Times New Roman" w:eastAsia="宋体"/>
                <w:sz w:val="21"/>
                <w:szCs w:val="28"/>
                <w:lang w:val="en-US" w:eastAsia="zh-CN"/>
              </w:rPr>
            </w:pPr>
            <w:r>
              <w:rPr>
                <w:rFonts w:hint="eastAsia" w:ascii="Times New Roman"/>
                <w:sz w:val="21"/>
                <w:szCs w:val="28"/>
                <w:lang w:val="en-US" w:eastAsia="zh-CN"/>
              </w:rPr>
              <w:t>2010年5月20日</w:t>
            </w:r>
          </w:p>
        </w:tc>
        <w:tc>
          <w:tcPr>
            <w:tcW w:w="676" w:type="dxa"/>
            <w:noWrap w:val="0"/>
            <w:vAlign w:val="center"/>
          </w:tcPr>
          <w:p>
            <w:pPr>
              <w:pStyle w:val="2"/>
              <w:adjustRightInd w:val="0"/>
              <w:spacing w:after="50" w:line="320" w:lineRule="exact"/>
              <w:ind w:firstLine="0" w:firstLineChars="0"/>
              <w:jc w:val="center"/>
              <w:outlineLvl w:val="1"/>
              <w:rPr>
                <w:rFonts w:hint="default" w:ascii="Times New Roman" w:eastAsia="宋体"/>
                <w:sz w:val="21"/>
                <w:szCs w:val="28"/>
                <w:lang w:val="en-US" w:eastAsia="zh-CN"/>
              </w:rPr>
            </w:pPr>
            <w:r>
              <w:rPr>
                <w:rFonts w:hint="eastAsia" w:ascii="Times New Roman"/>
                <w:sz w:val="21"/>
                <w:szCs w:val="28"/>
                <w:lang w:val="en-US" w:eastAsia="zh-CN"/>
              </w:rPr>
              <w:t>陈元平、钟建新</w:t>
            </w:r>
          </w:p>
        </w:tc>
        <w:tc>
          <w:tcPr>
            <w:tcW w:w="674" w:type="dxa"/>
            <w:noWrap w:val="0"/>
            <w:vAlign w:val="center"/>
          </w:tcPr>
          <w:p>
            <w:pPr>
              <w:pStyle w:val="2"/>
              <w:adjustRightInd w:val="0"/>
              <w:spacing w:after="50" w:line="320" w:lineRule="exact"/>
              <w:ind w:firstLine="0" w:firstLineChars="0"/>
              <w:jc w:val="center"/>
              <w:outlineLvl w:val="1"/>
              <w:rPr>
                <w:rFonts w:hint="default" w:ascii="Times New Roman" w:eastAsia="宋体"/>
                <w:sz w:val="21"/>
                <w:szCs w:val="28"/>
                <w:lang w:val="en-US" w:eastAsia="zh-CN"/>
              </w:rPr>
            </w:pPr>
            <w:r>
              <w:rPr>
                <w:rFonts w:hint="eastAsia" w:ascii="Times New Roman"/>
                <w:sz w:val="21"/>
                <w:szCs w:val="28"/>
                <w:lang w:val="en-US" w:eastAsia="zh-CN"/>
              </w:rPr>
              <w:t>欧阳滔</w:t>
            </w:r>
          </w:p>
        </w:tc>
        <w:tc>
          <w:tcPr>
            <w:tcW w:w="676" w:type="dxa"/>
            <w:noWrap w:val="0"/>
            <w:vAlign w:val="center"/>
          </w:tcPr>
          <w:p>
            <w:pPr>
              <w:pStyle w:val="2"/>
              <w:adjustRightInd w:val="0"/>
              <w:spacing w:after="50" w:line="320" w:lineRule="exact"/>
              <w:ind w:firstLine="0" w:firstLineChars="0"/>
              <w:jc w:val="center"/>
              <w:outlineLvl w:val="1"/>
              <w:rPr>
                <w:rFonts w:ascii="Times New Roman"/>
                <w:sz w:val="21"/>
                <w:szCs w:val="28"/>
              </w:rPr>
            </w:pPr>
            <w:r>
              <w:rPr>
                <w:rFonts w:hint="eastAsia" w:ascii="Times New Roman"/>
                <w:sz w:val="21"/>
                <w:szCs w:val="28"/>
                <w:lang w:val="en-US" w:eastAsia="zh-CN"/>
              </w:rPr>
              <w:t>欧阳滔、陈元平、谢月娥、杨凯科、鲍志刚、钟建新</w:t>
            </w:r>
          </w:p>
        </w:tc>
        <w:tc>
          <w:tcPr>
            <w:tcW w:w="813" w:type="dxa"/>
            <w:noWrap w:val="0"/>
            <w:vAlign w:val="center"/>
          </w:tcPr>
          <w:p>
            <w:pPr>
              <w:pStyle w:val="2"/>
              <w:adjustRightInd w:val="0"/>
              <w:spacing w:after="50" w:line="320" w:lineRule="exact"/>
              <w:ind w:firstLine="0" w:firstLineChars="0"/>
              <w:jc w:val="center"/>
              <w:outlineLvl w:val="1"/>
              <w:rPr>
                <w:rFonts w:hint="default" w:ascii="Times New Roman" w:eastAsia="宋体"/>
                <w:sz w:val="21"/>
                <w:szCs w:val="28"/>
                <w:lang w:val="en-US" w:eastAsia="zh-CN"/>
              </w:rPr>
            </w:pPr>
            <w:r>
              <w:rPr>
                <w:rFonts w:hint="eastAsia" w:ascii="Times New Roman"/>
                <w:sz w:val="21"/>
                <w:szCs w:val="28"/>
                <w:lang w:val="en-US" w:eastAsia="zh-CN"/>
              </w:rPr>
              <w:t>93</w:t>
            </w:r>
          </w:p>
        </w:tc>
        <w:tc>
          <w:tcPr>
            <w:tcW w:w="650" w:type="dxa"/>
            <w:noWrap w:val="0"/>
            <w:vAlign w:val="center"/>
          </w:tcPr>
          <w:p>
            <w:pPr>
              <w:pStyle w:val="2"/>
              <w:adjustRightInd w:val="0"/>
              <w:spacing w:after="50" w:line="320" w:lineRule="exact"/>
              <w:ind w:firstLine="0" w:firstLineChars="0"/>
              <w:jc w:val="center"/>
              <w:outlineLvl w:val="1"/>
              <w:rPr>
                <w:rFonts w:hint="default" w:ascii="Times New Roman" w:eastAsia="宋体"/>
                <w:sz w:val="21"/>
                <w:szCs w:val="28"/>
                <w:lang w:val="en-US" w:eastAsia="zh-CN"/>
              </w:rPr>
            </w:pPr>
            <w:r>
              <w:rPr>
                <w:rFonts w:hint="eastAsia" w:ascii="Times New Roman"/>
                <w:sz w:val="21"/>
                <w:szCs w:val="28"/>
                <w:lang w:val="en-US" w:eastAsia="zh-CN"/>
              </w:rPr>
              <w:t>93</w:t>
            </w:r>
          </w:p>
        </w:tc>
        <w:tc>
          <w:tcPr>
            <w:tcW w:w="913" w:type="dxa"/>
            <w:noWrap w:val="0"/>
            <w:vAlign w:val="center"/>
          </w:tcPr>
          <w:p>
            <w:pPr>
              <w:pStyle w:val="2"/>
              <w:adjustRightInd w:val="0"/>
              <w:spacing w:after="50" w:line="320" w:lineRule="exact"/>
              <w:ind w:firstLine="0" w:firstLineChars="0"/>
              <w:jc w:val="center"/>
              <w:outlineLvl w:val="1"/>
              <w:rPr>
                <w:rFonts w:hint="eastAsia" w:ascii="Times New Roman" w:eastAsia="宋体"/>
                <w:sz w:val="21"/>
                <w:szCs w:val="28"/>
                <w:lang w:val="en-US" w:eastAsia="zh-CN"/>
              </w:rPr>
            </w:pPr>
            <w:r>
              <w:rPr>
                <w:rFonts w:hint="eastAsia" w:ascii="Times New Roman"/>
                <w:sz w:val="21"/>
                <w:szCs w:val="28"/>
                <w:lang w:val="en-US" w:eastAsia="zh-CN"/>
              </w:rPr>
              <w:t>是</w:t>
            </w:r>
          </w:p>
        </w:tc>
        <w:tc>
          <w:tcPr>
            <w:tcW w:w="626" w:type="dxa"/>
            <w:noWrap w:val="0"/>
            <w:vAlign w:val="center"/>
          </w:tcPr>
          <w:p>
            <w:pPr>
              <w:pStyle w:val="2"/>
              <w:adjustRightInd w:val="0"/>
              <w:spacing w:after="50" w:line="320" w:lineRule="exact"/>
              <w:ind w:firstLine="0" w:firstLineChars="0"/>
              <w:jc w:val="center"/>
              <w:outlineLvl w:val="1"/>
              <w:rPr>
                <w:rFonts w:hint="default" w:ascii="Times New Roman"/>
                <w:sz w:val="21"/>
                <w:szCs w:val="28"/>
                <w:lang w:val="en-US"/>
              </w:rPr>
            </w:pPr>
            <w:r>
              <w:rPr>
                <w:rFonts w:hint="eastAsia" w:ascii="Times New Roman"/>
                <w:sz w:val="21"/>
                <w:szCs w:val="28"/>
                <w:lang w:val="en-US" w:eastAsia="zh-CN"/>
              </w:rPr>
              <w:t>是(1)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710" w:type="dxa"/>
            <w:noWrap w:val="0"/>
            <w:vAlign w:val="center"/>
          </w:tcPr>
          <w:p>
            <w:pPr>
              <w:pStyle w:val="2"/>
              <w:adjustRightInd w:val="0"/>
              <w:spacing w:after="50" w:line="320" w:lineRule="exact"/>
              <w:ind w:firstLine="0" w:firstLineChars="0"/>
              <w:jc w:val="center"/>
              <w:outlineLvl w:val="1"/>
              <w:rPr>
                <w:rFonts w:ascii="Times New Roman"/>
                <w:sz w:val="21"/>
                <w:szCs w:val="28"/>
              </w:rPr>
            </w:pPr>
            <w:r>
              <w:rPr>
                <w:rFonts w:ascii="Times New Roman"/>
                <w:sz w:val="21"/>
                <w:szCs w:val="28"/>
              </w:rPr>
              <w:t>2</w:t>
            </w:r>
          </w:p>
        </w:tc>
        <w:tc>
          <w:tcPr>
            <w:tcW w:w="1348" w:type="dxa"/>
            <w:noWrap w:val="0"/>
            <w:vAlign w:val="center"/>
          </w:tcPr>
          <w:p>
            <w:pPr>
              <w:pStyle w:val="2"/>
              <w:adjustRightInd w:val="0"/>
              <w:spacing w:after="50" w:line="320" w:lineRule="exact"/>
              <w:ind w:firstLine="0" w:firstLineChars="0"/>
              <w:jc w:val="center"/>
              <w:outlineLvl w:val="1"/>
              <w:rPr>
                <w:rFonts w:hint="default" w:ascii="Times New Roman" w:eastAsia="宋体"/>
                <w:sz w:val="21"/>
                <w:szCs w:val="28"/>
                <w:lang w:val="en-US" w:eastAsia="zh-CN"/>
              </w:rPr>
            </w:pPr>
            <w:r>
              <w:rPr>
                <w:rFonts w:hint="eastAsia" w:ascii="Times New Roman"/>
                <w:sz w:val="21"/>
                <w:szCs w:val="28"/>
              </w:rPr>
              <w:t>Thermal transport in graphyne nanoribbons</w:t>
            </w:r>
            <w:r>
              <w:rPr>
                <w:rFonts w:hint="eastAsia" w:ascii="Times New Roman"/>
                <w:sz w:val="21"/>
                <w:szCs w:val="28"/>
                <w:lang w:val="en-US" w:eastAsia="zh-CN"/>
              </w:rPr>
              <w:t>/Physical Review B/Tao Ouyang, Yuanping Chen, Li-Min Liu, Yuee Xie, Xiaolin Wei, and Jianxin Zhong</w:t>
            </w:r>
          </w:p>
        </w:tc>
        <w:tc>
          <w:tcPr>
            <w:tcW w:w="674" w:type="dxa"/>
            <w:noWrap w:val="0"/>
            <w:vAlign w:val="center"/>
          </w:tcPr>
          <w:p>
            <w:pPr>
              <w:pStyle w:val="2"/>
              <w:adjustRightInd w:val="0"/>
              <w:spacing w:after="50" w:line="320" w:lineRule="exact"/>
              <w:ind w:firstLine="0" w:firstLineChars="0"/>
              <w:jc w:val="center"/>
              <w:outlineLvl w:val="1"/>
              <w:rPr>
                <w:rFonts w:hint="default" w:ascii="Times New Roman" w:eastAsia="宋体"/>
                <w:sz w:val="21"/>
                <w:szCs w:val="28"/>
                <w:lang w:val="en-US" w:eastAsia="zh-CN"/>
              </w:rPr>
            </w:pPr>
            <w:r>
              <w:rPr>
                <w:rFonts w:hint="eastAsia" w:ascii="Times New Roman"/>
                <w:sz w:val="21"/>
                <w:szCs w:val="28"/>
                <w:lang w:val="en-US" w:eastAsia="zh-CN"/>
              </w:rPr>
              <w:t>3.736</w:t>
            </w:r>
          </w:p>
        </w:tc>
        <w:tc>
          <w:tcPr>
            <w:tcW w:w="1075" w:type="dxa"/>
            <w:noWrap w:val="0"/>
            <w:vAlign w:val="center"/>
          </w:tcPr>
          <w:p>
            <w:pPr>
              <w:pStyle w:val="2"/>
              <w:adjustRightInd w:val="0"/>
              <w:spacing w:after="50" w:line="320" w:lineRule="exact"/>
              <w:ind w:firstLine="0" w:firstLineChars="0"/>
              <w:jc w:val="center"/>
              <w:outlineLvl w:val="1"/>
              <w:rPr>
                <w:rFonts w:hint="default" w:ascii="Times New Roman" w:eastAsia="宋体"/>
                <w:sz w:val="21"/>
                <w:szCs w:val="28"/>
                <w:lang w:val="en-US" w:eastAsia="zh-CN"/>
              </w:rPr>
            </w:pPr>
            <w:r>
              <w:rPr>
                <w:rFonts w:hint="eastAsia" w:ascii="Times New Roman"/>
                <w:sz w:val="21"/>
                <w:szCs w:val="28"/>
                <w:lang w:val="en-US" w:eastAsia="zh-CN"/>
              </w:rPr>
              <w:t>2012年85卷235436页</w:t>
            </w:r>
          </w:p>
        </w:tc>
        <w:tc>
          <w:tcPr>
            <w:tcW w:w="675" w:type="dxa"/>
            <w:noWrap w:val="0"/>
            <w:vAlign w:val="center"/>
          </w:tcPr>
          <w:p>
            <w:pPr>
              <w:pStyle w:val="2"/>
              <w:adjustRightInd w:val="0"/>
              <w:spacing w:after="50" w:line="320" w:lineRule="exact"/>
              <w:ind w:firstLine="0" w:firstLineChars="0"/>
              <w:jc w:val="center"/>
              <w:outlineLvl w:val="1"/>
              <w:rPr>
                <w:rFonts w:hint="default" w:ascii="Times New Roman" w:eastAsia="宋体"/>
                <w:sz w:val="21"/>
                <w:szCs w:val="28"/>
                <w:lang w:val="en-US" w:eastAsia="zh-CN"/>
              </w:rPr>
            </w:pPr>
            <w:r>
              <w:rPr>
                <w:rFonts w:hint="eastAsia" w:ascii="Times New Roman"/>
                <w:sz w:val="21"/>
                <w:szCs w:val="28"/>
                <w:lang w:val="en-US" w:eastAsia="zh-CN"/>
              </w:rPr>
              <w:t>2012年6月19日</w:t>
            </w:r>
          </w:p>
        </w:tc>
        <w:tc>
          <w:tcPr>
            <w:tcW w:w="676" w:type="dxa"/>
            <w:noWrap w:val="0"/>
            <w:vAlign w:val="center"/>
          </w:tcPr>
          <w:p>
            <w:pPr>
              <w:pStyle w:val="2"/>
              <w:adjustRightInd w:val="0"/>
              <w:spacing w:after="50" w:line="320" w:lineRule="exact"/>
              <w:ind w:firstLine="0" w:firstLineChars="0"/>
              <w:jc w:val="center"/>
              <w:outlineLvl w:val="1"/>
              <w:rPr>
                <w:rFonts w:ascii="Times New Roman"/>
                <w:sz w:val="21"/>
                <w:szCs w:val="28"/>
              </w:rPr>
            </w:pPr>
            <w:r>
              <w:rPr>
                <w:rFonts w:hint="eastAsia" w:ascii="Times New Roman"/>
                <w:sz w:val="21"/>
                <w:szCs w:val="28"/>
                <w:lang w:val="en-US" w:eastAsia="zh-CN"/>
              </w:rPr>
              <w:t>欧阳滔、陈元平、钟建新</w:t>
            </w:r>
          </w:p>
        </w:tc>
        <w:tc>
          <w:tcPr>
            <w:tcW w:w="674" w:type="dxa"/>
            <w:noWrap w:val="0"/>
            <w:vAlign w:val="center"/>
          </w:tcPr>
          <w:p>
            <w:pPr>
              <w:pStyle w:val="2"/>
              <w:adjustRightInd w:val="0"/>
              <w:spacing w:after="50" w:line="320" w:lineRule="exact"/>
              <w:ind w:firstLine="0" w:firstLineChars="0"/>
              <w:jc w:val="center"/>
              <w:outlineLvl w:val="1"/>
              <w:rPr>
                <w:rFonts w:ascii="Times New Roman"/>
                <w:sz w:val="21"/>
                <w:szCs w:val="28"/>
              </w:rPr>
            </w:pPr>
            <w:r>
              <w:rPr>
                <w:rFonts w:hint="eastAsia" w:ascii="Times New Roman"/>
                <w:sz w:val="21"/>
                <w:szCs w:val="28"/>
                <w:lang w:val="en-US" w:eastAsia="zh-CN"/>
              </w:rPr>
              <w:t>欧阳滔</w:t>
            </w:r>
          </w:p>
        </w:tc>
        <w:tc>
          <w:tcPr>
            <w:tcW w:w="676" w:type="dxa"/>
            <w:noWrap w:val="0"/>
            <w:vAlign w:val="center"/>
          </w:tcPr>
          <w:p>
            <w:pPr>
              <w:pStyle w:val="2"/>
              <w:adjustRightInd w:val="0"/>
              <w:spacing w:after="50" w:line="320" w:lineRule="exact"/>
              <w:ind w:firstLine="0" w:firstLineChars="0"/>
              <w:jc w:val="center"/>
              <w:outlineLvl w:val="1"/>
              <w:rPr>
                <w:rFonts w:ascii="Times New Roman"/>
                <w:sz w:val="21"/>
                <w:szCs w:val="28"/>
              </w:rPr>
            </w:pPr>
            <w:r>
              <w:rPr>
                <w:rFonts w:hint="eastAsia" w:ascii="Times New Roman"/>
                <w:sz w:val="21"/>
                <w:szCs w:val="28"/>
                <w:lang w:val="en-US" w:eastAsia="zh-CN"/>
              </w:rPr>
              <w:t>欧阳滔、陈元平、刘利民、谢月娥、魏小林、钟建新</w:t>
            </w:r>
          </w:p>
        </w:tc>
        <w:tc>
          <w:tcPr>
            <w:tcW w:w="813" w:type="dxa"/>
            <w:noWrap w:val="0"/>
            <w:vAlign w:val="center"/>
          </w:tcPr>
          <w:p>
            <w:pPr>
              <w:pStyle w:val="2"/>
              <w:adjustRightInd w:val="0"/>
              <w:spacing w:after="50" w:line="320" w:lineRule="exact"/>
              <w:ind w:firstLine="0" w:firstLineChars="0"/>
              <w:jc w:val="center"/>
              <w:outlineLvl w:val="1"/>
              <w:rPr>
                <w:rFonts w:hint="default" w:ascii="Times New Roman" w:eastAsia="宋体"/>
                <w:sz w:val="21"/>
                <w:szCs w:val="28"/>
                <w:lang w:val="en-US" w:eastAsia="zh-CN"/>
              </w:rPr>
            </w:pPr>
            <w:r>
              <w:rPr>
                <w:rFonts w:hint="eastAsia" w:ascii="Times New Roman"/>
                <w:sz w:val="21"/>
                <w:szCs w:val="28"/>
                <w:lang w:val="en-US" w:eastAsia="zh-CN"/>
              </w:rPr>
              <w:t>65</w:t>
            </w:r>
          </w:p>
        </w:tc>
        <w:tc>
          <w:tcPr>
            <w:tcW w:w="650" w:type="dxa"/>
            <w:noWrap w:val="0"/>
            <w:vAlign w:val="center"/>
          </w:tcPr>
          <w:p>
            <w:pPr>
              <w:pStyle w:val="2"/>
              <w:adjustRightInd w:val="0"/>
              <w:spacing w:after="50" w:line="320" w:lineRule="exact"/>
              <w:ind w:firstLine="0" w:firstLineChars="0"/>
              <w:jc w:val="center"/>
              <w:outlineLvl w:val="1"/>
              <w:rPr>
                <w:rFonts w:hint="default" w:ascii="Times New Roman" w:eastAsia="宋体"/>
                <w:sz w:val="21"/>
                <w:szCs w:val="28"/>
                <w:lang w:val="en-US" w:eastAsia="zh-CN"/>
              </w:rPr>
            </w:pPr>
            <w:r>
              <w:rPr>
                <w:rFonts w:hint="eastAsia" w:ascii="Times New Roman"/>
                <w:sz w:val="21"/>
                <w:szCs w:val="28"/>
                <w:lang w:val="en-US" w:eastAsia="zh-CN"/>
              </w:rPr>
              <w:t>65</w:t>
            </w:r>
          </w:p>
        </w:tc>
        <w:tc>
          <w:tcPr>
            <w:tcW w:w="913" w:type="dxa"/>
            <w:noWrap w:val="0"/>
            <w:vAlign w:val="center"/>
          </w:tcPr>
          <w:p>
            <w:pPr>
              <w:pStyle w:val="2"/>
              <w:adjustRightInd w:val="0"/>
              <w:spacing w:after="50" w:line="320" w:lineRule="exact"/>
              <w:ind w:firstLine="0" w:firstLineChars="0"/>
              <w:jc w:val="center"/>
              <w:outlineLvl w:val="1"/>
              <w:rPr>
                <w:rFonts w:ascii="Times New Roman"/>
                <w:sz w:val="21"/>
                <w:szCs w:val="28"/>
              </w:rPr>
            </w:pPr>
            <w:r>
              <w:rPr>
                <w:rFonts w:hint="eastAsia" w:ascii="Times New Roman"/>
                <w:sz w:val="21"/>
                <w:szCs w:val="28"/>
                <w:lang w:val="en-US" w:eastAsia="zh-CN"/>
              </w:rPr>
              <w:t>是</w:t>
            </w:r>
          </w:p>
        </w:tc>
        <w:tc>
          <w:tcPr>
            <w:tcW w:w="626" w:type="dxa"/>
            <w:noWrap w:val="0"/>
            <w:vAlign w:val="center"/>
          </w:tcPr>
          <w:p>
            <w:pPr>
              <w:pStyle w:val="2"/>
              <w:adjustRightInd w:val="0"/>
              <w:spacing w:after="50" w:line="320" w:lineRule="exact"/>
              <w:ind w:firstLine="0" w:firstLineChars="0"/>
              <w:jc w:val="center"/>
              <w:outlineLvl w:val="1"/>
              <w:rPr>
                <w:rFonts w:hint="default" w:ascii="Times New Roman" w:eastAsia="宋体"/>
                <w:sz w:val="21"/>
                <w:szCs w:val="28"/>
                <w:lang w:val="en-US" w:eastAsia="zh-CN"/>
              </w:rPr>
            </w:pPr>
            <w:r>
              <w:rPr>
                <w:rFonts w:hint="eastAsia" w:ascii="Times New Roman" w:eastAsia="宋体"/>
                <w:sz w:val="21"/>
                <w:szCs w:val="28"/>
                <w:lang w:val="en-US" w:eastAsia="zh-CN"/>
              </w:rPr>
              <w:t>是</w:t>
            </w:r>
            <w:r>
              <w:rPr>
                <w:rFonts w:hint="eastAsia" w:ascii="Times New Roman"/>
                <w:sz w:val="21"/>
                <w:szCs w:val="28"/>
                <w:lang w:val="en-US" w:eastAsia="zh-CN"/>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710" w:type="dxa"/>
            <w:noWrap w:val="0"/>
            <w:vAlign w:val="center"/>
          </w:tcPr>
          <w:p>
            <w:pPr>
              <w:pStyle w:val="2"/>
              <w:adjustRightInd w:val="0"/>
              <w:spacing w:after="50" w:line="320" w:lineRule="exact"/>
              <w:ind w:firstLine="0" w:firstLineChars="0"/>
              <w:jc w:val="center"/>
              <w:outlineLvl w:val="1"/>
              <w:rPr>
                <w:rFonts w:ascii="Times New Roman"/>
                <w:sz w:val="21"/>
                <w:szCs w:val="28"/>
              </w:rPr>
            </w:pPr>
            <w:r>
              <w:rPr>
                <w:rFonts w:ascii="Times New Roman"/>
                <w:sz w:val="21"/>
                <w:szCs w:val="28"/>
              </w:rPr>
              <w:t>3</w:t>
            </w:r>
          </w:p>
        </w:tc>
        <w:tc>
          <w:tcPr>
            <w:tcW w:w="1348" w:type="dxa"/>
            <w:noWrap w:val="0"/>
            <w:vAlign w:val="center"/>
          </w:tcPr>
          <w:p>
            <w:pPr>
              <w:pStyle w:val="2"/>
              <w:adjustRightInd w:val="0"/>
              <w:spacing w:after="50" w:line="320" w:lineRule="exact"/>
              <w:ind w:firstLine="0" w:firstLineChars="0"/>
              <w:jc w:val="center"/>
              <w:outlineLvl w:val="1"/>
              <w:rPr>
                <w:rFonts w:hint="default" w:ascii="Times New Roman" w:eastAsia="宋体"/>
                <w:sz w:val="21"/>
                <w:szCs w:val="28"/>
                <w:lang w:val="en-US" w:eastAsia="zh-CN"/>
              </w:rPr>
            </w:pPr>
            <w:r>
              <w:rPr>
                <w:rFonts w:hint="eastAsia" w:ascii="Times New Roman"/>
                <w:sz w:val="21"/>
                <w:szCs w:val="28"/>
              </w:rPr>
              <w:t>Lattice thermal conductivity of borophene from first principle calculation</w:t>
            </w:r>
            <w:r>
              <w:rPr>
                <w:rFonts w:hint="eastAsia" w:ascii="Times New Roman"/>
                <w:sz w:val="21"/>
                <w:szCs w:val="28"/>
                <w:lang w:val="en-US" w:eastAsia="zh-CN"/>
              </w:rPr>
              <w:t>/Scientific Reports/HuapingXiao, WeiCao, TaoOuyang, SumeiGuo, Chaoyu He, and JianxinZhong</w:t>
            </w:r>
          </w:p>
        </w:tc>
        <w:tc>
          <w:tcPr>
            <w:tcW w:w="674" w:type="dxa"/>
            <w:noWrap w:val="0"/>
            <w:vAlign w:val="center"/>
          </w:tcPr>
          <w:p>
            <w:pPr>
              <w:pStyle w:val="2"/>
              <w:adjustRightInd w:val="0"/>
              <w:spacing w:after="50" w:line="320" w:lineRule="exact"/>
              <w:ind w:firstLine="0" w:firstLineChars="0"/>
              <w:jc w:val="center"/>
              <w:outlineLvl w:val="1"/>
              <w:rPr>
                <w:rFonts w:hint="default" w:ascii="Times New Roman" w:eastAsia="宋体"/>
                <w:sz w:val="21"/>
                <w:szCs w:val="28"/>
                <w:lang w:val="en-US" w:eastAsia="zh-CN"/>
              </w:rPr>
            </w:pPr>
            <w:r>
              <w:rPr>
                <w:rFonts w:hint="eastAsia" w:ascii="Times New Roman"/>
                <w:sz w:val="21"/>
                <w:szCs w:val="28"/>
                <w:lang w:val="en-US" w:eastAsia="zh-CN"/>
              </w:rPr>
              <w:t>4.011</w:t>
            </w:r>
          </w:p>
        </w:tc>
        <w:tc>
          <w:tcPr>
            <w:tcW w:w="1075" w:type="dxa"/>
            <w:noWrap w:val="0"/>
            <w:vAlign w:val="center"/>
          </w:tcPr>
          <w:p>
            <w:pPr>
              <w:pStyle w:val="2"/>
              <w:adjustRightInd w:val="0"/>
              <w:spacing w:after="50" w:line="320" w:lineRule="exact"/>
              <w:ind w:firstLine="0" w:firstLineChars="0"/>
              <w:jc w:val="center"/>
              <w:outlineLvl w:val="1"/>
              <w:rPr>
                <w:rFonts w:hint="default" w:ascii="Times New Roman" w:eastAsia="宋体"/>
                <w:sz w:val="21"/>
                <w:szCs w:val="28"/>
                <w:lang w:val="en-US" w:eastAsia="zh-CN"/>
              </w:rPr>
            </w:pPr>
            <w:r>
              <w:rPr>
                <w:rFonts w:hint="eastAsia" w:ascii="Times New Roman"/>
                <w:sz w:val="21"/>
                <w:szCs w:val="28"/>
                <w:lang w:val="en-US" w:eastAsia="zh-CN"/>
              </w:rPr>
              <w:t>2017年 7卷45986页</w:t>
            </w:r>
          </w:p>
        </w:tc>
        <w:tc>
          <w:tcPr>
            <w:tcW w:w="675" w:type="dxa"/>
            <w:noWrap w:val="0"/>
            <w:vAlign w:val="center"/>
          </w:tcPr>
          <w:p>
            <w:pPr>
              <w:pStyle w:val="2"/>
              <w:adjustRightInd w:val="0"/>
              <w:spacing w:after="50" w:line="320" w:lineRule="exact"/>
              <w:ind w:firstLine="0" w:firstLineChars="0"/>
              <w:jc w:val="center"/>
              <w:outlineLvl w:val="1"/>
              <w:rPr>
                <w:rFonts w:hint="default" w:ascii="Times New Roman" w:eastAsia="宋体"/>
                <w:sz w:val="21"/>
                <w:szCs w:val="28"/>
                <w:lang w:val="en-US" w:eastAsia="zh-CN"/>
              </w:rPr>
            </w:pPr>
            <w:r>
              <w:rPr>
                <w:rFonts w:hint="eastAsia" w:ascii="Times New Roman"/>
                <w:sz w:val="21"/>
                <w:szCs w:val="28"/>
                <w:lang w:val="en-US" w:eastAsia="zh-CN"/>
              </w:rPr>
              <w:t>2017年4月4日</w:t>
            </w:r>
          </w:p>
        </w:tc>
        <w:tc>
          <w:tcPr>
            <w:tcW w:w="676" w:type="dxa"/>
            <w:noWrap w:val="0"/>
            <w:vAlign w:val="center"/>
          </w:tcPr>
          <w:p>
            <w:pPr>
              <w:pStyle w:val="2"/>
              <w:adjustRightInd w:val="0"/>
              <w:spacing w:after="50" w:line="320" w:lineRule="exact"/>
              <w:ind w:firstLine="0" w:firstLineChars="0"/>
              <w:jc w:val="center"/>
              <w:outlineLvl w:val="1"/>
              <w:rPr>
                <w:rFonts w:hint="default" w:ascii="Times New Roman" w:eastAsia="宋体"/>
                <w:sz w:val="21"/>
                <w:szCs w:val="28"/>
                <w:lang w:val="en-US" w:eastAsia="zh-CN"/>
              </w:rPr>
            </w:pPr>
            <w:r>
              <w:rPr>
                <w:rFonts w:hint="eastAsia" w:ascii="Times New Roman" w:eastAsia="宋体"/>
                <w:sz w:val="21"/>
                <w:szCs w:val="28"/>
                <w:lang w:val="en-US" w:eastAsia="zh-CN"/>
              </w:rPr>
              <w:t>肖化平、欧阳滔</w:t>
            </w:r>
          </w:p>
        </w:tc>
        <w:tc>
          <w:tcPr>
            <w:tcW w:w="674" w:type="dxa"/>
            <w:noWrap w:val="0"/>
            <w:vAlign w:val="center"/>
          </w:tcPr>
          <w:p>
            <w:pPr>
              <w:pStyle w:val="2"/>
              <w:adjustRightInd w:val="0"/>
              <w:spacing w:after="50" w:line="320" w:lineRule="exact"/>
              <w:ind w:firstLine="0" w:firstLineChars="0"/>
              <w:jc w:val="center"/>
              <w:outlineLvl w:val="1"/>
              <w:rPr>
                <w:rFonts w:hint="default" w:ascii="Times New Roman" w:eastAsia="宋体"/>
                <w:sz w:val="21"/>
                <w:szCs w:val="28"/>
                <w:lang w:val="en-US" w:eastAsia="zh-CN"/>
              </w:rPr>
            </w:pPr>
            <w:r>
              <w:rPr>
                <w:rFonts w:hint="eastAsia" w:ascii="Times New Roman"/>
                <w:sz w:val="21"/>
                <w:szCs w:val="28"/>
                <w:lang w:val="en-US" w:eastAsia="zh-CN"/>
              </w:rPr>
              <w:t>肖化平</w:t>
            </w:r>
          </w:p>
        </w:tc>
        <w:tc>
          <w:tcPr>
            <w:tcW w:w="676" w:type="dxa"/>
            <w:noWrap w:val="0"/>
            <w:vAlign w:val="center"/>
          </w:tcPr>
          <w:p>
            <w:pPr>
              <w:pStyle w:val="2"/>
              <w:adjustRightInd w:val="0"/>
              <w:spacing w:after="50" w:line="320" w:lineRule="exact"/>
              <w:ind w:firstLine="0" w:firstLineChars="0"/>
              <w:jc w:val="center"/>
              <w:outlineLvl w:val="1"/>
              <w:rPr>
                <w:rFonts w:ascii="Times New Roman"/>
                <w:sz w:val="21"/>
                <w:szCs w:val="28"/>
              </w:rPr>
            </w:pPr>
            <w:r>
              <w:rPr>
                <w:rFonts w:hint="eastAsia" w:ascii="Times New Roman"/>
                <w:sz w:val="21"/>
                <w:szCs w:val="28"/>
                <w:lang w:val="en-US" w:eastAsia="zh-CN"/>
              </w:rPr>
              <w:t>肖化平、曹威、欧阳滔、郭素梅、何朝宇、钟建新</w:t>
            </w:r>
          </w:p>
        </w:tc>
        <w:tc>
          <w:tcPr>
            <w:tcW w:w="813" w:type="dxa"/>
            <w:noWrap w:val="0"/>
            <w:vAlign w:val="center"/>
          </w:tcPr>
          <w:p>
            <w:pPr>
              <w:pStyle w:val="2"/>
              <w:adjustRightInd w:val="0"/>
              <w:spacing w:after="50" w:line="320" w:lineRule="exact"/>
              <w:ind w:firstLine="0" w:firstLineChars="0"/>
              <w:jc w:val="center"/>
              <w:outlineLvl w:val="1"/>
              <w:rPr>
                <w:rFonts w:hint="default" w:ascii="Times New Roman" w:eastAsia="宋体"/>
                <w:sz w:val="21"/>
                <w:szCs w:val="28"/>
                <w:lang w:val="en-US" w:eastAsia="zh-CN"/>
              </w:rPr>
            </w:pPr>
            <w:r>
              <w:rPr>
                <w:rFonts w:hint="eastAsia" w:ascii="Times New Roman"/>
                <w:sz w:val="21"/>
                <w:szCs w:val="28"/>
                <w:lang w:val="en-US" w:eastAsia="zh-CN"/>
              </w:rPr>
              <w:t>15</w:t>
            </w:r>
          </w:p>
        </w:tc>
        <w:tc>
          <w:tcPr>
            <w:tcW w:w="650" w:type="dxa"/>
            <w:noWrap w:val="0"/>
            <w:vAlign w:val="center"/>
          </w:tcPr>
          <w:p>
            <w:pPr>
              <w:pStyle w:val="2"/>
              <w:adjustRightInd w:val="0"/>
              <w:spacing w:after="50" w:line="320" w:lineRule="exact"/>
              <w:ind w:firstLine="0" w:firstLineChars="0"/>
              <w:jc w:val="center"/>
              <w:outlineLvl w:val="1"/>
              <w:rPr>
                <w:rFonts w:hint="default" w:ascii="Times New Roman" w:eastAsia="宋体"/>
                <w:sz w:val="21"/>
                <w:szCs w:val="28"/>
                <w:lang w:val="en-US" w:eastAsia="zh-CN"/>
              </w:rPr>
            </w:pPr>
            <w:r>
              <w:rPr>
                <w:rFonts w:hint="eastAsia" w:ascii="Times New Roman"/>
                <w:sz w:val="21"/>
                <w:szCs w:val="28"/>
                <w:lang w:val="en-US" w:eastAsia="zh-CN"/>
              </w:rPr>
              <w:t>15</w:t>
            </w:r>
          </w:p>
        </w:tc>
        <w:tc>
          <w:tcPr>
            <w:tcW w:w="913" w:type="dxa"/>
            <w:noWrap w:val="0"/>
            <w:vAlign w:val="center"/>
          </w:tcPr>
          <w:p>
            <w:pPr>
              <w:pStyle w:val="2"/>
              <w:adjustRightInd w:val="0"/>
              <w:spacing w:after="50" w:line="320" w:lineRule="exact"/>
              <w:ind w:firstLine="0" w:firstLineChars="0"/>
              <w:jc w:val="center"/>
              <w:outlineLvl w:val="1"/>
              <w:rPr>
                <w:rFonts w:ascii="Times New Roman"/>
                <w:sz w:val="21"/>
                <w:szCs w:val="28"/>
              </w:rPr>
            </w:pPr>
            <w:r>
              <w:rPr>
                <w:rFonts w:hint="eastAsia" w:ascii="Times New Roman"/>
                <w:sz w:val="21"/>
                <w:szCs w:val="28"/>
                <w:lang w:val="en-US" w:eastAsia="zh-CN"/>
              </w:rPr>
              <w:t>是</w:t>
            </w:r>
          </w:p>
        </w:tc>
        <w:tc>
          <w:tcPr>
            <w:tcW w:w="626" w:type="dxa"/>
            <w:noWrap w:val="0"/>
            <w:vAlign w:val="center"/>
          </w:tcPr>
          <w:p>
            <w:pPr>
              <w:pStyle w:val="2"/>
              <w:adjustRightInd w:val="0"/>
              <w:spacing w:after="50" w:line="320" w:lineRule="exact"/>
              <w:ind w:firstLine="0" w:firstLineChars="0"/>
              <w:jc w:val="center"/>
              <w:outlineLvl w:val="1"/>
              <w:rPr>
                <w:rFonts w:hint="eastAsia" w:ascii="Times New Roman" w:eastAsia="宋体"/>
                <w:sz w:val="21"/>
                <w:szCs w:val="28"/>
                <w:lang w:val="en-US" w:eastAsia="zh-CN"/>
              </w:rPr>
            </w:pPr>
            <w:r>
              <w:rPr>
                <w:rFonts w:hint="eastAsia" w:ascii="Times New Roman"/>
                <w:sz w:val="21"/>
                <w:szCs w:val="28"/>
                <w:lang w:val="en-US" w:eastAsia="zh-CN"/>
              </w:rPr>
              <w:t>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710" w:type="dxa"/>
            <w:noWrap w:val="0"/>
            <w:vAlign w:val="center"/>
          </w:tcPr>
          <w:p>
            <w:pPr>
              <w:pStyle w:val="2"/>
              <w:adjustRightInd w:val="0"/>
              <w:spacing w:after="50" w:line="320" w:lineRule="exact"/>
              <w:ind w:firstLine="0" w:firstLineChars="0"/>
              <w:jc w:val="center"/>
              <w:outlineLvl w:val="1"/>
              <w:rPr>
                <w:rFonts w:hint="default" w:ascii="Times New Roman"/>
                <w:kern w:val="2"/>
                <w:sz w:val="21"/>
                <w:szCs w:val="28"/>
                <w:lang w:val="en-US" w:eastAsia="zh-CN" w:bidi="ar-SA"/>
              </w:rPr>
            </w:pPr>
            <w:r>
              <w:rPr>
                <w:rFonts w:hint="eastAsia" w:ascii="Times New Roman"/>
                <w:kern w:val="2"/>
                <w:sz w:val="21"/>
                <w:szCs w:val="28"/>
                <w:lang w:val="en-US" w:eastAsia="zh-CN" w:bidi="ar-SA"/>
              </w:rPr>
              <w:t>4</w:t>
            </w:r>
          </w:p>
        </w:tc>
        <w:tc>
          <w:tcPr>
            <w:tcW w:w="1348" w:type="dxa"/>
            <w:noWrap w:val="0"/>
            <w:vAlign w:val="center"/>
          </w:tcPr>
          <w:p>
            <w:pPr>
              <w:pStyle w:val="2"/>
              <w:adjustRightInd w:val="0"/>
              <w:spacing w:after="50" w:line="320" w:lineRule="exact"/>
              <w:ind w:firstLine="0" w:firstLineChars="0"/>
              <w:jc w:val="center"/>
              <w:outlineLvl w:val="1"/>
              <w:rPr>
                <w:rFonts w:hint="eastAsia" w:ascii="Times New Roman" w:eastAsia="宋体"/>
                <w:kern w:val="2"/>
                <w:sz w:val="21"/>
                <w:szCs w:val="28"/>
                <w:lang w:val="en-US" w:eastAsia="zh-CN" w:bidi="ar-SA"/>
              </w:rPr>
            </w:pPr>
            <w:r>
              <w:rPr>
                <w:rFonts w:hint="eastAsia" w:ascii="Times New Roman"/>
                <w:sz w:val="21"/>
                <w:szCs w:val="28"/>
              </w:rPr>
              <w:t>Thermoelectric properties of graphene nanoribbons with surface roughness</w:t>
            </w:r>
            <w:r>
              <w:rPr>
                <w:rFonts w:hint="eastAsia" w:ascii="Times New Roman"/>
                <w:sz w:val="21"/>
                <w:szCs w:val="28"/>
                <w:lang w:val="en-US" w:eastAsia="zh-CN"/>
              </w:rPr>
              <w:t>/Applied Physics Letters/Huaping Xiao, Wei Cao, Tao Ouyang, Xiaoyan Xu, Yingchun Ding, and Jianxin Zhong</w:t>
            </w:r>
          </w:p>
        </w:tc>
        <w:tc>
          <w:tcPr>
            <w:tcW w:w="674" w:type="dxa"/>
            <w:noWrap w:val="0"/>
            <w:vAlign w:val="center"/>
          </w:tcPr>
          <w:p>
            <w:pPr>
              <w:pStyle w:val="2"/>
              <w:adjustRightInd w:val="0"/>
              <w:spacing w:after="50" w:line="320" w:lineRule="exact"/>
              <w:ind w:firstLine="0" w:firstLineChars="0"/>
              <w:jc w:val="center"/>
              <w:outlineLvl w:val="1"/>
              <w:rPr>
                <w:rFonts w:hint="eastAsia" w:ascii="Times New Roman"/>
                <w:kern w:val="2"/>
                <w:sz w:val="21"/>
                <w:szCs w:val="28"/>
                <w:lang w:val="en-US" w:eastAsia="zh-CN" w:bidi="ar-SA"/>
              </w:rPr>
            </w:pPr>
            <w:r>
              <w:rPr>
                <w:rFonts w:hint="eastAsia" w:ascii="Times New Roman"/>
                <w:sz w:val="21"/>
                <w:szCs w:val="28"/>
              </w:rPr>
              <w:t>3.521</w:t>
            </w:r>
          </w:p>
        </w:tc>
        <w:tc>
          <w:tcPr>
            <w:tcW w:w="1075" w:type="dxa"/>
            <w:noWrap w:val="0"/>
            <w:vAlign w:val="center"/>
          </w:tcPr>
          <w:p>
            <w:pPr>
              <w:pStyle w:val="2"/>
              <w:adjustRightInd w:val="0"/>
              <w:spacing w:after="50" w:line="320" w:lineRule="exact"/>
              <w:ind w:firstLine="0" w:firstLineChars="0"/>
              <w:jc w:val="center"/>
              <w:outlineLvl w:val="1"/>
              <w:rPr>
                <w:rFonts w:hint="eastAsia" w:ascii="Times New Roman"/>
                <w:kern w:val="2"/>
                <w:sz w:val="21"/>
                <w:szCs w:val="28"/>
                <w:lang w:val="en-US" w:eastAsia="zh-CN" w:bidi="ar-SA"/>
              </w:rPr>
            </w:pPr>
            <w:r>
              <w:rPr>
                <w:rFonts w:hint="eastAsia" w:ascii="Times New Roman"/>
                <w:sz w:val="21"/>
                <w:szCs w:val="28"/>
                <w:lang w:val="en-US" w:eastAsia="zh-CN"/>
              </w:rPr>
              <w:t>2018年</w:t>
            </w:r>
            <w:r>
              <w:rPr>
                <w:rFonts w:hint="eastAsia" w:ascii="Times New Roman"/>
                <w:sz w:val="21"/>
                <w:szCs w:val="28"/>
              </w:rPr>
              <w:t>112</w:t>
            </w:r>
            <w:r>
              <w:rPr>
                <w:rFonts w:hint="eastAsia" w:ascii="Times New Roman"/>
                <w:sz w:val="21"/>
                <w:szCs w:val="28"/>
                <w:lang w:val="en-US" w:eastAsia="zh-CN"/>
              </w:rPr>
              <w:t>卷</w:t>
            </w:r>
            <w:r>
              <w:rPr>
                <w:rFonts w:hint="eastAsia" w:ascii="Times New Roman"/>
                <w:sz w:val="21"/>
                <w:szCs w:val="28"/>
              </w:rPr>
              <w:t xml:space="preserve"> 233107 </w:t>
            </w:r>
            <w:r>
              <w:rPr>
                <w:rFonts w:hint="eastAsia" w:ascii="Times New Roman"/>
                <w:sz w:val="21"/>
                <w:szCs w:val="28"/>
                <w:lang w:val="en-US" w:eastAsia="zh-CN"/>
              </w:rPr>
              <w:t>页</w:t>
            </w:r>
          </w:p>
        </w:tc>
        <w:tc>
          <w:tcPr>
            <w:tcW w:w="675" w:type="dxa"/>
            <w:noWrap w:val="0"/>
            <w:vAlign w:val="center"/>
          </w:tcPr>
          <w:p>
            <w:pPr>
              <w:pStyle w:val="2"/>
              <w:adjustRightInd w:val="0"/>
              <w:spacing w:after="50" w:line="320" w:lineRule="exact"/>
              <w:ind w:firstLine="0" w:firstLineChars="0"/>
              <w:jc w:val="center"/>
              <w:outlineLvl w:val="1"/>
              <w:rPr>
                <w:rFonts w:hint="eastAsia" w:ascii="Times New Roman" w:eastAsia="宋体"/>
                <w:kern w:val="2"/>
                <w:sz w:val="21"/>
                <w:szCs w:val="28"/>
                <w:lang w:val="en-US" w:eastAsia="zh-CN" w:bidi="ar-SA"/>
              </w:rPr>
            </w:pPr>
            <w:r>
              <w:rPr>
                <w:rFonts w:hint="eastAsia" w:ascii="Times New Roman"/>
                <w:sz w:val="21"/>
                <w:szCs w:val="28"/>
                <w:lang w:val="en-US" w:eastAsia="zh-CN"/>
              </w:rPr>
              <w:t>2018年6月6日</w:t>
            </w:r>
          </w:p>
        </w:tc>
        <w:tc>
          <w:tcPr>
            <w:tcW w:w="676" w:type="dxa"/>
            <w:noWrap w:val="0"/>
            <w:vAlign w:val="center"/>
          </w:tcPr>
          <w:p>
            <w:pPr>
              <w:pStyle w:val="2"/>
              <w:adjustRightInd w:val="0"/>
              <w:spacing w:after="50" w:line="320" w:lineRule="exact"/>
              <w:ind w:firstLine="0" w:firstLineChars="0"/>
              <w:jc w:val="center"/>
              <w:outlineLvl w:val="1"/>
              <w:rPr>
                <w:rFonts w:hint="eastAsia" w:ascii="Times New Roman"/>
                <w:kern w:val="2"/>
                <w:sz w:val="21"/>
                <w:szCs w:val="28"/>
                <w:lang w:val="en-US" w:eastAsia="zh-CN" w:bidi="ar-SA"/>
              </w:rPr>
            </w:pPr>
            <w:r>
              <w:rPr>
                <w:rFonts w:hint="eastAsia" w:ascii="Times New Roman"/>
                <w:sz w:val="21"/>
                <w:szCs w:val="28"/>
                <w:lang w:val="en-US" w:eastAsia="zh-CN"/>
              </w:rPr>
              <w:t>肖化平、欧阳滔</w:t>
            </w:r>
          </w:p>
        </w:tc>
        <w:tc>
          <w:tcPr>
            <w:tcW w:w="674" w:type="dxa"/>
            <w:noWrap w:val="0"/>
            <w:vAlign w:val="center"/>
          </w:tcPr>
          <w:p>
            <w:pPr>
              <w:pStyle w:val="2"/>
              <w:adjustRightInd w:val="0"/>
              <w:spacing w:after="50" w:line="320" w:lineRule="exact"/>
              <w:ind w:firstLine="0" w:firstLineChars="0"/>
              <w:jc w:val="center"/>
              <w:outlineLvl w:val="1"/>
              <w:rPr>
                <w:rFonts w:hint="eastAsia" w:ascii="Times New Roman" w:eastAsia="宋体"/>
                <w:kern w:val="2"/>
                <w:sz w:val="21"/>
                <w:szCs w:val="28"/>
                <w:lang w:val="en-US" w:eastAsia="zh-CN" w:bidi="ar-SA"/>
              </w:rPr>
            </w:pPr>
            <w:r>
              <w:rPr>
                <w:rFonts w:hint="eastAsia" w:ascii="Times New Roman"/>
                <w:sz w:val="21"/>
                <w:szCs w:val="28"/>
                <w:lang w:val="en-US" w:eastAsia="zh-CN"/>
              </w:rPr>
              <w:t>肖化平</w:t>
            </w:r>
          </w:p>
        </w:tc>
        <w:tc>
          <w:tcPr>
            <w:tcW w:w="676" w:type="dxa"/>
            <w:noWrap w:val="0"/>
            <w:vAlign w:val="center"/>
          </w:tcPr>
          <w:p>
            <w:pPr>
              <w:pStyle w:val="2"/>
              <w:adjustRightInd w:val="0"/>
              <w:spacing w:after="50" w:line="320" w:lineRule="exact"/>
              <w:ind w:firstLine="0" w:firstLineChars="0"/>
              <w:jc w:val="center"/>
              <w:outlineLvl w:val="1"/>
              <w:rPr>
                <w:rFonts w:hint="eastAsia" w:ascii="Times New Roman"/>
                <w:kern w:val="2"/>
                <w:sz w:val="21"/>
                <w:szCs w:val="28"/>
                <w:lang w:val="en-US" w:eastAsia="zh-CN" w:bidi="ar-SA"/>
              </w:rPr>
            </w:pPr>
            <w:r>
              <w:rPr>
                <w:rFonts w:hint="eastAsia" w:ascii="Times New Roman"/>
                <w:sz w:val="21"/>
                <w:szCs w:val="28"/>
                <w:lang w:val="en-US" w:eastAsia="zh-CN"/>
              </w:rPr>
              <w:t>肖化平、曹威、欧阳滔、许小言、丁迎春、钟建新</w:t>
            </w:r>
          </w:p>
        </w:tc>
        <w:tc>
          <w:tcPr>
            <w:tcW w:w="813" w:type="dxa"/>
            <w:noWrap w:val="0"/>
            <w:vAlign w:val="center"/>
          </w:tcPr>
          <w:p>
            <w:pPr>
              <w:pStyle w:val="2"/>
              <w:adjustRightInd w:val="0"/>
              <w:spacing w:after="50" w:line="320" w:lineRule="exact"/>
              <w:ind w:firstLine="0" w:firstLineChars="0"/>
              <w:jc w:val="center"/>
              <w:outlineLvl w:val="1"/>
              <w:rPr>
                <w:rFonts w:hint="default" w:ascii="Times New Roman"/>
                <w:kern w:val="2"/>
                <w:sz w:val="21"/>
                <w:szCs w:val="28"/>
                <w:lang w:val="en-US" w:eastAsia="zh-CN" w:bidi="ar-SA"/>
              </w:rPr>
            </w:pPr>
            <w:r>
              <w:rPr>
                <w:rFonts w:hint="eastAsia" w:ascii="Times New Roman"/>
                <w:kern w:val="2"/>
                <w:sz w:val="21"/>
                <w:szCs w:val="28"/>
                <w:lang w:val="en-US" w:eastAsia="zh-CN" w:bidi="ar-SA"/>
              </w:rPr>
              <w:t>5</w:t>
            </w:r>
          </w:p>
        </w:tc>
        <w:tc>
          <w:tcPr>
            <w:tcW w:w="650" w:type="dxa"/>
            <w:noWrap w:val="0"/>
            <w:vAlign w:val="center"/>
          </w:tcPr>
          <w:p>
            <w:pPr>
              <w:pStyle w:val="2"/>
              <w:adjustRightInd w:val="0"/>
              <w:spacing w:after="50" w:line="320" w:lineRule="exact"/>
              <w:ind w:firstLine="0" w:firstLineChars="0"/>
              <w:jc w:val="center"/>
              <w:outlineLvl w:val="1"/>
              <w:rPr>
                <w:rFonts w:hint="default" w:ascii="Times New Roman"/>
                <w:kern w:val="2"/>
                <w:sz w:val="21"/>
                <w:szCs w:val="28"/>
                <w:lang w:val="en-US" w:eastAsia="zh-CN" w:bidi="ar-SA"/>
              </w:rPr>
            </w:pPr>
            <w:r>
              <w:rPr>
                <w:rFonts w:hint="eastAsia" w:ascii="Times New Roman"/>
                <w:kern w:val="2"/>
                <w:sz w:val="21"/>
                <w:szCs w:val="28"/>
                <w:lang w:val="en-US" w:eastAsia="zh-CN" w:bidi="ar-SA"/>
              </w:rPr>
              <w:t>5</w:t>
            </w:r>
          </w:p>
        </w:tc>
        <w:tc>
          <w:tcPr>
            <w:tcW w:w="913" w:type="dxa"/>
            <w:noWrap w:val="0"/>
            <w:vAlign w:val="center"/>
          </w:tcPr>
          <w:p>
            <w:pPr>
              <w:pStyle w:val="2"/>
              <w:adjustRightInd w:val="0"/>
              <w:spacing w:after="50" w:line="320" w:lineRule="exact"/>
              <w:ind w:firstLine="0" w:firstLineChars="0"/>
              <w:jc w:val="center"/>
              <w:outlineLvl w:val="1"/>
              <w:rPr>
                <w:rFonts w:hint="eastAsia" w:ascii="Times New Roman"/>
                <w:kern w:val="2"/>
                <w:sz w:val="21"/>
                <w:szCs w:val="28"/>
                <w:lang w:val="en-US" w:eastAsia="zh-CN" w:bidi="ar-SA"/>
              </w:rPr>
            </w:pPr>
            <w:r>
              <w:rPr>
                <w:rFonts w:hint="eastAsia" w:ascii="Times New Roman"/>
                <w:sz w:val="21"/>
                <w:szCs w:val="28"/>
                <w:lang w:val="en-US" w:eastAsia="zh-CN"/>
              </w:rPr>
              <w:t>是</w:t>
            </w:r>
          </w:p>
        </w:tc>
        <w:tc>
          <w:tcPr>
            <w:tcW w:w="626" w:type="dxa"/>
            <w:noWrap w:val="0"/>
            <w:vAlign w:val="center"/>
          </w:tcPr>
          <w:p>
            <w:pPr>
              <w:pStyle w:val="2"/>
              <w:adjustRightInd w:val="0"/>
              <w:spacing w:after="50" w:line="320" w:lineRule="exact"/>
              <w:ind w:firstLine="0" w:firstLineChars="0"/>
              <w:jc w:val="center"/>
              <w:outlineLvl w:val="1"/>
              <w:rPr>
                <w:rFonts w:hint="default" w:ascii="Times New Roman" w:eastAsia="宋体"/>
                <w:kern w:val="2"/>
                <w:sz w:val="21"/>
                <w:szCs w:val="28"/>
                <w:lang w:val="en-US" w:eastAsia="zh-CN" w:bidi="ar-SA"/>
              </w:rPr>
            </w:pPr>
            <w:r>
              <w:rPr>
                <w:rFonts w:hint="eastAsia" w:ascii="Times New Roman" w:eastAsia="宋体"/>
                <w:kern w:val="2"/>
                <w:sz w:val="21"/>
                <w:szCs w:val="28"/>
                <w:lang w:val="en-US" w:eastAsia="zh-CN" w:bidi="ar-SA"/>
              </w:rPr>
              <w:t>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710" w:type="dxa"/>
            <w:noWrap w:val="0"/>
            <w:vAlign w:val="center"/>
          </w:tcPr>
          <w:p>
            <w:pPr>
              <w:pStyle w:val="2"/>
              <w:adjustRightInd w:val="0"/>
              <w:spacing w:after="50" w:line="320" w:lineRule="exact"/>
              <w:ind w:firstLine="0" w:firstLineChars="0"/>
              <w:jc w:val="center"/>
              <w:outlineLvl w:val="1"/>
              <w:rPr>
                <w:rFonts w:hint="eastAsia" w:ascii="Times New Roman" w:eastAsia="宋体"/>
                <w:kern w:val="2"/>
                <w:sz w:val="21"/>
                <w:szCs w:val="28"/>
                <w:lang w:val="en-US" w:eastAsia="zh-CN" w:bidi="ar-SA"/>
              </w:rPr>
            </w:pPr>
            <w:r>
              <w:rPr>
                <w:rFonts w:hint="eastAsia" w:ascii="Times New Roman"/>
                <w:sz w:val="21"/>
                <w:szCs w:val="28"/>
                <w:lang w:val="en-US" w:eastAsia="zh-CN"/>
              </w:rPr>
              <w:t>5</w:t>
            </w:r>
          </w:p>
        </w:tc>
        <w:tc>
          <w:tcPr>
            <w:tcW w:w="1348" w:type="dxa"/>
            <w:noWrap w:val="0"/>
            <w:vAlign w:val="center"/>
          </w:tcPr>
          <w:p>
            <w:pPr>
              <w:pStyle w:val="2"/>
              <w:adjustRightInd w:val="0"/>
              <w:spacing w:after="50" w:line="320" w:lineRule="exact"/>
              <w:ind w:firstLine="0" w:firstLineChars="0"/>
              <w:jc w:val="center"/>
              <w:outlineLvl w:val="1"/>
              <w:rPr>
                <w:rFonts w:hint="eastAsia" w:ascii="Times New Roman"/>
                <w:kern w:val="2"/>
                <w:sz w:val="21"/>
                <w:szCs w:val="28"/>
                <w:lang w:val="en-US" w:eastAsia="zh-CN" w:bidi="ar-SA"/>
              </w:rPr>
            </w:pPr>
            <w:r>
              <w:rPr>
                <w:rFonts w:hint="eastAsia" w:ascii="Times New Roman"/>
                <w:sz w:val="21"/>
                <w:szCs w:val="28"/>
              </w:rPr>
              <w:t>Thermoelectric properties of gamma</w:t>
            </w:r>
            <w:r>
              <w:rPr>
                <w:rFonts w:hint="eastAsia" w:ascii="Times New Roman"/>
                <w:sz w:val="21"/>
                <w:szCs w:val="28"/>
                <w:lang w:val="en-US" w:eastAsia="zh-CN"/>
              </w:rPr>
              <w:t xml:space="preserve"> </w:t>
            </w:r>
            <w:r>
              <w:rPr>
                <w:rFonts w:hint="eastAsia" w:ascii="Times New Roman"/>
                <w:sz w:val="21"/>
                <w:szCs w:val="28"/>
              </w:rPr>
              <w:t>graphyne nanoribbons and nanojunction</w:t>
            </w:r>
            <w:r>
              <w:rPr>
                <w:rFonts w:hint="eastAsia" w:ascii="Times New Roman"/>
                <w:sz w:val="21"/>
                <w:szCs w:val="28"/>
                <w:lang w:val="en-US" w:eastAsia="zh-CN"/>
              </w:rPr>
              <w:t>s/Journal of Applied Physics/Tao Ouyang, Huaping Xiao, Yuee Xie, Xiaolin Wei, Yuanping Chen, and Jianxin Zhong</w:t>
            </w:r>
          </w:p>
        </w:tc>
        <w:tc>
          <w:tcPr>
            <w:tcW w:w="674" w:type="dxa"/>
            <w:noWrap w:val="0"/>
            <w:vAlign w:val="center"/>
          </w:tcPr>
          <w:p>
            <w:pPr>
              <w:pStyle w:val="2"/>
              <w:adjustRightInd w:val="0"/>
              <w:spacing w:after="50" w:line="320" w:lineRule="exact"/>
              <w:ind w:firstLine="0" w:firstLineChars="0"/>
              <w:jc w:val="center"/>
              <w:outlineLvl w:val="1"/>
              <w:rPr>
                <w:rFonts w:hint="eastAsia" w:ascii="Times New Roman"/>
                <w:kern w:val="2"/>
                <w:sz w:val="21"/>
                <w:szCs w:val="28"/>
                <w:lang w:val="en-US" w:eastAsia="zh-CN" w:bidi="ar-SA"/>
              </w:rPr>
            </w:pPr>
            <w:r>
              <w:rPr>
                <w:rFonts w:hint="eastAsia" w:ascii="Times New Roman"/>
                <w:sz w:val="21"/>
                <w:szCs w:val="28"/>
              </w:rPr>
              <w:t>2.328</w:t>
            </w:r>
          </w:p>
        </w:tc>
        <w:tc>
          <w:tcPr>
            <w:tcW w:w="1075" w:type="dxa"/>
            <w:noWrap w:val="0"/>
            <w:vAlign w:val="center"/>
          </w:tcPr>
          <w:p>
            <w:pPr>
              <w:pStyle w:val="2"/>
              <w:adjustRightInd w:val="0"/>
              <w:spacing w:after="50" w:line="320" w:lineRule="exact"/>
              <w:ind w:firstLine="0" w:firstLineChars="0"/>
              <w:jc w:val="center"/>
              <w:outlineLvl w:val="1"/>
              <w:rPr>
                <w:rFonts w:hint="eastAsia" w:ascii="Times New Roman" w:eastAsia="宋体"/>
                <w:kern w:val="2"/>
                <w:sz w:val="21"/>
                <w:szCs w:val="28"/>
                <w:lang w:val="en-US" w:eastAsia="zh-CN" w:bidi="ar-SA"/>
              </w:rPr>
            </w:pPr>
            <w:r>
              <w:rPr>
                <w:rFonts w:hint="eastAsia" w:ascii="Times New Roman"/>
                <w:sz w:val="21"/>
                <w:szCs w:val="28"/>
                <w:lang w:val="en-US" w:eastAsia="zh-CN"/>
              </w:rPr>
              <w:t>2013年114卷073710页</w:t>
            </w:r>
          </w:p>
        </w:tc>
        <w:tc>
          <w:tcPr>
            <w:tcW w:w="675" w:type="dxa"/>
            <w:noWrap w:val="0"/>
            <w:vAlign w:val="center"/>
          </w:tcPr>
          <w:p>
            <w:pPr>
              <w:pStyle w:val="2"/>
              <w:adjustRightInd w:val="0"/>
              <w:spacing w:after="50" w:line="320" w:lineRule="exact"/>
              <w:ind w:firstLine="0" w:firstLineChars="0"/>
              <w:jc w:val="center"/>
              <w:outlineLvl w:val="1"/>
              <w:rPr>
                <w:rFonts w:hint="eastAsia" w:ascii="Times New Roman" w:eastAsia="宋体"/>
                <w:kern w:val="2"/>
                <w:sz w:val="21"/>
                <w:szCs w:val="28"/>
                <w:lang w:val="en-US" w:eastAsia="zh-CN" w:bidi="ar-SA"/>
              </w:rPr>
            </w:pPr>
            <w:r>
              <w:rPr>
                <w:rFonts w:hint="eastAsia" w:ascii="Times New Roman"/>
                <w:sz w:val="21"/>
                <w:szCs w:val="28"/>
                <w:lang w:val="en-US" w:eastAsia="zh-CN"/>
              </w:rPr>
              <w:t>2013年8月21日</w:t>
            </w:r>
          </w:p>
        </w:tc>
        <w:tc>
          <w:tcPr>
            <w:tcW w:w="676" w:type="dxa"/>
            <w:noWrap w:val="0"/>
            <w:vAlign w:val="center"/>
          </w:tcPr>
          <w:p>
            <w:pPr>
              <w:pStyle w:val="2"/>
              <w:adjustRightInd w:val="0"/>
              <w:spacing w:after="50" w:line="320" w:lineRule="exact"/>
              <w:ind w:firstLine="0" w:firstLineChars="0"/>
              <w:jc w:val="center"/>
              <w:outlineLvl w:val="1"/>
              <w:rPr>
                <w:rFonts w:hint="eastAsia" w:ascii="Times New Roman" w:eastAsia="宋体"/>
                <w:kern w:val="2"/>
                <w:sz w:val="21"/>
                <w:szCs w:val="28"/>
                <w:lang w:val="en-US" w:eastAsia="zh-CN" w:bidi="ar-SA"/>
              </w:rPr>
            </w:pPr>
            <w:r>
              <w:rPr>
                <w:rFonts w:hint="eastAsia" w:ascii="Times New Roman"/>
                <w:sz w:val="21"/>
                <w:szCs w:val="28"/>
                <w:lang w:val="en-US" w:eastAsia="zh-CN"/>
              </w:rPr>
              <w:t>欧阳滔、肖化平</w:t>
            </w:r>
          </w:p>
        </w:tc>
        <w:tc>
          <w:tcPr>
            <w:tcW w:w="674" w:type="dxa"/>
            <w:noWrap w:val="0"/>
            <w:vAlign w:val="center"/>
          </w:tcPr>
          <w:p>
            <w:pPr>
              <w:pStyle w:val="2"/>
              <w:adjustRightInd w:val="0"/>
              <w:spacing w:after="50" w:line="320" w:lineRule="exact"/>
              <w:ind w:firstLine="0" w:firstLineChars="0"/>
              <w:jc w:val="center"/>
              <w:outlineLvl w:val="1"/>
              <w:rPr>
                <w:rFonts w:hint="eastAsia" w:ascii="Times New Roman" w:eastAsia="宋体"/>
                <w:kern w:val="2"/>
                <w:sz w:val="21"/>
                <w:szCs w:val="28"/>
                <w:lang w:val="en-US" w:eastAsia="zh-CN" w:bidi="ar-SA"/>
              </w:rPr>
            </w:pPr>
            <w:r>
              <w:rPr>
                <w:rFonts w:hint="eastAsia" w:ascii="Times New Roman"/>
                <w:sz w:val="21"/>
                <w:szCs w:val="28"/>
                <w:lang w:val="en-US" w:eastAsia="zh-CN"/>
              </w:rPr>
              <w:t>欧阳滔</w:t>
            </w:r>
          </w:p>
        </w:tc>
        <w:tc>
          <w:tcPr>
            <w:tcW w:w="676" w:type="dxa"/>
            <w:noWrap w:val="0"/>
            <w:vAlign w:val="center"/>
          </w:tcPr>
          <w:p>
            <w:pPr>
              <w:pStyle w:val="2"/>
              <w:adjustRightInd w:val="0"/>
              <w:spacing w:after="50" w:line="320" w:lineRule="exact"/>
              <w:ind w:firstLine="0" w:firstLineChars="0"/>
              <w:jc w:val="center"/>
              <w:outlineLvl w:val="1"/>
              <w:rPr>
                <w:rFonts w:hint="eastAsia" w:ascii="Times New Roman"/>
                <w:kern w:val="2"/>
                <w:sz w:val="21"/>
                <w:szCs w:val="28"/>
                <w:lang w:val="en-US" w:eastAsia="zh-CN" w:bidi="ar-SA"/>
              </w:rPr>
            </w:pPr>
            <w:r>
              <w:rPr>
                <w:rFonts w:hint="eastAsia" w:ascii="Times New Roman"/>
                <w:sz w:val="21"/>
                <w:szCs w:val="28"/>
                <w:lang w:val="en-US" w:eastAsia="zh-CN"/>
              </w:rPr>
              <w:t>欧阳滔、肖化平、谢月娥、魏小林、陈元平、钟建新</w:t>
            </w:r>
          </w:p>
        </w:tc>
        <w:tc>
          <w:tcPr>
            <w:tcW w:w="813" w:type="dxa"/>
            <w:noWrap w:val="0"/>
            <w:vAlign w:val="center"/>
          </w:tcPr>
          <w:p>
            <w:pPr>
              <w:pStyle w:val="2"/>
              <w:adjustRightInd w:val="0"/>
              <w:spacing w:after="50" w:line="320" w:lineRule="exact"/>
              <w:ind w:firstLine="0" w:firstLineChars="0"/>
              <w:jc w:val="center"/>
              <w:outlineLvl w:val="1"/>
              <w:rPr>
                <w:rFonts w:hint="default" w:ascii="Times New Roman"/>
                <w:kern w:val="2"/>
                <w:sz w:val="21"/>
                <w:szCs w:val="28"/>
                <w:lang w:val="en-US" w:eastAsia="zh-CN" w:bidi="ar-SA"/>
              </w:rPr>
            </w:pPr>
            <w:r>
              <w:rPr>
                <w:rFonts w:hint="eastAsia" w:ascii="Times New Roman"/>
                <w:kern w:val="2"/>
                <w:sz w:val="21"/>
                <w:szCs w:val="28"/>
                <w:lang w:val="en-US" w:eastAsia="zh-CN" w:bidi="ar-SA"/>
              </w:rPr>
              <w:t>24</w:t>
            </w:r>
          </w:p>
        </w:tc>
        <w:tc>
          <w:tcPr>
            <w:tcW w:w="650" w:type="dxa"/>
            <w:noWrap w:val="0"/>
            <w:vAlign w:val="center"/>
          </w:tcPr>
          <w:p>
            <w:pPr>
              <w:pStyle w:val="2"/>
              <w:adjustRightInd w:val="0"/>
              <w:spacing w:after="50" w:line="320" w:lineRule="exact"/>
              <w:ind w:firstLine="0" w:firstLineChars="0"/>
              <w:jc w:val="center"/>
              <w:outlineLvl w:val="1"/>
              <w:rPr>
                <w:rFonts w:hint="default" w:ascii="Times New Roman"/>
                <w:kern w:val="2"/>
                <w:sz w:val="21"/>
                <w:szCs w:val="28"/>
                <w:lang w:val="en-US" w:eastAsia="zh-CN" w:bidi="ar-SA"/>
              </w:rPr>
            </w:pPr>
            <w:r>
              <w:rPr>
                <w:rFonts w:hint="eastAsia" w:ascii="Times New Roman"/>
                <w:kern w:val="2"/>
                <w:sz w:val="21"/>
                <w:szCs w:val="28"/>
                <w:lang w:val="en-US" w:eastAsia="zh-CN" w:bidi="ar-SA"/>
              </w:rPr>
              <w:t>24</w:t>
            </w:r>
          </w:p>
        </w:tc>
        <w:tc>
          <w:tcPr>
            <w:tcW w:w="913" w:type="dxa"/>
            <w:noWrap w:val="0"/>
            <w:vAlign w:val="center"/>
          </w:tcPr>
          <w:p>
            <w:pPr>
              <w:pStyle w:val="2"/>
              <w:adjustRightInd w:val="0"/>
              <w:spacing w:after="50" w:line="320" w:lineRule="exact"/>
              <w:ind w:firstLine="0" w:firstLineChars="0"/>
              <w:jc w:val="center"/>
              <w:outlineLvl w:val="1"/>
              <w:rPr>
                <w:rFonts w:hint="eastAsia" w:ascii="Times New Roman"/>
                <w:kern w:val="2"/>
                <w:sz w:val="21"/>
                <w:szCs w:val="28"/>
                <w:lang w:val="en-US" w:eastAsia="zh-CN" w:bidi="ar-SA"/>
              </w:rPr>
            </w:pPr>
            <w:r>
              <w:rPr>
                <w:rFonts w:hint="eastAsia" w:ascii="Times New Roman"/>
                <w:sz w:val="21"/>
                <w:szCs w:val="28"/>
                <w:lang w:val="en-US" w:eastAsia="zh-CN"/>
              </w:rPr>
              <w:t>是</w:t>
            </w:r>
          </w:p>
        </w:tc>
        <w:tc>
          <w:tcPr>
            <w:tcW w:w="626" w:type="dxa"/>
            <w:noWrap w:val="0"/>
            <w:vAlign w:val="center"/>
          </w:tcPr>
          <w:p>
            <w:pPr>
              <w:pStyle w:val="2"/>
              <w:adjustRightInd w:val="0"/>
              <w:spacing w:after="50" w:line="320" w:lineRule="exact"/>
              <w:ind w:firstLine="0" w:firstLineChars="0"/>
              <w:jc w:val="center"/>
              <w:outlineLvl w:val="1"/>
              <w:rPr>
                <w:rFonts w:hint="eastAsia" w:ascii="Times New Roman" w:eastAsia="宋体"/>
                <w:kern w:val="2"/>
                <w:sz w:val="21"/>
                <w:szCs w:val="28"/>
                <w:lang w:val="en-US" w:eastAsia="zh-CN" w:bidi="ar-SA"/>
              </w:rPr>
            </w:pPr>
            <w:r>
              <w:rPr>
                <w:rFonts w:hint="eastAsia" w:ascii="Times New Roman"/>
                <w:sz w:val="21"/>
                <w:szCs w:val="28"/>
                <w:lang w:val="en-US" w:eastAsia="zh-CN"/>
              </w:rPr>
              <w:t>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710" w:type="dxa"/>
            <w:noWrap w:val="0"/>
            <w:vAlign w:val="center"/>
          </w:tcPr>
          <w:p>
            <w:pPr>
              <w:pStyle w:val="2"/>
              <w:adjustRightInd w:val="0"/>
              <w:spacing w:after="50" w:line="320" w:lineRule="exact"/>
              <w:ind w:firstLine="0" w:firstLineChars="0"/>
              <w:jc w:val="center"/>
              <w:outlineLvl w:val="1"/>
              <w:rPr>
                <w:rFonts w:hint="default" w:ascii="Times New Roman"/>
                <w:kern w:val="2"/>
                <w:sz w:val="21"/>
                <w:szCs w:val="28"/>
                <w:lang w:val="en-US" w:eastAsia="zh-CN" w:bidi="ar-SA"/>
              </w:rPr>
            </w:pPr>
            <w:r>
              <w:rPr>
                <w:rFonts w:hint="eastAsia" w:ascii="Times New Roman"/>
                <w:kern w:val="2"/>
                <w:sz w:val="21"/>
                <w:szCs w:val="28"/>
                <w:lang w:val="en-US" w:eastAsia="zh-CN" w:bidi="ar-SA"/>
              </w:rPr>
              <w:t>6</w:t>
            </w:r>
          </w:p>
        </w:tc>
        <w:tc>
          <w:tcPr>
            <w:tcW w:w="1348" w:type="dxa"/>
            <w:noWrap w:val="0"/>
            <w:vAlign w:val="center"/>
          </w:tcPr>
          <w:p>
            <w:pPr>
              <w:pStyle w:val="2"/>
              <w:adjustRightInd w:val="0"/>
              <w:spacing w:after="50" w:line="320" w:lineRule="exact"/>
              <w:ind w:firstLine="0" w:firstLineChars="0"/>
              <w:jc w:val="center"/>
              <w:outlineLvl w:val="1"/>
              <w:rPr>
                <w:rFonts w:hint="eastAsia" w:ascii="Times New Roman" w:eastAsia="宋体"/>
                <w:kern w:val="2"/>
                <w:sz w:val="21"/>
                <w:szCs w:val="28"/>
                <w:lang w:val="en-US" w:eastAsia="zh-CN" w:bidi="ar-SA"/>
              </w:rPr>
            </w:pPr>
            <w:r>
              <w:rPr>
                <w:rFonts w:hint="eastAsia" w:ascii="Times New Roman"/>
                <w:sz w:val="21"/>
                <w:szCs w:val="28"/>
              </w:rPr>
              <w:t>Thermal and thermoelectric properties of monolayer indium triphosphide (InP</w:t>
            </w:r>
            <w:r>
              <w:rPr>
                <w:rFonts w:hint="eastAsia" w:ascii="Times New Roman"/>
                <w:sz w:val="21"/>
                <w:szCs w:val="28"/>
                <w:vertAlign w:val="subscript"/>
              </w:rPr>
              <w:t>3</w:t>
            </w:r>
            <w:r>
              <w:rPr>
                <w:rFonts w:hint="eastAsia" w:ascii="Times New Roman"/>
                <w:sz w:val="21"/>
                <w:szCs w:val="28"/>
              </w:rPr>
              <w:t>) a first principles study</w:t>
            </w:r>
            <w:r>
              <w:rPr>
                <w:rFonts w:hint="eastAsia" w:ascii="Times New Roman"/>
                <w:sz w:val="21"/>
                <w:szCs w:val="28"/>
                <w:lang w:val="en-US" w:eastAsia="zh-CN"/>
              </w:rPr>
              <w:t>/Journal of Materials Chemistry A/Tao Ouyang, Enlai Jiang, Chao Tang, Jin Li, Chaoyu He, and Jianxin Zhong</w:t>
            </w:r>
          </w:p>
        </w:tc>
        <w:tc>
          <w:tcPr>
            <w:tcW w:w="674" w:type="dxa"/>
            <w:noWrap w:val="0"/>
            <w:vAlign w:val="center"/>
          </w:tcPr>
          <w:p>
            <w:pPr>
              <w:pStyle w:val="2"/>
              <w:adjustRightInd w:val="0"/>
              <w:spacing w:after="50" w:line="320" w:lineRule="exact"/>
              <w:ind w:firstLine="0" w:firstLineChars="0"/>
              <w:jc w:val="center"/>
              <w:outlineLvl w:val="1"/>
              <w:rPr>
                <w:rFonts w:hint="eastAsia" w:ascii="Times New Roman"/>
                <w:kern w:val="2"/>
                <w:sz w:val="21"/>
                <w:szCs w:val="28"/>
                <w:lang w:val="en-US" w:eastAsia="zh-CN" w:bidi="ar-SA"/>
              </w:rPr>
            </w:pPr>
            <w:r>
              <w:rPr>
                <w:rFonts w:hint="eastAsia" w:ascii="Times New Roman"/>
                <w:sz w:val="21"/>
                <w:szCs w:val="28"/>
              </w:rPr>
              <w:t>10.733</w:t>
            </w:r>
          </w:p>
        </w:tc>
        <w:tc>
          <w:tcPr>
            <w:tcW w:w="1075" w:type="dxa"/>
            <w:noWrap w:val="0"/>
            <w:vAlign w:val="center"/>
          </w:tcPr>
          <w:p>
            <w:pPr>
              <w:pStyle w:val="2"/>
              <w:adjustRightInd w:val="0"/>
              <w:spacing w:after="50" w:line="320" w:lineRule="exact"/>
              <w:ind w:firstLine="0" w:firstLineChars="0"/>
              <w:jc w:val="center"/>
              <w:outlineLvl w:val="1"/>
              <w:rPr>
                <w:rFonts w:hint="eastAsia" w:ascii="Times New Roman" w:eastAsia="宋体"/>
                <w:kern w:val="2"/>
                <w:sz w:val="21"/>
                <w:szCs w:val="28"/>
                <w:lang w:val="en-US" w:eastAsia="zh-CN" w:bidi="ar-SA"/>
              </w:rPr>
            </w:pPr>
            <w:r>
              <w:rPr>
                <w:rFonts w:hint="eastAsia" w:ascii="Times New Roman"/>
                <w:sz w:val="21"/>
                <w:szCs w:val="28"/>
              </w:rPr>
              <w:t>2018</w:t>
            </w:r>
            <w:r>
              <w:rPr>
                <w:rFonts w:hint="eastAsia" w:ascii="Times New Roman"/>
                <w:sz w:val="21"/>
                <w:szCs w:val="28"/>
                <w:lang w:val="en-US" w:eastAsia="zh-CN"/>
              </w:rPr>
              <w:t>年</w:t>
            </w:r>
            <w:r>
              <w:rPr>
                <w:rFonts w:hint="eastAsia" w:ascii="Times New Roman"/>
                <w:sz w:val="21"/>
                <w:szCs w:val="28"/>
              </w:rPr>
              <w:t xml:space="preserve"> 6</w:t>
            </w:r>
            <w:r>
              <w:rPr>
                <w:rFonts w:hint="eastAsia" w:ascii="Times New Roman"/>
                <w:sz w:val="21"/>
                <w:szCs w:val="28"/>
                <w:lang w:val="en-US" w:eastAsia="zh-CN"/>
              </w:rPr>
              <w:t>卷</w:t>
            </w:r>
            <w:r>
              <w:rPr>
                <w:rFonts w:hint="eastAsia" w:ascii="Times New Roman"/>
                <w:sz w:val="21"/>
                <w:szCs w:val="28"/>
              </w:rPr>
              <w:t>21532</w:t>
            </w:r>
            <w:r>
              <w:rPr>
                <w:rFonts w:hint="eastAsia" w:ascii="Times New Roman"/>
                <w:sz w:val="21"/>
                <w:szCs w:val="28"/>
                <w:lang w:val="en-US" w:eastAsia="zh-CN"/>
              </w:rPr>
              <w:t>页</w:t>
            </w:r>
          </w:p>
        </w:tc>
        <w:tc>
          <w:tcPr>
            <w:tcW w:w="675" w:type="dxa"/>
            <w:noWrap w:val="0"/>
            <w:vAlign w:val="center"/>
          </w:tcPr>
          <w:p>
            <w:pPr>
              <w:pStyle w:val="2"/>
              <w:adjustRightInd w:val="0"/>
              <w:spacing w:after="50" w:line="320" w:lineRule="exact"/>
              <w:ind w:firstLine="0" w:firstLineChars="0"/>
              <w:jc w:val="center"/>
              <w:outlineLvl w:val="1"/>
              <w:rPr>
                <w:rFonts w:hint="eastAsia" w:ascii="Times New Roman" w:eastAsia="宋体"/>
                <w:kern w:val="2"/>
                <w:sz w:val="21"/>
                <w:szCs w:val="28"/>
                <w:lang w:val="en-US" w:eastAsia="zh-CN" w:bidi="ar-SA"/>
              </w:rPr>
            </w:pPr>
            <w:r>
              <w:rPr>
                <w:rFonts w:hint="eastAsia" w:ascii="Times New Roman"/>
                <w:sz w:val="21"/>
                <w:szCs w:val="28"/>
                <w:lang w:val="en-US" w:eastAsia="zh-CN"/>
              </w:rPr>
              <w:t>2018年10月16日</w:t>
            </w:r>
          </w:p>
        </w:tc>
        <w:tc>
          <w:tcPr>
            <w:tcW w:w="676" w:type="dxa"/>
            <w:noWrap w:val="0"/>
            <w:vAlign w:val="center"/>
          </w:tcPr>
          <w:p>
            <w:pPr>
              <w:pStyle w:val="2"/>
              <w:adjustRightInd w:val="0"/>
              <w:spacing w:after="50" w:line="320" w:lineRule="exact"/>
              <w:ind w:firstLine="0" w:firstLineChars="0"/>
              <w:jc w:val="center"/>
              <w:outlineLvl w:val="1"/>
              <w:rPr>
                <w:rFonts w:hint="eastAsia" w:ascii="Times New Roman"/>
                <w:kern w:val="2"/>
                <w:sz w:val="21"/>
                <w:szCs w:val="28"/>
                <w:lang w:val="en-US" w:eastAsia="zh-CN" w:bidi="ar-SA"/>
              </w:rPr>
            </w:pPr>
            <w:r>
              <w:rPr>
                <w:rFonts w:hint="eastAsia" w:ascii="Times New Roman"/>
                <w:sz w:val="21"/>
                <w:szCs w:val="28"/>
                <w:lang w:val="en-US" w:eastAsia="zh-CN"/>
              </w:rPr>
              <w:t>欧阳滔、唐超</w:t>
            </w:r>
          </w:p>
        </w:tc>
        <w:tc>
          <w:tcPr>
            <w:tcW w:w="674" w:type="dxa"/>
            <w:noWrap w:val="0"/>
            <w:vAlign w:val="center"/>
          </w:tcPr>
          <w:p>
            <w:pPr>
              <w:pStyle w:val="2"/>
              <w:adjustRightInd w:val="0"/>
              <w:spacing w:after="50" w:line="320" w:lineRule="exact"/>
              <w:ind w:firstLine="0" w:firstLineChars="0"/>
              <w:jc w:val="center"/>
              <w:outlineLvl w:val="1"/>
              <w:rPr>
                <w:rFonts w:hint="eastAsia" w:ascii="Times New Roman"/>
                <w:kern w:val="2"/>
                <w:sz w:val="21"/>
                <w:szCs w:val="28"/>
                <w:lang w:val="en-US" w:eastAsia="zh-CN" w:bidi="ar-SA"/>
              </w:rPr>
            </w:pPr>
            <w:r>
              <w:rPr>
                <w:rFonts w:hint="eastAsia" w:ascii="Times New Roman"/>
                <w:sz w:val="21"/>
                <w:szCs w:val="28"/>
                <w:lang w:val="en-US" w:eastAsia="zh-CN"/>
              </w:rPr>
              <w:t>欧阳滔</w:t>
            </w:r>
          </w:p>
        </w:tc>
        <w:tc>
          <w:tcPr>
            <w:tcW w:w="676" w:type="dxa"/>
            <w:noWrap w:val="0"/>
            <w:vAlign w:val="center"/>
          </w:tcPr>
          <w:p>
            <w:pPr>
              <w:pStyle w:val="2"/>
              <w:adjustRightInd w:val="0"/>
              <w:spacing w:after="50" w:line="320" w:lineRule="exact"/>
              <w:ind w:firstLine="0" w:firstLineChars="0"/>
              <w:jc w:val="center"/>
              <w:outlineLvl w:val="1"/>
              <w:rPr>
                <w:rFonts w:hint="eastAsia" w:ascii="Times New Roman"/>
                <w:kern w:val="2"/>
                <w:sz w:val="21"/>
                <w:szCs w:val="28"/>
                <w:lang w:val="en-US" w:eastAsia="zh-CN" w:bidi="ar-SA"/>
              </w:rPr>
            </w:pPr>
            <w:r>
              <w:rPr>
                <w:rFonts w:hint="eastAsia" w:ascii="Times New Roman"/>
                <w:sz w:val="21"/>
                <w:szCs w:val="28"/>
                <w:lang w:val="en-US" w:eastAsia="zh-CN"/>
              </w:rPr>
              <w:t>欧阳滔、姜恩来、唐超、李金、何朝宇、钟建新</w:t>
            </w:r>
          </w:p>
        </w:tc>
        <w:tc>
          <w:tcPr>
            <w:tcW w:w="813" w:type="dxa"/>
            <w:noWrap w:val="0"/>
            <w:vAlign w:val="center"/>
          </w:tcPr>
          <w:p>
            <w:pPr>
              <w:pStyle w:val="2"/>
              <w:adjustRightInd w:val="0"/>
              <w:spacing w:after="50" w:line="320" w:lineRule="exact"/>
              <w:ind w:firstLine="0" w:firstLineChars="0"/>
              <w:jc w:val="center"/>
              <w:outlineLvl w:val="1"/>
              <w:rPr>
                <w:rFonts w:hint="default" w:ascii="Times New Roman"/>
                <w:kern w:val="2"/>
                <w:sz w:val="21"/>
                <w:szCs w:val="28"/>
                <w:lang w:val="en-US" w:eastAsia="zh-CN" w:bidi="ar-SA"/>
              </w:rPr>
            </w:pPr>
            <w:r>
              <w:rPr>
                <w:rFonts w:hint="eastAsia" w:ascii="Times New Roman"/>
                <w:kern w:val="2"/>
                <w:sz w:val="21"/>
                <w:szCs w:val="28"/>
                <w:lang w:val="en-US" w:eastAsia="zh-CN" w:bidi="ar-SA"/>
              </w:rPr>
              <w:t>17</w:t>
            </w:r>
          </w:p>
        </w:tc>
        <w:tc>
          <w:tcPr>
            <w:tcW w:w="650" w:type="dxa"/>
            <w:noWrap w:val="0"/>
            <w:vAlign w:val="center"/>
          </w:tcPr>
          <w:p>
            <w:pPr>
              <w:pStyle w:val="2"/>
              <w:adjustRightInd w:val="0"/>
              <w:spacing w:after="50" w:line="320" w:lineRule="exact"/>
              <w:ind w:firstLine="0" w:firstLineChars="0"/>
              <w:jc w:val="center"/>
              <w:outlineLvl w:val="1"/>
              <w:rPr>
                <w:rFonts w:hint="default" w:ascii="Times New Roman"/>
                <w:kern w:val="2"/>
                <w:sz w:val="21"/>
                <w:szCs w:val="28"/>
                <w:lang w:val="en-US" w:eastAsia="zh-CN" w:bidi="ar-SA"/>
              </w:rPr>
            </w:pPr>
            <w:r>
              <w:rPr>
                <w:rFonts w:hint="eastAsia" w:ascii="Times New Roman"/>
                <w:kern w:val="2"/>
                <w:sz w:val="21"/>
                <w:szCs w:val="28"/>
                <w:lang w:val="en-US" w:eastAsia="zh-CN" w:bidi="ar-SA"/>
              </w:rPr>
              <w:t>17</w:t>
            </w:r>
          </w:p>
        </w:tc>
        <w:tc>
          <w:tcPr>
            <w:tcW w:w="913" w:type="dxa"/>
            <w:noWrap w:val="0"/>
            <w:vAlign w:val="center"/>
          </w:tcPr>
          <w:p>
            <w:pPr>
              <w:pStyle w:val="2"/>
              <w:adjustRightInd w:val="0"/>
              <w:spacing w:after="50" w:line="320" w:lineRule="exact"/>
              <w:ind w:firstLine="0" w:firstLineChars="0"/>
              <w:jc w:val="center"/>
              <w:outlineLvl w:val="1"/>
              <w:rPr>
                <w:rFonts w:hint="eastAsia" w:ascii="Times New Roman"/>
                <w:kern w:val="2"/>
                <w:sz w:val="21"/>
                <w:szCs w:val="28"/>
                <w:lang w:val="en-US" w:eastAsia="zh-CN" w:bidi="ar-SA"/>
              </w:rPr>
            </w:pPr>
            <w:r>
              <w:rPr>
                <w:rFonts w:hint="eastAsia" w:ascii="Times New Roman"/>
                <w:sz w:val="21"/>
                <w:szCs w:val="28"/>
                <w:lang w:val="en-US" w:eastAsia="zh-CN"/>
              </w:rPr>
              <w:t>是</w:t>
            </w:r>
          </w:p>
        </w:tc>
        <w:tc>
          <w:tcPr>
            <w:tcW w:w="626" w:type="dxa"/>
            <w:noWrap w:val="0"/>
            <w:vAlign w:val="center"/>
          </w:tcPr>
          <w:p>
            <w:pPr>
              <w:pStyle w:val="2"/>
              <w:adjustRightInd w:val="0"/>
              <w:spacing w:after="50" w:line="320" w:lineRule="exact"/>
              <w:ind w:firstLine="0" w:firstLineChars="0"/>
              <w:jc w:val="center"/>
              <w:outlineLvl w:val="1"/>
              <w:rPr>
                <w:rFonts w:hint="eastAsia" w:ascii="Times New Roman"/>
                <w:kern w:val="2"/>
                <w:sz w:val="21"/>
                <w:szCs w:val="28"/>
                <w:lang w:val="en-US" w:eastAsia="zh-CN" w:bidi="ar-SA"/>
              </w:rPr>
            </w:pPr>
            <w:r>
              <w:rPr>
                <w:rFonts w:hint="eastAsia" w:ascii="Times New Roman"/>
                <w:sz w:val="21"/>
                <w:szCs w:val="28"/>
                <w:lang w:val="en-US" w:eastAsia="zh-CN"/>
              </w:rPr>
              <w:t>是(3)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710" w:type="dxa"/>
            <w:noWrap w:val="0"/>
            <w:vAlign w:val="center"/>
          </w:tcPr>
          <w:p>
            <w:pPr>
              <w:pStyle w:val="2"/>
              <w:adjustRightInd w:val="0"/>
              <w:spacing w:after="50" w:line="320" w:lineRule="exact"/>
              <w:ind w:firstLine="0" w:firstLineChars="0"/>
              <w:jc w:val="center"/>
              <w:outlineLvl w:val="1"/>
              <w:rPr>
                <w:rFonts w:hint="eastAsia" w:ascii="Times New Roman" w:eastAsia="宋体"/>
                <w:sz w:val="21"/>
                <w:szCs w:val="28"/>
                <w:lang w:val="en-US" w:eastAsia="zh-CN"/>
              </w:rPr>
            </w:pPr>
            <w:r>
              <w:rPr>
                <w:rFonts w:hint="eastAsia" w:ascii="Times New Roman"/>
                <w:sz w:val="21"/>
                <w:szCs w:val="28"/>
                <w:lang w:val="en-US" w:eastAsia="zh-CN"/>
              </w:rPr>
              <w:t>7</w:t>
            </w:r>
          </w:p>
        </w:tc>
        <w:tc>
          <w:tcPr>
            <w:tcW w:w="1348" w:type="dxa"/>
            <w:noWrap w:val="0"/>
            <w:vAlign w:val="center"/>
          </w:tcPr>
          <w:p>
            <w:pPr>
              <w:pStyle w:val="2"/>
              <w:adjustRightInd w:val="0"/>
              <w:spacing w:after="50" w:line="320" w:lineRule="exact"/>
              <w:ind w:firstLine="0" w:firstLineChars="0"/>
              <w:jc w:val="center"/>
              <w:outlineLvl w:val="1"/>
              <w:rPr>
                <w:rFonts w:hint="default" w:ascii="Times New Roman" w:eastAsia="宋体"/>
                <w:sz w:val="21"/>
                <w:szCs w:val="28"/>
                <w:lang w:val="en-US" w:eastAsia="zh-CN"/>
              </w:rPr>
            </w:pPr>
            <w:r>
              <w:rPr>
                <w:rFonts w:hint="eastAsia" w:ascii="Times New Roman"/>
                <w:sz w:val="21"/>
                <w:szCs w:val="28"/>
              </w:rPr>
              <w:t>Ballistic thermal rectification in asymmetric three-terminal graphene nanojunctions</w:t>
            </w:r>
            <w:r>
              <w:rPr>
                <w:rFonts w:hint="eastAsia" w:ascii="Times New Roman"/>
                <w:sz w:val="21"/>
                <w:szCs w:val="28"/>
                <w:lang w:val="en-US" w:eastAsia="zh-CN"/>
              </w:rPr>
              <w:t>/Physical Review B/Tao Ouyang, Yuanping Chen, Yuee Xie, X. L. Wei, Kaike Yang, Ping Yang, and Jianxin Zhong</w:t>
            </w:r>
          </w:p>
        </w:tc>
        <w:tc>
          <w:tcPr>
            <w:tcW w:w="674" w:type="dxa"/>
            <w:noWrap w:val="0"/>
            <w:vAlign w:val="center"/>
          </w:tcPr>
          <w:p>
            <w:pPr>
              <w:pStyle w:val="2"/>
              <w:adjustRightInd w:val="0"/>
              <w:spacing w:after="50" w:line="320" w:lineRule="exact"/>
              <w:ind w:firstLine="0" w:firstLineChars="0"/>
              <w:jc w:val="center"/>
              <w:outlineLvl w:val="1"/>
              <w:rPr>
                <w:rFonts w:hint="default" w:ascii="Times New Roman" w:eastAsia="宋体"/>
                <w:sz w:val="21"/>
                <w:szCs w:val="28"/>
                <w:lang w:val="en-US" w:eastAsia="zh-CN"/>
              </w:rPr>
            </w:pPr>
            <w:r>
              <w:rPr>
                <w:rFonts w:hint="eastAsia" w:ascii="Times New Roman"/>
                <w:sz w:val="21"/>
                <w:szCs w:val="28"/>
                <w:lang w:val="en-US" w:eastAsia="zh-CN"/>
              </w:rPr>
              <w:t>3.736</w:t>
            </w:r>
          </w:p>
        </w:tc>
        <w:tc>
          <w:tcPr>
            <w:tcW w:w="1075" w:type="dxa"/>
            <w:noWrap w:val="0"/>
            <w:vAlign w:val="center"/>
          </w:tcPr>
          <w:p>
            <w:pPr>
              <w:pStyle w:val="2"/>
              <w:adjustRightInd w:val="0"/>
              <w:spacing w:after="50" w:line="320" w:lineRule="exact"/>
              <w:ind w:firstLine="0" w:firstLineChars="0"/>
              <w:jc w:val="center"/>
              <w:outlineLvl w:val="1"/>
              <w:rPr>
                <w:rFonts w:hint="default" w:ascii="Times New Roman" w:eastAsia="宋体"/>
                <w:sz w:val="21"/>
                <w:szCs w:val="28"/>
                <w:lang w:val="en-US" w:eastAsia="zh-CN"/>
              </w:rPr>
            </w:pPr>
            <w:r>
              <w:rPr>
                <w:rFonts w:hint="eastAsia" w:ascii="Times New Roman"/>
                <w:sz w:val="21"/>
                <w:szCs w:val="28"/>
                <w:lang w:val="en-US" w:eastAsia="zh-CN"/>
              </w:rPr>
              <w:t>2010年82卷245403页</w:t>
            </w:r>
          </w:p>
        </w:tc>
        <w:tc>
          <w:tcPr>
            <w:tcW w:w="675" w:type="dxa"/>
            <w:noWrap w:val="0"/>
            <w:vAlign w:val="center"/>
          </w:tcPr>
          <w:p>
            <w:pPr>
              <w:pStyle w:val="2"/>
              <w:adjustRightInd w:val="0"/>
              <w:spacing w:after="50" w:line="320" w:lineRule="exact"/>
              <w:ind w:firstLine="0" w:firstLineChars="0"/>
              <w:jc w:val="center"/>
              <w:outlineLvl w:val="1"/>
              <w:rPr>
                <w:rFonts w:hint="default" w:ascii="Times New Roman" w:eastAsia="宋体"/>
                <w:sz w:val="21"/>
                <w:szCs w:val="28"/>
                <w:lang w:val="en-US" w:eastAsia="zh-CN"/>
              </w:rPr>
            </w:pPr>
            <w:r>
              <w:rPr>
                <w:rFonts w:hint="eastAsia" w:ascii="Times New Roman"/>
                <w:sz w:val="21"/>
                <w:szCs w:val="28"/>
                <w:lang w:val="en-US" w:eastAsia="zh-CN"/>
              </w:rPr>
              <w:t>2010年12月6日</w:t>
            </w:r>
          </w:p>
        </w:tc>
        <w:tc>
          <w:tcPr>
            <w:tcW w:w="676" w:type="dxa"/>
            <w:noWrap w:val="0"/>
            <w:vAlign w:val="center"/>
          </w:tcPr>
          <w:p>
            <w:pPr>
              <w:pStyle w:val="2"/>
              <w:adjustRightInd w:val="0"/>
              <w:spacing w:after="50" w:line="320" w:lineRule="exact"/>
              <w:ind w:firstLine="0" w:firstLineChars="0"/>
              <w:jc w:val="center"/>
              <w:outlineLvl w:val="1"/>
              <w:rPr>
                <w:rFonts w:hint="default" w:ascii="Times New Roman" w:eastAsia="宋体"/>
                <w:kern w:val="2"/>
                <w:sz w:val="21"/>
                <w:szCs w:val="28"/>
                <w:lang w:val="en-US" w:eastAsia="zh-CN" w:bidi="ar-SA"/>
              </w:rPr>
            </w:pPr>
            <w:r>
              <w:rPr>
                <w:rFonts w:hint="eastAsia" w:ascii="Times New Roman"/>
                <w:sz w:val="21"/>
                <w:szCs w:val="28"/>
                <w:lang w:val="en-US" w:eastAsia="zh-CN"/>
              </w:rPr>
              <w:t>陈元平、钟建新</w:t>
            </w:r>
          </w:p>
        </w:tc>
        <w:tc>
          <w:tcPr>
            <w:tcW w:w="674" w:type="dxa"/>
            <w:noWrap w:val="0"/>
            <w:vAlign w:val="center"/>
          </w:tcPr>
          <w:p>
            <w:pPr>
              <w:pStyle w:val="2"/>
              <w:adjustRightInd w:val="0"/>
              <w:spacing w:after="50" w:line="320" w:lineRule="exact"/>
              <w:ind w:firstLine="0" w:firstLineChars="0"/>
              <w:jc w:val="center"/>
              <w:outlineLvl w:val="1"/>
              <w:rPr>
                <w:rFonts w:hint="default" w:ascii="Times New Roman" w:eastAsia="宋体"/>
                <w:kern w:val="2"/>
                <w:sz w:val="21"/>
                <w:szCs w:val="28"/>
                <w:lang w:val="en-US" w:eastAsia="zh-CN" w:bidi="ar-SA"/>
              </w:rPr>
            </w:pPr>
            <w:r>
              <w:rPr>
                <w:rFonts w:hint="eastAsia" w:ascii="Times New Roman"/>
                <w:sz w:val="21"/>
                <w:szCs w:val="28"/>
                <w:lang w:val="en-US" w:eastAsia="zh-CN"/>
              </w:rPr>
              <w:t>欧阳滔</w:t>
            </w:r>
          </w:p>
        </w:tc>
        <w:tc>
          <w:tcPr>
            <w:tcW w:w="676" w:type="dxa"/>
            <w:noWrap w:val="0"/>
            <w:vAlign w:val="center"/>
          </w:tcPr>
          <w:p>
            <w:pPr>
              <w:pStyle w:val="2"/>
              <w:adjustRightInd w:val="0"/>
              <w:spacing w:after="50" w:line="320" w:lineRule="exact"/>
              <w:ind w:firstLine="0" w:firstLineChars="0"/>
              <w:jc w:val="center"/>
              <w:outlineLvl w:val="1"/>
              <w:rPr>
                <w:rFonts w:ascii="Times New Roman"/>
                <w:sz w:val="21"/>
                <w:szCs w:val="28"/>
              </w:rPr>
            </w:pPr>
            <w:r>
              <w:rPr>
                <w:rFonts w:hint="eastAsia" w:ascii="Times New Roman"/>
                <w:sz w:val="21"/>
                <w:szCs w:val="28"/>
                <w:lang w:val="en-US" w:eastAsia="zh-CN"/>
              </w:rPr>
              <w:t>欧阳滔、陈元平、谢月娥、魏小林、杨凯科、杨平、钟建新</w:t>
            </w:r>
          </w:p>
        </w:tc>
        <w:tc>
          <w:tcPr>
            <w:tcW w:w="813" w:type="dxa"/>
            <w:noWrap w:val="0"/>
            <w:vAlign w:val="center"/>
          </w:tcPr>
          <w:p>
            <w:pPr>
              <w:pStyle w:val="2"/>
              <w:adjustRightInd w:val="0"/>
              <w:spacing w:after="50" w:line="320" w:lineRule="exact"/>
              <w:ind w:firstLine="0" w:firstLineChars="0"/>
              <w:jc w:val="center"/>
              <w:outlineLvl w:val="1"/>
              <w:rPr>
                <w:rFonts w:hint="default" w:ascii="Times New Roman" w:eastAsia="宋体"/>
                <w:sz w:val="21"/>
                <w:szCs w:val="28"/>
                <w:lang w:val="en-US" w:eastAsia="zh-CN"/>
              </w:rPr>
            </w:pPr>
            <w:r>
              <w:rPr>
                <w:rFonts w:hint="eastAsia" w:ascii="Times New Roman"/>
                <w:sz w:val="21"/>
                <w:szCs w:val="28"/>
                <w:lang w:val="en-US" w:eastAsia="zh-CN"/>
              </w:rPr>
              <w:t>36</w:t>
            </w:r>
          </w:p>
        </w:tc>
        <w:tc>
          <w:tcPr>
            <w:tcW w:w="650" w:type="dxa"/>
            <w:noWrap w:val="0"/>
            <w:vAlign w:val="center"/>
          </w:tcPr>
          <w:p>
            <w:pPr>
              <w:pStyle w:val="2"/>
              <w:adjustRightInd w:val="0"/>
              <w:spacing w:after="50" w:line="320" w:lineRule="exact"/>
              <w:ind w:firstLine="0" w:firstLineChars="0"/>
              <w:jc w:val="center"/>
              <w:outlineLvl w:val="1"/>
              <w:rPr>
                <w:rFonts w:hint="default" w:ascii="Times New Roman" w:eastAsia="宋体"/>
                <w:sz w:val="21"/>
                <w:szCs w:val="28"/>
                <w:lang w:val="en-US" w:eastAsia="zh-CN"/>
              </w:rPr>
            </w:pPr>
            <w:r>
              <w:rPr>
                <w:rFonts w:hint="eastAsia" w:ascii="Times New Roman"/>
                <w:sz w:val="21"/>
                <w:szCs w:val="28"/>
                <w:lang w:val="en-US" w:eastAsia="zh-CN"/>
              </w:rPr>
              <w:t>36</w:t>
            </w:r>
          </w:p>
        </w:tc>
        <w:tc>
          <w:tcPr>
            <w:tcW w:w="913" w:type="dxa"/>
            <w:noWrap w:val="0"/>
            <w:vAlign w:val="center"/>
          </w:tcPr>
          <w:p>
            <w:pPr>
              <w:pStyle w:val="2"/>
              <w:adjustRightInd w:val="0"/>
              <w:spacing w:after="50" w:line="320" w:lineRule="exact"/>
              <w:ind w:firstLine="0" w:firstLineChars="0"/>
              <w:jc w:val="center"/>
              <w:outlineLvl w:val="1"/>
              <w:rPr>
                <w:rFonts w:ascii="Times New Roman"/>
                <w:sz w:val="21"/>
                <w:szCs w:val="28"/>
              </w:rPr>
            </w:pPr>
            <w:r>
              <w:rPr>
                <w:rFonts w:hint="eastAsia" w:ascii="Times New Roman"/>
                <w:sz w:val="21"/>
                <w:szCs w:val="28"/>
                <w:lang w:val="en-US" w:eastAsia="zh-CN"/>
              </w:rPr>
              <w:t>是</w:t>
            </w:r>
          </w:p>
        </w:tc>
        <w:tc>
          <w:tcPr>
            <w:tcW w:w="626" w:type="dxa"/>
            <w:noWrap w:val="0"/>
            <w:vAlign w:val="center"/>
          </w:tcPr>
          <w:p>
            <w:pPr>
              <w:pStyle w:val="2"/>
              <w:adjustRightInd w:val="0"/>
              <w:spacing w:after="50" w:line="320" w:lineRule="exact"/>
              <w:ind w:firstLine="0" w:firstLineChars="0"/>
              <w:jc w:val="center"/>
              <w:outlineLvl w:val="1"/>
              <w:rPr>
                <w:rFonts w:ascii="Times New Roman"/>
                <w:sz w:val="21"/>
                <w:szCs w:val="28"/>
              </w:rPr>
            </w:pPr>
            <w:r>
              <w:rPr>
                <w:rFonts w:hint="eastAsia" w:ascii="Times New Roman"/>
                <w:sz w:val="21"/>
                <w:szCs w:val="28"/>
                <w:lang w:val="en-US" w:eastAsia="zh-CN"/>
              </w:rPr>
              <w:t>是(4)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710" w:type="dxa"/>
            <w:noWrap w:val="0"/>
            <w:vAlign w:val="center"/>
          </w:tcPr>
          <w:p>
            <w:pPr>
              <w:pStyle w:val="2"/>
              <w:adjustRightInd w:val="0"/>
              <w:spacing w:after="50" w:line="320" w:lineRule="exact"/>
              <w:ind w:firstLine="0" w:firstLineChars="0"/>
              <w:jc w:val="center"/>
              <w:outlineLvl w:val="1"/>
              <w:rPr>
                <w:rFonts w:hint="eastAsia" w:ascii="Times New Roman" w:eastAsia="宋体"/>
                <w:sz w:val="21"/>
                <w:szCs w:val="28"/>
                <w:lang w:val="en-US" w:eastAsia="zh-CN"/>
              </w:rPr>
            </w:pPr>
            <w:r>
              <w:rPr>
                <w:rFonts w:hint="eastAsia" w:ascii="Times New Roman"/>
                <w:sz w:val="21"/>
                <w:szCs w:val="28"/>
                <w:lang w:val="en-US" w:eastAsia="zh-CN"/>
              </w:rPr>
              <w:t>8</w:t>
            </w:r>
          </w:p>
        </w:tc>
        <w:tc>
          <w:tcPr>
            <w:tcW w:w="1348" w:type="dxa"/>
            <w:noWrap w:val="0"/>
            <w:vAlign w:val="center"/>
          </w:tcPr>
          <w:p>
            <w:pPr>
              <w:pStyle w:val="2"/>
              <w:adjustRightInd w:val="0"/>
              <w:spacing w:after="50" w:line="320" w:lineRule="exact"/>
              <w:ind w:firstLine="0" w:firstLineChars="0"/>
              <w:jc w:val="center"/>
              <w:outlineLvl w:val="1"/>
              <w:rPr>
                <w:rFonts w:hint="default" w:ascii="Times New Roman" w:eastAsia="宋体"/>
                <w:sz w:val="21"/>
                <w:szCs w:val="28"/>
                <w:lang w:val="en-US" w:eastAsia="zh-CN"/>
              </w:rPr>
            </w:pPr>
            <w:r>
              <w:rPr>
                <w:rFonts w:hint="eastAsia" w:ascii="Times New Roman"/>
                <w:sz w:val="21"/>
                <w:szCs w:val="28"/>
              </w:rPr>
              <w:t>Thermal conductance modulator based on folded graphene nanoribbons</w:t>
            </w:r>
            <w:r>
              <w:rPr>
                <w:rFonts w:hint="eastAsia" w:ascii="Times New Roman"/>
                <w:sz w:val="21"/>
                <w:szCs w:val="28"/>
                <w:lang w:val="en-US" w:eastAsia="zh-CN"/>
              </w:rPr>
              <w:t>/Applied Physics Letters/Tao Ouyang, Yuanping Chen, Yuee Xie, G. M. Stocks, and Jianxin Zhong</w:t>
            </w:r>
          </w:p>
        </w:tc>
        <w:tc>
          <w:tcPr>
            <w:tcW w:w="674" w:type="dxa"/>
            <w:noWrap w:val="0"/>
            <w:vAlign w:val="center"/>
          </w:tcPr>
          <w:p>
            <w:pPr>
              <w:pStyle w:val="2"/>
              <w:adjustRightInd w:val="0"/>
              <w:spacing w:after="50" w:line="320" w:lineRule="exact"/>
              <w:ind w:firstLine="0" w:firstLineChars="0"/>
              <w:jc w:val="center"/>
              <w:outlineLvl w:val="1"/>
              <w:rPr>
                <w:rFonts w:hint="eastAsia" w:ascii="Times New Roman"/>
                <w:sz w:val="21"/>
                <w:szCs w:val="28"/>
              </w:rPr>
            </w:pPr>
            <w:r>
              <w:rPr>
                <w:rFonts w:hint="eastAsia" w:ascii="Times New Roman"/>
                <w:sz w:val="21"/>
                <w:szCs w:val="28"/>
              </w:rPr>
              <w:tab/>
            </w:r>
          </w:p>
          <w:p>
            <w:pPr>
              <w:pStyle w:val="2"/>
              <w:adjustRightInd w:val="0"/>
              <w:spacing w:after="50" w:line="320" w:lineRule="exact"/>
              <w:ind w:firstLine="0" w:firstLineChars="0"/>
              <w:jc w:val="center"/>
              <w:outlineLvl w:val="1"/>
              <w:rPr>
                <w:rFonts w:ascii="Times New Roman"/>
                <w:sz w:val="21"/>
                <w:szCs w:val="28"/>
              </w:rPr>
            </w:pPr>
            <w:r>
              <w:rPr>
                <w:rFonts w:hint="eastAsia" w:ascii="Times New Roman"/>
                <w:sz w:val="21"/>
                <w:szCs w:val="28"/>
              </w:rPr>
              <w:t>3.521</w:t>
            </w:r>
          </w:p>
        </w:tc>
        <w:tc>
          <w:tcPr>
            <w:tcW w:w="1075" w:type="dxa"/>
            <w:noWrap w:val="0"/>
            <w:vAlign w:val="center"/>
          </w:tcPr>
          <w:p>
            <w:pPr>
              <w:pStyle w:val="2"/>
              <w:adjustRightInd w:val="0"/>
              <w:spacing w:after="50" w:line="320" w:lineRule="exact"/>
              <w:ind w:firstLine="0" w:firstLineChars="0"/>
              <w:jc w:val="center"/>
              <w:outlineLvl w:val="1"/>
              <w:rPr>
                <w:rFonts w:ascii="Times New Roman"/>
                <w:sz w:val="21"/>
                <w:szCs w:val="28"/>
              </w:rPr>
            </w:pPr>
            <w:r>
              <w:rPr>
                <w:rFonts w:hint="eastAsia" w:ascii="Times New Roman"/>
                <w:sz w:val="21"/>
                <w:szCs w:val="28"/>
                <w:lang w:val="en-US" w:eastAsia="zh-CN"/>
              </w:rPr>
              <w:t>2011年</w:t>
            </w:r>
            <w:r>
              <w:rPr>
                <w:rFonts w:hint="eastAsia" w:ascii="Times New Roman"/>
                <w:sz w:val="21"/>
                <w:szCs w:val="28"/>
              </w:rPr>
              <w:t>99</w:t>
            </w:r>
            <w:r>
              <w:rPr>
                <w:rFonts w:hint="eastAsia" w:ascii="Times New Roman"/>
                <w:sz w:val="21"/>
                <w:szCs w:val="28"/>
                <w:lang w:val="en-US" w:eastAsia="zh-CN"/>
              </w:rPr>
              <w:t>卷</w:t>
            </w:r>
            <w:r>
              <w:rPr>
                <w:rFonts w:hint="eastAsia" w:ascii="Times New Roman"/>
                <w:sz w:val="21"/>
                <w:szCs w:val="28"/>
              </w:rPr>
              <w:t xml:space="preserve"> 233101</w:t>
            </w:r>
            <w:r>
              <w:rPr>
                <w:rFonts w:hint="eastAsia" w:ascii="Times New Roman"/>
                <w:sz w:val="21"/>
                <w:szCs w:val="28"/>
                <w:lang w:val="en-US" w:eastAsia="zh-CN"/>
              </w:rPr>
              <w:t>页</w:t>
            </w:r>
          </w:p>
        </w:tc>
        <w:tc>
          <w:tcPr>
            <w:tcW w:w="675" w:type="dxa"/>
            <w:noWrap w:val="0"/>
            <w:vAlign w:val="center"/>
          </w:tcPr>
          <w:p>
            <w:pPr>
              <w:pStyle w:val="2"/>
              <w:adjustRightInd w:val="0"/>
              <w:spacing w:after="50" w:line="320" w:lineRule="exact"/>
              <w:ind w:firstLine="0" w:firstLineChars="0"/>
              <w:jc w:val="center"/>
              <w:outlineLvl w:val="1"/>
              <w:rPr>
                <w:rFonts w:hint="default" w:ascii="Times New Roman" w:eastAsia="宋体"/>
                <w:sz w:val="21"/>
                <w:szCs w:val="28"/>
                <w:lang w:val="en-US" w:eastAsia="zh-CN"/>
              </w:rPr>
            </w:pPr>
            <w:r>
              <w:rPr>
                <w:rFonts w:hint="eastAsia" w:ascii="Times New Roman"/>
                <w:sz w:val="21"/>
                <w:szCs w:val="28"/>
                <w:lang w:val="en-US" w:eastAsia="zh-CN"/>
              </w:rPr>
              <w:t>2011年12月5日</w:t>
            </w:r>
          </w:p>
        </w:tc>
        <w:tc>
          <w:tcPr>
            <w:tcW w:w="676" w:type="dxa"/>
            <w:noWrap w:val="0"/>
            <w:vAlign w:val="center"/>
          </w:tcPr>
          <w:p>
            <w:pPr>
              <w:pStyle w:val="2"/>
              <w:adjustRightInd w:val="0"/>
              <w:spacing w:after="50" w:line="320" w:lineRule="exact"/>
              <w:ind w:firstLine="0" w:firstLineChars="0"/>
              <w:jc w:val="center"/>
              <w:outlineLvl w:val="1"/>
              <w:rPr>
                <w:rFonts w:hint="default" w:ascii="Times New Roman" w:eastAsia="宋体"/>
                <w:kern w:val="2"/>
                <w:sz w:val="21"/>
                <w:szCs w:val="28"/>
                <w:lang w:val="en-US" w:eastAsia="zh-CN" w:bidi="ar-SA"/>
              </w:rPr>
            </w:pPr>
            <w:r>
              <w:rPr>
                <w:rFonts w:hint="eastAsia" w:ascii="Times New Roman"/>
                <w:sz w:val="21"/>
                <w:szCs w:val="28"/>
                <w:lang w:val="en-US" w:eastAsia="zh-CN"/>
              </w:rPr>
              <w:t>陈元平、钟建新</w:t>
            </w:r>
          </w:p>
        </w:tc>
        <w:tc>
          <w:tcPr>
            <w:tcW w:w="674" w:type="dxa"/>
            <w:noWrap w:val="0"/>
            <w:vAlign w:val="center"/>
          </w:tcPr>
          <w:p>
            <w:pPr>
              <w:pStyle w:val="2"/>
              <w:adjustRightInd w:val="0"/>
              <w:spacing w:after="50" w:line="320" w:lineRule="exact"/>
              <w:ind w:firstLine="0" w:firstLineChars="0"/>
              <w:jc w:val="center"/>
              <w:outlineLvl w:val="1"/>
              <w:rPr>
                <w:rFonts w:hint="default" w:ascii="Times New Roman" w:eastAsia="宋体"/>
                <w:kern w:val="2"/>
                <w:sz w:val="21"/>
                <w:szCs w:val="28"/>
                <w:lang w:val="en-US" w:eastAsia="zh-CN" w:bidi="ar-SA"/>
              </w:rPr>
            </w:pPr>
            <w:r>
              <w:rPr>
                <w:rFonts w:hint="eastAsia" w:ascii="Times New Roman"/>
                <w:sz w:val="21"/>
                <w:szCs w:val="28"/>
                <w:lang w:val="en-US" w:eastAsia="zh-CN"/>
              </w:rPr>
              <w:t>欧阳滔</w:t>
            </w:r>
          </w:p>
        </w:tc>
        <w:tc>
          <w:tcPr>
            <w:tcW w:w="676" w:type="dxa"/>
            <w:noWrap w:val="0"/>
            <w:vAlign w:val="center"/>
          </w:tcPr>
          <w:p>
            <w:pPr>
              <w:pStyle w:val="2"/>
              <w:adjustRightInd w:val="0"/>
              <w:spacing w:after="50" w:line="320" w:lineRule="exact"/>
              <w:ind w:firstLine="0" w:firstLineChars="0"/>
              <w:jc w:val="center"/>
              <w:outlineLvl w:val="1"/>
              <w:rPr>
                <w:rFonts w:ascii="Times New Roman"/>
                <w:sz w:val="21"/>
                <w:szCs w:val="28"/>
              </w:rPr>
            </w:pPr>
            <w:r>
              <w:rPr>
                <w:rFonts w:hint="eastAsia" w:ascii="Times New Roman"/>
                <w:sz w:val="21"/>
                <w:szCs w:val="28"/>
                <w:lang w:val="en-US" w:eastAsia="zh-CN"/>
              </w:rPr>
              <w:t>欧阳滔、陈元平、谢月娥、钟建新</w:t>
            </w:r>
          </w:p>
        </w:tc>
        <w:tc>
          <w:tcPr>
            <w:tcW w:w="813" w:type="dxa"/>
            <w:noWrap w:val="0"/>
            <w:vAlign w:val="center"/>
          </w:tcPr>
          <w:p>
            <w:pPr>
              <w:pStyle w:val="2"/>
              <w:adjustRightInd w:val="0"/>
              <w:spacing w:after="50" w:line="320" w:lineRule="exact"/>
              <w:ind w:firstLine="0" w:firstLineChars="0"/>
              <w:jc w:val="center"/>
              <w:outlineLvl w:val="1"/>
              <w:rPr>
                <w:rFonts w:hint="default" w:ascii="Times New Roman" w:eastAsia="宋体"/>
                <w:sz w:val="21"/>
                <w:szCs w:val="28"/>
                <w:lang w:val="en-US" w:eastAsia="zh-CN"/>
              </w:rPr>
            </w:pPr>
            <w:r>
              <w:rPr>
                <w:rFonts w:hint="eastAsia" w:ascii="Times New Roman"/>
                <w:sz w:val="21"/>
                <w:szCs w:val="28"/>
                <w:lang w:val="en-US" w:eastAsia="zh-CN"/>
              </w:rPr>
              <w:t>32</w:t>
            </w:r>
          </w:p>
        </w:tc>
        <w:tc>
          <w:tcPr>
            <w:tcW w:w="650" w:type="dxa"/>
            <w:noWrap w:val="0"/>
            <w:vAlign w:val="center"/>
          </w:tcPr>
          <w:p>
            <w:pPr>
              <w:pStyle w:val="2"/>
              <w:adjustRightInd w:val="0"/>
              <w:spacing w:after="50" w:line="320" w:lineRule="exact"/>
              <w:ind w:firstLine="0" w:firstLineChars="0"/>
              <w:jc w:val="center"/>
              <w:outlineLvl w:val="1"/>
              <w:rPr>
                <w:rFonts w:hint="default" w:ascii="Times New Roman" w:eastAsia="宋体"/>
                <w:sz w:val="21"/>
                <w:szCs w:val="28"/>
                <w:lang w:val="en-US" w:eastAsia="zh-CN"/>
              </w:rPr>
            </w:pPr>
            <w:r>
              <w:rPr>
                <w:rFonts w:hint="eastAsia" w:ascii="Times New Roman"/>
                <w:sz w:val="21"/>
                <w:szCs w:val="28"/>
                <w:lang w:val="en-US" w:eastAsia="zh-CN"/>
              </w:rPr>
              <w:t>32</w:t>
            </w:r>
          </w:p>
        </w:tc>
        <w:tc>
          <w:tcPr>
            <w:tcW w:w="913" w:type="dxa"/>
            <w:noWrap w:val="0"/>
            <w:vAlign w:val="center"/>
          </w:tcPr>
          <w:p>
            <w:pPr>
              <w:pStyle w:val="2"/>
              <w:adjustRightInd w:val="0"/>
              <w:spacing w:after="50" w:line="320" w:lineRule="exact"/>
              <w:ind w:firstLine="0" w:firstLineChars="0"/>
              <w:jc w:val="center"/>
              <w:outlineLvl w:val="1"/>
              <w:rPr>
                <w:rFonts w:ascii="Times New Roman"/>
                <w:sz w:val="21"/>
                <w:szCs w:val="28"/>
              </w:rPr>
            </w:pPr>
            <w:r>
              <w:rPr>
                <w:rFonts w:hint="eastAsia" w:ascii="Times New Roman"/>
                <w:sz w:val="21"/>
                <w:szCs w:val="28"/>
                <w:lang w:val="en-US" w:eastAsia="zh-CN"/>
              </w:rPr>
              <w:t>是</w:t>
            </w:r>
          </w:p>
        </w:tc>
        <w:tc>
          <w:tcPr>
            <w:tcW w:w="626" w:type="dxa"/>
            <w:noWrap w:val="0"/>
            <w:vAlign w:val="center"/>
          </w:tcPr>
          <w:p>
            <w:pPr>
              <w:pStyle w:val="2"/>
              <w:adjustRightInd w:val="0"/>
              <w:spacing w:after="50" w:line="320" w:lineRule="exact"/>
              <w:ind w:firstLine="0" w:firstLineChars="0"/>
              <w:jc w:val="center"/>
              <w:outlineLvl w:val="1"/>
              <w:rPr>
                <w:rFonts w:ascii="Times New Roman"/>
                <w:sz w:val="21"/>
                <w:szCs w:val="28"/>
              </w:rPr>
            </w:pPr>
            <w:r>
              <w:rPr>
                <w:rFonts w:hint="eastAsia" w:ascii="Times New Roman"/>
                <w:sz w:val="21"/>
                <w:szCs w:val="28"/>
                <w:lang w:val="en-US" w:eastAsia="zh-CN"/>
              </w:rPr>
              <w:t>是(5)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8" w:hRule="atLeast"/>
          <w:jc w:val="center"/>
        </w:trPr>
        <w:tc>
          <w:tcPr>
            <w:tcW w:w="6508" w:type="dxa"/>
            <w:gridSpan w:val="8"/>
            <w:noWrap w:val="0"/>
            <w:vAlign w:val="center"/>
          </w:tcPr>
          <w:p>
            <w:pPr>
              <w:pStyle w:val="2"/>
              <w:adjustRightInd w:val="0"/>
              <w:spacing w:after="50" w:line="320" w:lineRule="exact"/>
              <w:ind w:firstLine="0" w:firstLineChars="0"/>
              <w:jc w:val="center"/>
              <w:outlineLvl w:val="1"/>
              <w:rPr>
                <w:rFonts w:ascii="Times New Roman"/>
                <w:sz w:val="21"/>
                <w:szCs w:val="28"/>
              </w:rPr>
            </w:pPr>
            <w:r>
              <w:rPr>
                <w:rFonts w:ascii="Times New Roman"/>
                <w:sz w:val="21"/>
                <w:szCs w:val="28"/>
              </w:rPr>
              <w:t>合  计</w:t>
            </w:r>
          </w:p>
        </w:tc>
        <w:tc>
          <w:tcPr>
            <w:tcW w:w="813" w:type="dxa"/>
            <w:noWrap w:val="0"/>
            <w:vAlign w:val="center"/>
          </w:tcPr>
          <w:p>
            <w:pPr>
              <w:pStyle w:val="2"/>
              <w:adjustRightInd w:val="0"/>
              <w:spacing w:after="50" w:line="320" w:lineRule="exact"/>
              <w:ind w:firstLine="0" w:firstLineChars="0"/>
              <w:jc w:val="center"/>
              <w:outlineLvl w:val="1"/>
              <w:rPr>
                <w:rFonts w:hint="default" w:ascii="Times New Roman" w:eastAsia="宋体"/>
                <w:sz w:val="21"/>
                <w:szCs w:val="28"/>
                <w:lang w:val="en-US" w:eastAsia="zh-CN"/>
              </w:rPr>
            </w:pPr>
            <w:r>
              <w:rPr>
                <w:rFonts w:hint="eastAsia" w:ascii="Times New Roman"/>
                <w:sz w:val="21"/>
                <w:szCs w:val="28"/>
                <w:lang w:val="en-US" w:eastAsia="zh-CN"/>
              </w:rPr>
              <w:t>287</w:t>
            </w:r>
          </w:p>
        </w:tc>
        <w:tc>
          <w:tcPr>
            <w:tcW w:w="650" w:type="dxa"/>
            <w:noWrap w:val="0"/>
            <w:vAlign w:val="center"/>
          </w:tcPr>
          <w:p>
            <w:pPr>
              <w:pStyle w:val="2"/>
              <w:adjustRightInd w:val="0"/>
              <w:spacing w:after="50" w:line="320" w:lineRule="exact"/>
              <w:ind w:firstLine="0" w:firstLineChars="0"/>
              <w:jc w:val="center"/>
              <w:outlineLvl w:val="1"/>
              <w:rPr>
                <w:rFonts w:hint="default" w:ascii="Times New Roman" w:eastAsia="宋体"/>
                <w:sz w:val="21"/>
                <w:szCs w:val="28"/>
                <w:lang w:val="en-US" w:eastAsia="zh-CN"/>
              </w:rPr>
            </w:pPr>
            <w:r>
              <w:rPr>
                <w:rFonts w:hint="eastAsia" w:ascii="Times New Roman"/>
                <w:sz w:val="21"/>
                <w:szCs w:val="28"/>
                <w:lang w:val="en-US" w:eastAsia="zh-CN"/>
              </w:rPr>
              <w:t>287</w:t>
            </w:r>
          </w:p>
        </w:tc>
        <w:tc>
          <w:tcPr>
            <w:tcW w:w="913" w:type="dxa"/>
            <w:noWrap w:val="0"/>
            <w:vAlign w:val="center"/>
          </w:tcPr>
          <w:p>
            <w:pPr>
              <w:pStyle w:val="2"/>
              <w:adjustRightInd w:val="0"/>
              <w:spacing w:after="50" w:line="320" w:lineRule="exact"/>
              <w:ind w:firstLine="0" w:firstLineChars="0"/>
              <w:jc w:val="center"/>
              <w:outlineLvl w:val="1"/>
              <w:rPr>
                <w:rFonts w:ascii="Times New Roman"/>
                <w:sz w:val="21"/>
                <w:szCs w:val="28"/>
              </w:rPr>
            </w:pPr>
          </w:p>
        </w:tc>
        <w:tc>
          <w:tcPr>
            <w:tcW w:w="626" w:type="dxa"/>
            <w:noWrap w:val="0"/>
            <w:vAlign w:val="center"/>
          </w:tcPr>
          <w:p>
            <w:pPr>
              <w:pStyle w:val="2"/>
              <w:adjustRightInd w:val="0"/>
              <w:spacing w:after="50" w:line="320" w:lineRule="exact"/>
              <w:ind w:firstLine="0" w:firstLineChars="0"/>
              <w:jc w:val="center"/>
              <w:outlineLvl w:val="1"/>
              <w:rPr>
                <w:rFonts w:ascii="Times New Roman"/>
                <w:sz w:val="21"/>
                <w:szCs w:val="28"/>
              </w:rPr>
            </w:pPr>
          </w:p>
        </w:tc>
      </w:tr>
    </w:tbl>
    <w:p>
      <w:pPr>
        <w:pStyle w:val="2"/>
        <w:adjustRightInd w:val="0"/>
        <w:spacing w:line="320" w:lineRule="exact"/>
        <w:ind w:firstLine="0" w:firstLineChars="0"/>
        <w:rPr>
          <w:rFonts w:ascii="Times New Roman"/>
          <w:b/>
          <w:bCs/>
          <w:szCs w:val="28"/>
        </w:rPr>
      </w:pPr>
      <w:r>
        <w:rPr>
          <w:rFonts w:ascii="Times New Roman"/>
          <w:sz w:val="21"/>
        </w:rPr>
        <w:t xml:space="preserve">     </w:t>
      </w:r>
    </w:p>
    <w:p>
      <w:pPr>
        <w:pStyle w:val="2"/>
        <w:adjustRightInd w:val="0"/>
        <w:spacing w:line="320" w:lineRule="exact"/>
        <w:ind w:firstLine="482"/>
        <w:rPr>
          <w:rFonts w:ascii="Times New Roman"/>
          <w:b/>
          <w:bCs/>
          <w:szCs w:val="28"/>
        </w:rPr>
      </w:pPr>
    </w:p>
    <w:p>
      <w:pPr>
        <w:rPr>
          <w:rFonts w:ascii="Times New Roman"/>
          <w:b/>
          <w:sz w:val="28"/>
        </w:rPr>
      </w:pPr>
      <w:r>
        <w:rPr>
          <w:rFonts w:ascii="Times New Roman"/>
          <w:b/>
          <w:sz w:val="28"/>
        </w:rPr>
        <w:br w:type="page"/>
      </w:r>
    </w:p>
    <w:p>
      <w:pPr>
        <w:pStyle w:val="7"/>
        <w:ind w:firstLine="0" w:firstLineChars="0"/>
        <w:jc w:val="left"/>
        <w:outlineLvl w:val="1"/>
        <w:rPr>
          <w:rFonts w:ascii="Times New Roman"/>
          <w:b/>
          <w:sz w:val="28"/>
        </w:rPr>
      </w:pPr>
      <w:r>
        <w:rPr>
          <w:rFonts w:hint="eastAsia" w:ascii="Times New Roman"/>
          <w:b/>
          <w:sz w:val="28"/>
          <w:lang w:val="en-US" w:eastAsia="zh-CN"/>
        </w:rPr>
        <w:t>6、</w:t>
      </w:r>
      <w:r>
        <w:rPr>
          <w:rFonts w:ascii="Times New Roman"/>
          <w:b/>
          <w:sz w:val="28"/>
        </w:rPr>
        <w:t>主要完成人情况表</w:t>
      </w:r>
    </w:p>
    <w:tbl>
      <w:tblPr>
        <w:tblStyle w:val="4"/>
        <w:tblW w:w="888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1287"/>
        <w:gridCol w:w="73"/>
        <w:gridCol w:w="739"/>
        <w:gridCol w:w="546"/>
        <w:gridCol w:w="1061"/>
        <w:gridCol w:w="558"/>
        <w:gridCol w:w="844"/>
        <w:gridCol w:w="1078"/>
        <w:gridCol w:w="164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1" w:type="dxa"/>
            <w:noWrap w:val="0"/>
            <w:vAlign w:val="center"/>
          </w:tcPr>
          <w:p>
            <w:pPr>
              <w:pStyle w:val="2"/>
              <w:spacing w:line="390" w:lineRule="exact"/>
              <w:ind w:firstLine="0" w:firstLineChars="0"/>
              <w:jc w:val="center"/>
              <w:rPr>
                <w:rFonts w:ascii="Times New Roman"/>
                <w:sz w:val="21"/>
              </w:rPr>
            </w:pPr>
            <w:r>
              <w:rPr>
                <w:rFonts w:ascii="Times New Roman"/>
                <w:sz w:val="21"/>
              </w:rPr>
              <w:t>姓    名</w:t>
            </w:r>
          </w:p>
        </w:tc>
        <w:tc>
          <w:tcPr>
            <w:tcW w:w="1360" w:type="dxa"/>
            <w:gridSpan w:val="2"/>
            <w:noWrap w:val="0"/>
            <w:vAlign w:val="center"/>
          </w:tcPr>
          <w:p>
            <w:pPr>
              <w:pStyle w:val="2"/>
              <w:spacing w:line="390" w:lineRule="exact"/>
              <w:ind w:firstLine="0" w:firstLineChars="0"/>
              <w:jc w:val="center"/>
              <w:rPr>
                <w:rFonts w:hint="default" w:ascii="Times New Roman" w:eastAsia="宋体"/>
                <w:sz w:val="21"/>
                <w:lang w:val="en-US" w:eastAsia="zh-CN"/>
              </w:rPr>
            </w:pPr>
            <w:r>
              <w:rPr>
                <w:rFonts w:hint="eastAsia" w:ascii="Times New Roman"/>
                <w:sz w:val="21"/>
                <w:lang w:val="en-US" w:eastAsia="zh-CN"/>
              </w:rPr>
              <w:t>欧阳滔</w:t>
            </w:r>
          </w:p>
        </w:tc>
        <w:tc>
          <w:tcPr>
            <w:tcW w:w="739" w:type="dxa"/>
            <w:noWrap w:val="0"/>
            <w:vAlign w:val="center"/>
          </w:tcPr>
          <w:p>
            <w:pPr>
              <w:pStyle w:val="2"/>
              <w:spacing w:line="390" w:lineRule="exact"/>
              <w:ind w:firstLine="0" w:firstLineChars="0"/>
              <w:jc w:val="center"/>
              <w:rPr>
                <w:rFonts w:ascii="Times New Roman"/>
                <w:sz w:val="21"/>
              </w:rPr>
            </w:pPr>
            <w:r>
              <w:rPr>
                <w:rFonts w:ascii="Times New Roman"/>
                <w:sz w:val="21"/>
              </w:rPr>
              <w:t>性别</w:t>
            </w:r>
          </w:p>
        </w:tc>
        <w:tc>
          <w:tcPr>
            <w:tcW w:w="546" w:type="dxa"/>
            <w:noWrap w:val="0"/>
            <w:vAlign w:val="center"/>
          </w:tcPr>
          <w:p>
            <w:pPr>
              <w:pStyle w:val="2"/>
              <w:spacing w:line="390" w:lineRule="exact"/>
              <w:ind w:firstLine="0" w:firstLineChars="0"/>
              <w:jc w:val="center"/>
              <w:rPr>
                <w:rFonts w:hint="eastAsia" w:ascii="Times New Roman" w:eastAsia="宋体"/>
                <w:sz w:val="21"/>
                <w:lang w:val="en-US" w:eastAsia="zh-CN"/>
              </w:rPr>
            </w:pPr>
            <w:r>
              <w:rPr>
                <w:rFonts w:hint="eastAsia" w:ascii="Times New Roman"/>
                <w:sz w:val="21"/>
                <w:lang w:val="en-US" w:eastAsia="zh-CN"/>
              </w:rPr>
              <w:t>男</w:t>
            </w:r>
          </w:p>
        </w:tc>
        <w:tc>
          <w:tcPr>
            <w:tcW w:w="1061" w:type="dxa"/>
            <w:noWrap w:val="0"/>
            <w:vAlign w:val="center"/>
          </w:tcPr>
          <w:p>
            <w:pPr>
              <w:pStyle w:val="2"/>
              <w:spacing w:line="390" w:lineRule="exact"/>
              <w:ind w:firstLine="0" w:firstLineChars="0"/>
              <w:rPr>
                <w:rFonts w:ascii="Times New Roman"/>
                <w:sz w:val="21"/>
              </w:rPr>
            </w:pPr>
            <w:r>
              <w:rPr>
                <w:rFonts w:ascii="Times New Roman"/>
                <w:sz w:val="21"/>
              </w:rPr>
              <w:t>排    名</w:t>
            </w:r>
          </w:p>
        </w:tc>
        <w:tc>
          <w:tcPr>
            <w:tcW w:w="1402" w:type="dxa"/>
            <w:gridSpan w:val="2"/>
            <w:noWrap w:val="0"/>
            <w:vAlign w:val="center"/>
          </w:tcPr>
          <w:p>
            <w:pPr>
              <w:pStyle w:val="2"/>
              <w:spacing w:line="390" w:lineRule="exact"/>
              <w:ind w:firstLine="0" w:firstLineChars="0"/>
              <w:rPr>
                <w:rFonts w:hint="eastAsia" w:ascii="Times New Roman" w:eastAsia="宋体"/>
                <w:sz w:val="21"/>
                <w:lang w:val="en-US" w:eastAsia="zh-CN"/>
              </w:rPr>
            </w:pPr>
            <w:r>
              <w:rPr>
                <w:rFonts w:hint="eastAsia" w:ascii="Times New Roman"/>
                <w:sz w:val="21"/>
                <w:lang w:val="en-US" w:eastAsia="zh-CN"/>
              </w:rPr>
              <w:t>第一</w:t>
            </w:r>
          </w:p>
        </w:tc>
        <w:tc>
          <w:tcPr>
            <w:tcW w:w="1078" w:type="dxa"/>
            <w:noWrap w:val="0"/>
            <w:vAlign w:val="center"/>
          </w:tcPr>
          <w:p>
            <w:pPr>
              <w:pStyle w:val="2"/>
              <w:spacing w:line="390" w:lineRule="exact"/>
              <w:ind w:firstLine="0" w:firstLineChars="0"/>
              <w:jc w:val="center"/>
              <w:rPr>
                <w:rFonts w:ascii="Times New Roman"/>
                <w:sz w:val="21"/>
              </w:rPr>
            </w:pPr>
            <w:r>
              <w:rPr>
                <w:rFonts w:ascii="Times New Roman"/>
                <w:sz w:val="21"/>
              </w:rPr>
              <w:t>国    籍</w:t>
            </w:r>
          </w:p>
        </w:tc>
        <w:tc>
          <w:tcPr>
            <w:tcW w:w="1642" w:type="dxa"/>
            <w:noWrap w:val="0"/>
            <w:vAlign w:val="center"/>
          </w:tcPr>
          <w:p>
            <w:pPr>
              <w:pStyle w:val="2"/>
              <w:spacing w:line="390" w:lineRule="exact"/>
              <w:ind w:firstLine="0" w:firstLineChars="0"/>
              <w:rPr>
                <w:rFonts w:hint="eastAsia" w:ascii="Times New Roman" w:eastAsia="宋体"/>
                <w:sz w:val="21"/>
                <w:lang w:val="en-US" w:eastAsia="zh-CN"/>
              </w:rPr>
            </w:pPr>
            <w:r>
              <w:rPr>
                <w:rFonts w:hint="eastAsia" w:ascii="Times New Roman"/>
                <w:sz w:val="21"/>
                <w:lang w:val="en-US" w:eastAsia="zh-CN"/>
              </w:rPr>
              <w:t>中国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1" w:type="dxa"/>
            <w:noWrap w:val="0"/>
            <w:vAlign w:val="center"/>
          </w:tcPr>
          <w:p>
            <w:pPr>
              <w:pStyle w:val="2"/>
              <w:spacing w:line="390" w:lineRule="exact"/>
              <w:ind w:firstLine="0" w:firstLineChars="0"/>
              <w:jc w:val="center"/>
              <w:rPr>
                <w:rFonts w:ascii="Times New Roman"/>
                <w:sz w:val="21"/>
              </w:rPr>
            </w:pPr>
            <w:r>
              <w:rPr>
                <w:rFonts w:ascii="Times New Roman"/>
                <w:sz w:val="21"/>
              </w:rPr>
              <w:t>出生年月</w:t>
            </w:r>
          </w:p>
        </w:tc>
        <w:tc>
          <w:tcPr>
            <w:tcW w:w="2645" w:type="dxa"/>
            <w:gridSpan w:val="4"/>
            <w:noWrap w:val="0"/>
            <w:vAlign w:val="center"/>
          </w:tcPr>
          <w:p>
            <w:pPr>
              <w:pStyle w:val="2"/>
              <w:spacing w:line="390" w:lineRule="exact"/>
              <w:ind w:firstLine="0" w:firstLineChars="0"/>
              <w:jc w:val="center"/>
              <w:rPr>
                <w:rFonts w:hint="default" w:ascii="Times New Roman" w:eastAsia="宋体"/>
                <w:sz w:val="21"/>
                <w:lang w:val="en-US" w:eastAsia="zh-CN"/>
              </w:rPr>
            </w:pPr>
            <w:r>
              <w:rPr>
                <w:rFonts w:hint="eastAsia" w:ascii="Times New Roman"/>
                <w:sz w:val="21"/>
                <w:lang w:val="en-US" w:eastAsia="zh-CN"/>
              </w:rPr>
              <w:t>1985年12月</w:t>
            </w:r>
          </w:p>
        </w:tc>
        <w:tc>
          <w:tcPr>
            <w:tcW w:w="1061" w:type="dxa"/>
            <w:noWrap w:val="0"/>
            <w:vAlign w:val="center"/>
          </w:tcPr>
          <w:p>
            <w:pPr>
              <w:pStyle w:val="2"/>
              <w:spacing w:line="390" w:lineRule="exact"/>
              <w:ind w:firstLine="0" w:firstLineChars="0"/>
              <w:jc w:val="center"/>
              <w:rPr>
                <w:rFonts w:ascii="Times New Roman"/>
                <w:sz w:val="21"/>
              </w:rPr>
            </w:pPr>
            <w:r>
              <w:rPr>
                <w:rFonts w:ascii="Times New Roman"/>
                <w:sz w:val="21"/>
              </w:rPr>
              <w:t>出 生 地</w:t>
            </w:r>
          </w:p>
        </w:tc>
        <w:tc>
          <w:tcPr>
            <w:tcW w:w="1402" w:type="dxa"/>
            <w:gridSpan w:val="2"/>
            <w:noWrap w:val="0"/>
            <w:vAlign w:val="center"/>
          </w:tcPr>
          <w:p>
            <w:pPr>
              <w:pStyle w:val="2"/>
              <w:spacing w:line="390" w:lineRule="exact"/>
              <w:ind w:firstLine="0" w:firstLineChars="0"/>
              <w:rPr>
                <w:rFonts w:hint="eastAsia" w:ascii="Times New Roman" w:eastAsia="宋体"/>
                <w:sz w:val="21"/>
                <w:lang w:val="en-US" w:eastAsia="zh-CN"/>
              </w:rPr>
            </w:pPr>
            <w:r>
              <w:rPr>
                <w:rFonts w:hint="eastAsia" w:ascii="Times New Roman"/>
                <w:sz w:val="21"/>
                <w:lang w:val="en-US" w:eastAsia="zh-CN"/>
              </w:rPr>
              <w:t>桂阳</w:t>
            </w:r>
          </w:p>
        </w:tc>
        <w:tc>
          <w:tcPr>
            <w:tcW w:w="1078" w:type="dxa"/>
            <w:noWrap w:val="0"/>
            <w:vAlign w:val="center"/>
          </w:tcPr>
          <w:p>
            <w:pPr>
              <w:pStyle w:val="2"/>
              <w:spacing w:line="390" w:lineRule="exact"/>
              <w:ind w:firstLine="0" w:firstLineChars="0"/>
              <w:jc w:val="center"/>
              <w:rPr>
                <w:rFonts w:ascii="Times New Roman"/>
                <w:sz w:val="21"/>
              </w:rPr>
            </w:pPr>
            <w:r>
              <w:rPr>
                <w:rFonts w:ascii="Times New Roman"/>
                <w:sz w:val="21"/>
              </w:rPr>
              <w:t>民    族</w:t>
            </w:r>
          </w:p>
        </w:tc>
        <w:tc>
          <w:tcPr>
            <w:tcW w:w="1642" w:type="dxa"/>
            <w:noWrap w:val="0"/>
            <w:vAlign w:val="center"/>
          </w:tcPr>
          <w:p>
            <w:pPr>
              <w:pStyle w:val="2"/>
              <w:spacing w:line="390" w:lineRule="exact"/>
              <w:ind w:firstLine="0" w:firstLineChars="0"/>
              <w:rPr>
                <w:rFonts w:hint="eastAsia" w:ascii="Times New Roman" w:eastAsia="宋体"/>
                <w:sz w:val="21"/>
                <w:lang w:val="en-US" w:eastAsia="zh-CN"/>
              </w:rPr>
            </w:pPr>
            <w:r>
              <w:rPr>
                <w:rFonts w:hint="eastAsia" w:ascii="Times New Roman"/>
                <w:sz w:val="21"/>
                <w:lang w:val="en-US" w:eastAsia="zh-CN"/>
              </w:rPr>
              <w:t>汉族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noWrap w:val="0"/>
            <w:vAlign w:val="center"/>
          </w:tcPr>
          <w:p>
            <w:pPr>
              <w:pStyle w:val="2"/>
              <w:spacing w:line="390" w:lineRule="exact"/>
              <w:ind w:firstLine="0" w:firstLineChars="0"/>
              <w:jc w:val="center"/>
              <w:rPr>
                <w:rFonts w:ascii="Times New Roman"/>
                <w:sz w:val="21"/>
              </w:rPr>
            </w:pPr>
            <w:r>
              <w:rPr>
                <w:rFonts w:ascii="Times New Roman"/>
                <w:sz w:val="21"/>
              </w:rPr>
              <w:t>身份证号</w:t>
            </w:r>
          </w:p>
        </w:tc>
        <w:tc>
          <w:tcPr>
            <w:tcW w:w="2645" w:type="dxa"/>
            <w:gridSpan w:val="4"/>
            <w:noWrap w:val="0"/>
            <w:vAlign w:val="center"/>
          </w:tcPr>
          <w:p>
            <w:pPr>
              <w:pStyle w:val="2"/>
              <w:spacing w:line="390" w:lineRule="exact"/>
              <w:ind w:firstLine="0" w:firstLineChars="0"/>
              <w:jc w:val="center"/>
              <w:rPr>
                <w:rFonts w:hint="default" w:ascii="Times New Roman" w:eastAsia="宋体"/>
                <w:sz w:val="21"/>
                <w:lang w:val="en-US" w:eastAsia="zh-CN"/>
              </w:rPr>
            </w:pPr>
            <w:r>
              <w:rPr>
                <w:rFonts w:hint="eastAsia" w:ascii="Times New Roman"/>
                <w:sz w:val="21"/>
                <w:lang w:val="en-US" w:eastAsia="zh-CN"/>
              </w:rPr>
              <w:t>431021198512161254</w:t>
            </w:r>
          </w:p>
        </w:tc>
        <w:tc>
          <w:tcPr>
            <w:tcW w:w="1061" w:type="dxa"/>
            <w:noWrap w:val="0"/>
            <w:vAlign w:val="center"/>
          </w:tcPr>
          <w:p>
            <w:pPr>
              <w:pStyle w:val="2"/>
              <w:spacing w:line="390" w:lineRule="exact"/>
              <w:ind w:firstLine="0" w:firstLineChars="0"/>
              <w:jc w:val="center"/>
              <w:rPr>
                <w:rFonts w:ascii="Times New Roman"/>
                <w:sz w:val="21"/>
              </w:rPr>
            </w:pPr>
            <w:r>
              <w:rPr>
                <w:rFonts w:ascii="Times New Roman"/>
                <w:sz w:val="21"/>
              </w:rPr>
              <w:t>归国人员</w:t>
            </w:r>
          </w:p>
        </w:tc>
        <w:tc>
          <w:tcPr>
            <w:tcW w:w="1402" w:type="dxa"/>
            <w:gridSpan w:val="2"/>
            <w:noWrap w:val="0"/>
            <w:vAlign w:val="center"/>
          </w:tcPr>
          <w:p>
            <w:pPr>
              <w:pStyle w:val="2"/>
              <w:spacing w:line="390" w:lineRule="exact"/>
              <w:ind w:firstLine="0" w:firstLineChars="0"/>
              <w:rPr>
                <w:rFonts w:hint="eastAsia" w:ascii="Times New Roman" w:eastAsia="宋体"/>
                <w:sz w:val="21"/>
                <w:lang w:val="en-US" w:eastAsia="zh-CN"/>
              </w:rPr>
            </w:pPr>
            <w:r>
              <w:rPr>
                <w:rFonts w:hint="eastAsia" w:ascii="Times New Roman"/>
                <w:sz w:val="21"/>
                <w:lang w:val="en-US" w:eastAsia="zh-CN"/>
              </w:rPr>
              <w:t>是</w:t>
            </w:r>
          </w:p>
        </w:tc>
        <w:tc>
          <w:tcPr>
            <w:tcW w:w="1078" w:type="dxa"/>
            <w:noWrap w:val="0"/>
            <w:vAlign w:val="center"/>
          </w:tcPr>
          <w:p>
            <w:pPr>
              <w:pStyle w:val="2"/>
              <w:spacing w:line="390" w:lineRule="exact"/>
              <w:ind w:firstLine="0" w:firstLineChars="0"/>
              <w:jc w:val="center"/>
              <w:rPr>
                <w:rFonts w:ascii="Times New Roman"/>
                <w:sz w:val="21"/>
              </w:rPr>
            </w:pPr>
            <w:r>
              <w:rPr>
                <w:rFonts w:ascii="Times New Roman"/>
                <w:sz w:val="21"/>
              </w:rPr>
              <w:t>归国时间</w:t>
            </w:r>
          </w:p>
        </w:tc>
        <w:tc>
          <w:tcPr>
            <w:tcW w:w="1642" w:type="dxa"/>
            <w:noWrap w:val="0"/>
            <w:vAlign w:val="center"/>
          </w:tcPr>
          <w:p>
            <w:pPr>
              <w:pStyle w:val="2"/>
              <w:spacing w:line="390" w:lineRule="exact"/>
              <w:ind w:firstLine="0" w:firstLineChars="0"/>
              <w:rPr>
                <w:rFonts w:hint="default" w:ascii="Times New Roman" w:eastAsia="宋体"/>
                <w:sz w:val="21"/>
                <w:lang w:val="en-US" w:eastAsia="zh-CN"/>
              </w:rPr>
            </w:pPr>
            <w:r>
              <w:rPr>
                <w:rFonts w:hint="eastAsia" w:ascii="Times New Roman"/>
                <w:sz w:val="21"/>
                <w:lang w:val="en-US" w:eastAsia="zh-CN"/>
              </w:rPr>
              <w:t>2015年12月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noWrap w:val="0"/>
            <w:vAlign w:val="center"/>
          </w:tcPr>
          <w:p>
            <w:pPr>
              <w:pStyle w:val="2"/>
              <w:spacing w:line="390" w:lineRule="exact"/>
              <w:ind w:firstLine="0" w:firstLineChars="0"/>
              <w:jc w:val="center"/>
              <w:rPr>
                <w:rFonts w:ascii="Times New Roman"/>
                <w:sz w:val="21"/>
              </w:rPr>
            </w:pPr>
            <w:r>
              <w:rPr>
                <w:rFonts w:ascii="Times New Roman"/>
                <w:sz w:val="21"/>
              </w:rPr>
              <w:t>技术职称</w:t>
            </w:r>
          </w:p>
        </w:tc>
        <w:tc>
          <w:tcPr>
            <w:tcW w:w="2645" w:type="dxa"/>
            <w:gridSpan w:val="4"/>
            <w:noWrap w:val="0"/>
            <w:vAlign w:val="center"/>
          </w:tcPr>
          <w:p>
            <w:pPr>
              <w:pStyle w:val="2"/>
              <w:spacing w:line="390" w:lineRule="exact"/>
              <w:ind w:firstLine="0" w:firstLineChars="0"/>
              <w:jc w:val="center"/>
              <w:rPr>
                <w:rFonts w:hint="eastAsia" w:ascii="Times New Roman" w:eastAsia="宋体"/>
                <w:sz w:val="21"/>
                <w:lang w:val="en-US" w:eastAsia="zh-CN"/>
              </w:rPr>
            </w:pPr>
            <w:r>
              <w:rPr>
                <w:rFonts w:hint="eastAsia" w:ascii="Times New Roman"/>
                <w:sz w:val="21"/>
                <w:lang w:val="en-US" w:eastAsia="zh-CN"/>
              </w:rPr>
              <w:t>副教授</w:t>
            </w:r>
          </w:p>
        </w:tc>
        <w:tc>
          <w:tcPr>
            <w:tcW w:w="1061" w:type="dxa"/>
            <w:noWrap w:val="0"/>
            <w:vAlign w:val="center"/>
          </w:tcPr>
          <w:p>
            <w:pPr>
              <w:pStyle w:val="2"/>
              <w:spacing w:line="390" w:lineRule="exact"/>
              <w:ind w:firstLine="0" w:firstLineChars="0"/>
              <w:jc w:val="center"/>
              <w:rPr>
                <w:rFonts w:ascii="Times New Roman"/>
                <w:sz w:val="21"/>
              </w:rPr>
            </w:pPr>
            <w:r>
              <w:rPr>
                <w:rFonts w:ascii="Times New Roman"/>
                <w:sz w:val="21"/>
              </w:rPr>
              <w:t>最高学历</w:t>
            </w:r>
          </w:p>
        </w:tc>
        <w:tc>
          <w:tcPr>
            <w:tcW w:w="1402" w:type="dxa"/>
            <w:gridSpan w:val="2"/>
            <w:noWrap w:val="0"/>
            <w:vAlign w:val="center"/>
          </w:tcPr>
          <w:p>
            <w:pPr>
              <w:pStyle w:val="2"/>
              <w:spacing w:line="390" w:lineRule="exact"/>
              <w:ind w:firstLine="0" w:firstLineChars="0"/>
              <w:rPr>
                <w:rFonts w:hint="default" w:ascii="Times New Roman" w:eastAsia="宋体"/>
                <w:sz w:val="21"/>
                <w:lang w:val="en-US" w:eastAsia="zh-CN"/>
              </w:rPr>
            </w:pPr>
            <w:r>
              <w:rPr>
                <w:rFonts w:hint="eastAsia" w:ascii="Times New Roman"/>
                <w:sz w:val="21"/>
                <w:lang w:val="en-US" w:eastAsia="zh-CN"/>
              </w:rPr>
              <w:t>博士研究生</w:t>
            </w:r>
          </w:p>
        </w:tc>
        <w:tc>
          <w:tcPr>
            <w:tcW w:w="1078" w:type="dxa"/>
            <w:noWrap w:val="0"/>
            <w:vAlign w:val="center"/>
          </w:tcPr>
          <w:p>
            <w:pPr>
              <w:pStyle w:val="2"/>
              <w:spacing w:line="390" w:lineRule="exact"/>
              <w:ind w:firstLine="0" w:firstLineChars="0"/>
              <w:jc w:val="center"/>
              <w:rPr>
                <w:rFonts w:ascii="Times New Roman"/>
                <w:sz w:val="21"/>
              </w:rPr>
            </w:pPr>
            <w:r>
              <w:rPr>
                <w:rFonts w:ascii="Times New Roman"/>
                <w:sz w:val="21"/>
              </w:rPr>
              <w:t>最高学位</w:t>
            </w:r>
          </w:p>
        </w:tc>
        <w:tc>
          <w:tcPr>
            <w:tcW w:w="1642" w:type="dxa"/>
            <w:noWrap w:val="0"/>
            <w:vAlign w:val="center"/>
          </w:tcPr>
          <w:p>
            <w:pPr>
              <w:pStyle w:val="2"/>
              <w:spacing w:line="390" w:lineRule="exact"/>
              <w:ind w:firstLine="0" w:firstLineChars="0"/>
              <w:rPr>
                <w:rFonts w:hint="eastAsia" w:ascii="Times New Roman" w:eastAsia="宋体"/>
                <w:sz w:val="21"/>
                <w:lang w:val="en-US" w:eastAsia="zh-CN"/>
              </w:rPr>
            </w:pPr>
            <w:r>
              <w:rPr>
                <w:rFonts w:hint="eastAsia" w:ascii="Times New Roman"/>
                <w:sz w:val="21"/>
                <w:lang w:val="en-US" w:eastAsia="zh-CN"/>
              </w:rPr>
              <w:t>博士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noWrap w:val="0"/>
            <w:vAlign w:val="center"/>
          </w:tcPr>
          <w:p>
            <w:pPr>
              <w:pStyle w:val="2"/>
              <w:spacing w:line="390" w:lineRule="exact"/>
              <w:ind w:firstLine="0" w:firstLineChars="0"/>
              <w:jc w:val="center"/>
              <w:rPr>
                <w:rFonts w:ascii="Times New Roman"/>
                <w:sz w:val="21"/>
              </w:rPr>
            </w:pPr>
            <w:r>
              <w:rPr>
                <w:rFonts w:ascii="Times New Roman"/>
                <w:sz w:val="21"/>
              </w:rPr>
              <w:t>毕业学校</w:t>
            </w:r>
          </w:p>
        </w:tc>
        <w:tc>
          <w:tcPr>
            <w:tcW w:w="2645" w:type="dxa"/>
            <w:gridSpan w:val="4"/>
            <w:noWrap w:val="0"/>
            <w:vAlign w:val="center"/>
          </w:tcPr>
          <w:p>
            <w:pPr>
              <w:pStyle w:val="2"/>
              <w:spacing w:line="390" w:lineRule="exact"/>
              <w:ind w:firstLine="0" w:firstLineChars="0"/>
              <w:jc w:val="center"/>
              <w:rPr>
                <w:rFonts w:hint="default" w:ascii="Times New Roman" w:eastAsia="宋体"/>
                <w:sz w:val="21"/>
                <w:lang w:val="en-US" w:eastAsia="zh-CN"/>
              </w:rPr>
            </w:pPr>
            <w:r>
              <w:rPr>
                <w:rFonts w:hint="eastAsia" w:ascii="Times New Roman"/>
                <w:sz w:val="21"/>
                <w:lang w:val="en-US" w:eastAsia="zh-CN"/>
              </w:rPr>
              <w:t>湘潭大学</w:t>
            </w:r>
          </w:p>
        </w:tc>
        <w:tc>
          <w:tcPr>
            <w:tcW w:w="1061" w:type="dxa"/>
            <w:noWrap w:val="0"/>
            <w:vAlign w:val="center"/>
          </w:tcPr>
          <w:p>
            <w:pPr>
              <w:pStyle w:val="2"/>
              <w:spacing w:line="390" w:lineRule="exact"/>
              <w:ind w:firstLine="0" w:firstLineChars="0"/>
              <w:rPr>
                <w:rFonts w:ascii="Times New Roman"/>
                <w:sz w:val="21"/>
              </w:rPr>
            </w:pPr>
            <w:r>
              <w:rPr>
                <w:rFonts w:ascii="Times New Roman"/>
                <w:sz w:val="21"/>
              </w:rPr>
              <w:t>毕业时间</w:t>
            </w:r>
          </w:p>
        </w:tc>
        <w:tc>
          <w:tcPr>
            <w:tcW w:w="1402" w:type="dxa"/>
            <w:gridSpan w:val="2"/>
            <w:noWrap w:val="0"/>
            <w:vAlign w:val="center"/>
          </w:tcPr>
          <w:p>
            <w:pPr>
              <w:pStyle w:val="2"/>
              <w:spacing w:line="390" w:lineRule="exact"/>
              <w:ind w:firstLine="0" w:firstLineChars="0"/>
              <w:rPr>
                <w:rFonts w:hint="default" w:ascii="Times New Roman" w:eastAsia="宋体"/>
                <w:sz w:val="21"/>
                <w:lang w:val="en-US" w:eastAsia="zh-CN"/>
              </w:rPr>
            </w:pPr>
            <w:r>
              <w:rPr>
                <w:rFonts w:hint="eastAsia" w:ascii="Times New Roman"/>
                <w:sz w:val="21"/>
                <w:lang w:val="en-US" w:eastAsia="zh-CN"/>
              </w:rPr>
              <w:t>2012年</w:t>
            </w:r>
          </w:p>
        </w:tc>
        <w:tc>
          <w:tcPr>
            <w:tcW w:w="1078" w:type="dxa"/>
            <w:noWrap w:val="0"/>
            <w:vAlign w:val="center"/>
          </w:tcPr>
          <w:p>
            <w:pPr>
              <w:pStyle w:val="2"/>
              <w:spacing w:line="390" w:lineRule="exact"/>
              <w:ind w:firstLine="0" w:firstLineChars="0"/>
              <w:jc w:val="center"/>
              <w:rPr>
                <w:rFonts w:ascii="Times New Roman"/>
                <w:sz w:val="21"/>
              </w:rPr>
            </w:pPr>
            <w:r>
              <w:rPr>
                <w:rFonts w:ascii="Times New Roman"/>
                <w:sz w:val="21"/>
              </w:rPr>
              <w:t>所学专业</w:t>
            </w:r>
          </w:p>
        </w:tc>
        <w:tc>
          <w:tcPr>
            <w:tcW w:w="1642" w:type="dxa"/>
            <w:noWrap w:val="0"/>
            <w:vAlign w:val="center"/>
          </w:tcPr>
          <w:p>
            <w:pPr>
              <w:pStyle w:val="2"/>
              <w:spacing w:line="390" w:lineRule="exact"/>
              <w:ind w:firstLine="0" w:firstLineChars="0"/>
              <w:rPr>
                <w:rFonts w:hint="default" w:ascii="Times New Roman" w:eastAsia="宋体"/>
                <w:sz w:val="21"/>
                <w:lang w:val="en-US" w:eastAsia="zh-CN"/>
              </w:rPr>
            </w:pPr>
            <w:r>
              <w:rPr>
                <w:rFonts w:hint="eastAsia" w:ascii="Times New Roman"/>
                <w:sz w:val="21"/>
                <w:lang w:val="en-US" w:eastAsia="zh-CN"/>
              </w:rPr>
              <w:t>凝聚态物理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noWrap w:val="0"/>
            <w:vAlign w:val="center"/>
          </w:tcPr>
          <w:p>
            <w:pPr>
              <w:pStyle w:val="2"/>
              <w:spacing w:line="390" w:lineRule="exact"/>
              <w:ind w:firstLine="0" w:firstLineChars="0"/>
              <w:jc w:val="center"/>
              <w:rPr>
                <w:rFonts w:ascii="Times New Roman"/>
                <w:sz w:val="21"/>
              </w:rPr>
            </w:pPr>
            <w:r>
              <w:rPr>
                <w:rFonts w:ascii="Times New Roman"/>
                <w:sz w:val="21"/>
              </w:rPr>
              <w:t>电子邮箱</w:t>
            </w:r>
          </w:p>
        </w:tc>
        <w:tc>
          <w:tcPr>
            <w:tcW w:w="2645" w:type="dxa"/>
            <w:gridSpan w:val="4"/>
            <w:noWrap w:val="0"/>
            <w:vAlign w:val="center"/>
          </w:tcPr>
          <w:p>
            <w:pPr>
              <w:pStyle w:val="2"/>
              <w:spacing w:line="390" w:lineRule="exact"/>
              <w:ind w:firstLine="0" w:firstLineChars="0"/>
              <w:jc w:val="center"/>
              <w:rPr>
                <w:rFonts w:hint="default" w:ascii="Times New Roman" w:eastAsia="宋体"/>
                <w:sz w:val="21"/>
                <w:lang w:val="en-US" w:eastAsia="zh-CN"/>
              </w:rPr>
            </w:pPr>
            <w:r>
              <w:rPr>
                <w:rFonts w:hint="eastAsia" w:ascii="Times New Roman"/>
                <w:color w:val="auto"/>
                <w:sz w:val="21"/>
                <w:u w:val="none"/>
                <w:lang w:val="en-US" w:eastAsia="zh-CN"/>
              </w:rPr>
              <w:fldChar w:fldCharType="begin"/>
            </w:r>
            <w:r>
              <w:rPr>
                <w:rFonts w:hint="eastAsia" w:ascii="Times New Roman"/>
                <w:color w:val="auto"/>
                <w:sz w:val="21"/>
                <w:u w:val="none"/>
                <w:lang w:val="en-US" w:eastAsia="zh-CN"/>
              </w:rPr>
              <w:instrText xml:space="preserve"> HYPERLINK "mailto:ouyangtao@xtu.edu.cn" </w:instrText>
            </w:r>
            <w:r>
              <w:rPr>
                <w:rFonts w:hint="eastAsia" w:ascii="Times New Roman"/>
                <w:color w:val="auto"/>
                <w:sz w:val="21"/>
                <w:u w:val="none"/>
                <w:lang w:val="en-US" w:eastAsia="zh-CN"/>
              </w:rPr>
              <w:fldChar w:fldCharType="separate"/>
            </w:r>
            <w:r>
              <w:rPr>
                <w:rStyle w:val="6"/>
                <w:rFonts w:hint="eastAsia" w:ascii="Times New Roman"/>
                <w:color w:val="auto"/>
                <w:sz w:val="21"/>
                <w:u w:val="none"/>
                <w:lang w:val="en-US" w:eastAsia="zh-CN"/>
              </w:rPr>
              <w:t>ouyangtao@xtu.edu.cn</w:t>
            </w:r>
            <w:r>
              <w:rPr>
                <w:rFonts w:hint="eastAsia" w:ascii="Times New Roman"/>
                <w:color w:val="auto"/>
                <w:sz w:val="21"/>
                <w:u w:val="none"/>
                <w:lang w:val="en-US" w:eastAsia="zh-CN"/>
              </w:rPr>
              <w:fldChar w:fldCharType="end"/>
            </w:r>
          </w:p>
        </w:tc>
        <w:tc>
          <w:tcPr>
            <w:tcW w:w="1061" w:type="dxa"/>
            <w:noWrap w:val="0"/>
            <w:vAlign w:val="center"/>
          </w:tcPr>
          <w:p>
            <w:pPr>
              <w:pStyle w:val="2"/>
              <w:spacing w:line="390" w:lineRule="exact"/>
              <w:ind w:firstLine="0" w:firstLineChars="0"/>
              <w:rPr>
                <w:rFonts w:hint="eastAsia" w:ascii="Times New Roman"/>
                <w:sz w:val="21"/>
                <w:szCs w:val="22"/>
                <w:lang w:val="en-US" w:eastAsia="zh-CN"/>
              </w:rPr>
            </w:pPr>
            <w:r>
              <w:rPr>
                <w:rFonts w:hint="eastAsia" w:ascii="Times New Roman"/>
                <w:sz w:val="21"/>
                <w:szCs w:val="22"/>
                <w:lang w:val="en-US" w:eastAsia="zh-CN"/>
              </w:rPr>
              <w:t>办公电话</w:t>
            </w:r>
          </w:p>
        </w:tc>
        <w:tc>
          <w:tcPr>
            <w:tcW w:w="1402" w:type="dxa"/>
            <w:gridSpan w:val="2"/>
            <w:noWrap w:val="0"/>
            <w:vAlign w:val="center"/>
          </w:tcPr>
          <w:p>
            <w:pPr>
              <w:pStyle w:val="2"/>
              <w:spacing w:line="390" w:lineRule="exact"/>
              <w:ind w:firstLine="0" w:firstLineChars="0"/>
              <w:rPr>
                <w:rFonts w:hint="default" w:ascii="Times New Roman"/>
                <w:sz w:val="21"/>
                <w:szCs w:val="22"/>
                <w:lang w:val="en-US" w:eastAsia="zh-CN"/>
              </w:rPr>
            </w:pPr>
            <w:r>
              <w:rPr>
                <w:rFonts w:hint="eastAsia" w:ascii="Times New Roman"/>
                <w:sz w:val="21"/>
                <w:szCs w:val="22"/>
                <w:lang w:val="en-US" w:eastAsia="zh-CN"/>
              </w:rPr>
              <w:t>58292061</w:t>
            </w:r>
          </w:p>
        </w:tc>
        <w:tc>
          <w:tcPr>
            <w:tcW w:w="1078" w:type="dxa"/>
            <w:noWrap w:val="0"/>
            <w:vAlign w:val="center"/>
          </w:tcPr>
          <w:p>
            <w:pPr>
              <w:pStyle w:val="2"/>
              <w:spacing w:line="390" w:lineRule="exact"/>
              <w:ind w:firstLine="0" w:firstLineChars="0"/>
              <w:jc w:val="center"/>
              <w:rPr>
                <w:rFonts w:ascii="Times New Roman"/>
                <w:sz w:val="21"/>
              </w:rPr>
            </w:pPr>
            <w:r>
              <w:rPr>
                <w:rFonts w:ascii="Times New Roman"/>
                <w:sz w:val="21"/>
              </w:rPr>
              <w:t>移动电话</w:t>
            </w:r>
          </w:p>
        </w:tc>
        <w:tc>
          <w:tcPr>
            <w:tcW w:w="1642" w:type="dxa"/>
            <w:noWrap w:val="0"/>
            <w:vAlign w:val="center"/>
          </w:tcPr>
          <w:p>
            <w:pPr>
              <w:pStyle w:val="2"/>
              <w:spacing w:line="390" w:lineRule="exact"/>
              <w:ind w:firstLine="0" w:firstLineChars="0"/>
              <w:rPr>
                <w:rFonts w:hint="default" w:ascii="Times New Roman" w:eastAsia="宋体"/>
                <w:sz w:val="21"/>
                <w:lang w:val="en-US" w:eastAsia="zh-CN"/>
              </w:rPr>
            </w:pPr>
            <w:r>
              <w:rPr>
                <w:rFonts w:hint="eastAsia" w:ascii="Times New Roman"/>
                <w:sz w:val="21"/>
                <w:lang w:val="en-US" w:eastAsia="zh-CN"/>
              </w:rPr>
              <w:t>18873273096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5" w:hRule="atLeast"/>
          <w:jc w:val="center"/>
        </w:trPr>
        <w:tc>
          <w:tcPr>
            <w:tcW w:w="1061" w:type="dxa"/>
            <w:noWrap w:val="0"/>
            <w:vAlign w:val="center"/>
          </w:tcPr>
          <w:p>
            <w:pPr>
              <w:pStyle w:val="2"/>
              <w:spacing w:line="390" w:lineRule="exact"/>
              <w:ind w:firstLine="0" w:firstLineChars="0"/>
              <w:jc w:val="center"/>
              <w:rPr>
                <w:rFonts w:ascii="Times New Roman"/>
                <w:sz w:val="21"/>
              </w:rPr>
            </w:pPr>
            <w:r>
              <w:rPr>
                <w:rFonts w:ascii="Times New Roman"/>
                <w:sz w:val="21"/>
              </w:rPr>
              <w:t>通讯地址</w:t>
            </w:r>
          </w:p>
        </w:tc>
        <w:tc>
          <w:tcPr>
            <w:tcW w:w="5108" w:type="dxa"/>
            <w:gridSpan w:val="7"/>
            <w:tcBorders>
              <w:bottom w:val="single" w:color="auto" w:sz="4" w:space="0"/>
            </w:tcBorders>
            <w:noWrap w:val="0"/>
            <w:vAlign w:val="center"/>
          </w:tcPr>
          <w:p>
            <w:pPr>
              <w:pStyle w:val="2"/>
              <w:spacing w:line="390" w:lineRule="exact"/>
              <w:ind w:firstLine="0" w:firstLineChars="0"/>
              <w:rPr>
                <w:rFonts w:hint="default" w:ascii="Times New Roman" w:eastAsia="宋体"/>
                <w:sz w:val="21"/>
                <w:lang w:val="en-US" w:eastAsia="zh-CN"/>
              </w:rPr>
            </w:pPr>
            <w:r>
              <w:rPr>
                <w:rFonts w:hint="eastAsia" w:ascii="Times New Roman"/>
                <w:sz w:val="21"/>
                <w:lang w:val="en-US" w:eastAsia="zh-CN"/>
              </w:rPr>
              <w:t>湖南省湘潭市雨湖区湘潭大学</w:t>
            </w:r>
          </w:p>
        </w:tc>
        <w:tc>
          <w:tcPr>
            <w:tcW w:w="1078" w:type="dxa"/>
            <w:tcBorders>
              <w:bottom w:val="single" w:color="auto" w:sz="4" w:space="0"/>
            </w:tcBorders>
            <w:noWrap w:val="0"/>
            <w:vAlign w:val="center"/>
          </w:tcPr>
          <w:p>
            <w:pPr>
              <w:pStyle w:val="2"/>
              <w:spacing w:line="390" w:lineRule="exact"/>
              <w:ind w:firstLine="0" w:firstLineChars="0"/>
              <w:jc w:val="center"/>
              <w:rPr>
                <w:rFonts w:ascii="Times New Roman"/>
                <w:sz w:val="21"/>
              </w:rPr>
            </w:pPr>
            <w:r>
              <w:rPr>
                <w:rFonts w:ascii="Times New Roman"/>
                <w:sz w:val="21"/>
              </w:rPr>
              <w:t>邮政编码</w:t>
            </w:r>
          </w:p>
        </w:tc>
        <w:tc>
          <w:tcPr>
            <w:tcW w:w="1642" w:type="dxa"/>
            <w:tcBorders>
              <w:bottom w:val="single" w:color="auto" w:sz="4" w:space="0"/>
            </w:tcBorders>
            <w:noWrap w:val="0"/>
            <w:vAlign w:val="center"/>
          </w:tcPr>
          <w:p>
            <w:pPr>
              <w:pStyle w:val="2"/>
              <w:spacing w:line="390" w:lineRule="exact"/>
              <w:ind w:firstLine="0" w:firstLineChars="0"/>
              <w:rPr>
                <w:rFonts w:hint="default" w:ascii="Times New Roman" w:eastAsia="宋体"/>
                <w:sz w:val="21"/>
                <w:lang w:val="en-US" w:eastAsia="zh-CN"/>
              </w:rPr>
            </w:pPr>
            <w:r>
              <w:rPr>
                <w:rFonts w:hint="eastAsia" w:ascii="Times New Roman"/>
                <w:sz w:val="21"/>
                <w:lang w:val="en-US" w:eastAsia="zh-CN"/>
              </w:rPr>
              <w:t>411105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1" w:hRule="atLeast"/>
          <w:jc w:val="center"/>
        </w:trPr>
        <w:tc>
          <w:tcPr>
            <w:tcW w:w="1061" w:type="dxa"/>
            <w:noWrap w:val="0"/>
            <w:vAlign w:val="center"/>
          </w:tcPr>
          <w:p>
            <w:pPr>
              <w:pStyle w:val="2"/>
              <w:spacing w:line="390" w:lineRule="exact"/>
              <w:ind w:firstLine="0" w:firstLineChars="0"/>
              <w:jc w:val="center"/>
              <w:rPr>
                <w:rFonts w:ascii="Times New Roman"/>
                <w:sz w:val="21"/>
              </w:rPr>
            </w:pPr>
            <w:r>
              <w:rPr>
                <w:rFonts w:ascii="Times New Roman"/>
                <w:sz w:val="21"/>
              </w:rPr>
              <w:t>工作单位</w:t>
            </w:r>
          </w:p>
        </w:tc>
        <w:tc>
          <w:tcPr>
            <w:tcW w:w="5108" w:type="dxa"/>
            <w:gridSpan w:val="7"/>
            <w:noWrap w:val="0"/>
            <w:vAlign w:val="center"/>
          </w:tcPr>
          <w:p>
            <w:pPr>
              <w:pStyle w:val="2"/>
              <w:spacing w:line="390" w:lineRule="exact"/>
              <w:ind w:firstLine="0" w:firstLineChars="0"/>
              <w:rPr>
                <w:rFonts w:hint="default" w:ascii="Times New Roman" w:eastAsia="宋体"/>
                <w:sz w:val="21"/>
                <w:lang w:val="en-US" w:eastAsia="zh-CN"/>
              </w:rPr>
            </w:pPr>
            <w:r>
              <w:rPr>
                <w:rFonts w:hint="eastAsia" w:ascii="Times New Roman"/>
                <w:sz w:val="21"/>
                <w:lang w:val="en-US" w:eastAsia="zh-CN"/>
              </w:rPr>
              <w:t>湘潭大学</w:t>
            </w:r>
          </w:p>
        </w:tc>
        <w:tc>
          <w:tcPr>
            <w:tcW w:w="1078" w:type="dxa"/>
            <w:tcBorders>
              <w:top w:val="single" w:color="auto" w:sz="4" w:space="0"/>
            </w:tcBorders>
            <w:noWrap w:val="0"/>
            <w:vAlign w:val="center"/>
          </w:tcPr>
          <w:p>
            <w:pPr>
              <w:pStyle w:val="2"/>
              <w:spacing w:line="390" w:lineRule="exact"/>
              <w:ind w:firstLine="0" w:firstLineChars="0"/>
              <w:jc w:val="center"/>
              <w:rPr>
                <w:rFonts w:ascii="Times New Roman"/>
                <w:sz w:val="21"/>
              </w:rPr>
            </w:pPr>
            <w:r>
              <w:rPr>
                <w:rFonts w:ascii="Times New Roman"/>
                <w:sz w:val="21"/>
              </w:rPr>
              <w:t>行政职务</w:t>
            </w:r>
          </w:p>
        </w:tc>
        <w:tc>
          <w:tcPr>
            <w:tcW w:w="1642" w:type="dxa"/>
            <w:tcBorders>
              <w:top w:val="single" w:color="auto" w:sz="4" w:space="0"/>
            </w:tcBorders>
            <w:noWrap w:val="0"/>
            <w:vAlign w:val="center"/>
          </w:tcPr>
          <w:p>
            <w:pPr>
              <w:pStyle w:val="2"/>
              <w:spacing w:line="390" w:lineRule="exact"/>
              <w:ind w:firstLine="0" w:firstLineChars="0"/>
              <w:rPr>
                <w:rFonts w:hint="eastAsia" w:ascii="Times New Roman" w:eastAsia="宋体"/>
                <w:sz w:val="21"/>
                <w:lang w:val="en-US" w:eastAsia="zh-CN"/>
              </w:rPr>
            </w:pPr>
            <w:r>
              <w:rPr>
                <w:rFonts w:hint="eastAsia" w:ascii="Times New Roman"/>
                <w:sz w:val="21"/>
                <w:lang w:val="en-US" w:eastAsia="zh-CN"/>
              </w:rPr>
              <w:t>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3" w:hRule="atLeast"/>
          <w:jc w:val="center"/>
        </w:trPr>
        <w:tc>
          <w:tcPr>
            <w:tcW w:w="1061" w:type="dxa"/>
            <w:noWrap w:val="0"/>
            <w:vAlign w:val="center"/>
          </w:tcPr>
          <w:p>
            <w:pPr>
              <w:pStyle w:val="2"/>
              <w:spacing w:line="390" w:lineRule="exact"/>
              <w:ind w:firstLine="0" w:firstLineChars="0"/>
              <w:jc w:val="center"/>
              <w:rPr>
                <w:rFonts w:ascii="Times New Roman"/>
                <w:sz w:val="21"/>
              </w:rPr>
            </w:pPr>
            <w:r>
              <w:rPr>
                <w:rFonts w:ascii="Times New Roman"/>
                <w:sz w:val="21"/>
              </w:rPr>
              <w:t>二级单位</w:t>
            </w:r>
          </w:p>
        </w:tc>
        <w:tc>
          <w:tcPr>
            <w:tcW w:w="5108" w:type="dxa"/>
            <w:gridSpan w:val="7"/>
            <w:noWrap w:val="0"/>
            <w:vAlign w:val="center"/>
          </w:tcPr>
          <w:p>
            <w:pPr>
              <w:pStyle w:val="2"/>
              <w:spacing w:line="390" w:lineRule="exact"/>
              <w:ind w:firstLine="0" w:firstLineChars="0"/>
              <w:rPr>
                <w:rFonts w:hint="default" w:ascii="Times New Roman" w:eastAsia="宋体"/>
                <w:sz w:val="21"/>
                <w:lang w:val="en-US" w:eastAsia="zh-CN"/>
              </w:rPr>
            </w:pPr>
            <w:r>
              <w:rPr>
                <w:rFonts w:hint="eastAsia" w:ascii="Times New Roman"/>
                <w:sz w:val="21"/>
                <w:lang w:val="en-US" w:eastAsia="zh-CN"/>
              </w:rPr>
              <w:t>物理与光电工程学院</w:t>
            </w:r>
          </w:p>
        </w:tc>
        <w:tc>
          <w:tcPr>
            <w:tcW w:w="1078" w:type="dxa"/>
            <w:noWrap w:val="0"/>
            <w:vAlign w:val="center"/>
          </w:tcPr>
          <w:p>
            <w:pPr>
              <w:pStyle w:val="2"/>
              <w:spacing w:line="390" w:lineRule="exact"/>
              <w:ind w:firstLine="0" w:firstLineChars="0"/>
              <w:jc w:val="center"/>
              <w:rPr>
                <w:rFonts w:ascii="Times New Roman"/>
                <w:sz w:val="21"/>
              </w:rPr>
            </w:pPr>
            <w:r>
              <w:rPr>
                <w:rFonts w:ascii="Times New Roman"/>
                <w:sz w:val="21"/>
              </w:rPr>
              <w:t>党    派</w:t>
            </w:r>
          </w:p>
        </w:tc>
        <w:tc>
          <w:tcPr>
            <w:tcW w:w="1642" w:type="dxa"/>
            <w:noWrap w:val="0"/>
            <w:vAlign w:val="center"/>
          </w:tcPr>
          <w:p>
            <w:pPr>
              <w:pStyle w:val="2"/>
              <w:spacing w:line="390" w:lineRule="exact"/>
              <w:ind w:firstLine="0" w:firstLineChars="0"/>
              <w:rPr>
                <w:rFonts w:hint="default" w:ascii="Times New Roman" w:eastAsia="宋体"/>
                <w:sz w:val="21"/>
                <w:lang w:val="en-US" w:eastAsia="zh-CN"/>
              </w:rPr>
            </w:pPr>
            <w:r>
              <w:rPr>
                <w:rFonts w:hint="eastAsia" w:ascii="Times New Roman"/>
                <w:sz w:val="21"/>
                <w:lang w:val="en-US" w:eastAsia="zh-CN"/>
              </w:rPr>
              <w:t>中共党员</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47" w:hRule="atLeast"/>
          <w:jc w:val="center"/>
        </w:trPr>
        <w:tc>
          <w:tcPr>
            <w:tcW w:w="1061" w:type="dxa"/>
            <w:vMerge w:val="restart"/>
            <w:tcBorders>
              <w:top w:val="single" w:color="auto" w:sz="4" w:space="0"/>
            </w:tcBorders>
            <w:noWrap w:val="0"/>
            <w:vAlign w:val="center"/>
          </w:tcPr>
          <w:p>
            <w:pPr>
              <w:pStyle w:val="2"/>
              <w:spacing w:line="390" w:lineRule="exact"/>
              <w:ind w:firstLine="0" w:firstLineChars="0"/>
              <w:jc w:val="center"/>
              <w:rPr>
                <w:rFonts w:ascii="Times New Roman"/>
                <w:sz w:val="21"/>
              </w:rPr>
            </w:pPr>
            <w:r>
              <w:rPr>
                <w:rFonts w:ascii="Times New Roman"/>
                <w:sz w:val="21"/>
              </w:rPr>
              <w:t>主要完成单位</w:t>
            </w:r>
          </w:p>
        </w:tc>
        <w:tc>
          <w:tcPr>
            <w:tcW w:w="5108" w:type="dxa"/>
            <w:gridSpan w:val="7"/>
            <w:vMerge w:val="restart"/>
            <w:noWrap w:val="0"/>
            <w:vAlign w:val="center"/>
          </w:tcPr>
          <w:p>
            <w:pPr>
              <w:pStyle w:val="2"/>
              <w:spacing w:line="390" w:lineRule="exact"/>
              <w:ind w:firstLine="0" w:firstLineChars="0"/>
              <w:rPr>
                <w:rFonts w:hint="default" w:ascii="Times New Roman" w:eastAsia="宋体"/>
                <w:sz w:val="21"/>
                <w:lang w:val="en-US" w:eastAsia="zh-CN"/>
              </w:rPr>
            </w:pPr>
            <w:r>
              <w:rPr>
                <w:rFonts w:hint="eastAsia" w:ascii="Times New Roman"/>
                <w:sz w:val="21"/>
                <w:lang w:val="en-US" w:eastAsia="zh-CN"/>
              </w:rPr>
              <w:t>湘潭大学</w:t>
            </w:r>
          </w:p>
        </w:tc>
        <w:tc>
          <w:tcPr>
            <w:tcW w:w="1078" w:type="dxa"/>
            <w:noWrap w:val="0"/>
            <w:vAlign w:val="center"/>
          </w:tcPr>
          <w:p>
            <w:pPr>
              <w:pStyle w:val="2"/>
              <w:spacing w:line="390" w:lineRule="exact"/>
              <w:ind w:firstLine="0" w:firstLineChars="0"/>
              <w:jc w:val="center"/>
              <w:rPr>
                <w:rFonts w:ascii="Times New Roman"/>
                <w:sz w:val="21"/>
              </w:rPr>
            </w:pPr>
            <w:r>
              <w:rPr>
                <w:rFonts w:ascii="Times New Roman"/>
                <w:sz w:val="21"/>
              </w:rPr>
              <w:t>所 在 地</w:t>
            </w:r>
          </w:p>
        </w:tc>
        <w:tc>
          <w:tcPr>
            <w:tcW w:w="1642" w:type="dxa"/>
            <w:noWrap w:val="0"/>
            <w:vAlign w:val="center"/>
          </w:tcPr>
          <w:p>
            <w:pPr>
              <w:pStyle w:val="2"/>
              <w:spacing w:line="390" w:lineRule="exact"/>
              <w:ind w:firstLine="0" w:firstLineChars="0"/>
              <w:rPr>
                <w:rFonts w:hint="eastAsia" w:ascii="Times New Roman" w:eastAsia="宋体"/>
                <w:sz w:val="21"/>
                <w:lang w:val="en-US" w:eastAsia="zh-CN"/>
              </w:rPr>
            </w:pPr>
            <w:r>
              <w:rPr>
                <w:rFonts w:hint="eastAsia" w:ascii="Times New Roman"/>
                <w:sz w:val="21"/>
                <w:lang w:val="en-US" w:eastAsia="zh-CN"/>
              </w:rPr>
              <w:t>湖南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1" w:hRule="atLeast"/>
          <w:jc w:val="center"/>
        </w:trPr>
        <w:tc>
          <w:tcPr>
            <w:tcW w:w="1061" w:type="dxa"/>
            <w:vMerge w:val="continue"/>
            <w:noWrap w:val="0"/>
            <w:vAlign w:val="center"/>
          </w:tcPr>
          <w:p>
            <w:pPr>
              <w:pStyle w:val="2"/>
              <w:spacing w:line="390" w:lineRule="exact"/>
              <w:ind w:firstLine="0" w:firstLineChars="0"/>
              <w:jc w:val="center"/>
              <w:rPr>
                <w:rFonts w:ascii="Times New Roman"/>
                <w:sz w:val="21"/>
              </w:rPr>
            </w:pPr>
          </w:p>
        </w:tc>
        <w:tc>
          <w:tcPr>
            <w:tcW w:w="5108" w:type="dxa"/>
            <w:gridSpan w:val="7"/>
            <w:vMerge w:val="continue"/>
            <w:noWrap w:val="0"/>
            <w:vAlign w:val="center"/>
          </w:tcPr>
          <w:p>
            <w:pPr>
              <w:pStyle w:val="2"/>
              <w:spacing w:line="390" w:lineRule="exact"/>
              <w:ind w:firstLine="0" w:firstLineChars="0"/>
              <w:rPr>
                <w:rFonts w:ascii="Times New Roman"/>
                <w:sz w:val="21"/>
              </w:rPr>
            </w:pPr>
          </w:p>
        </w:tc>
        <w:tc>
          <w:tcPr>
            <w:tcW w:w="1078" w:type="dxa"/>
            <w:noWrap w:val="0"/>
            <w:vAlign w:val="center"/>
          </w:tcPr>
          <w:p>
            <w:pPr>
              <w:pStyle w:val="2"/>
              <w:spacing w:line="390" w:lineRule="exact"/>
              <w:ind w:firstLine="0" w:firstLineChars="0"/>
              <w:jc w:val="center"/>
              <w:rPr>
                <w:rFonts w:ascii="Times New Roman"/>
                <w:sz w:val="21"/>
              </w:rPr>
            </w:pPr>
            <w:r>
              <w:rPr>
                <w:rFonts w:ascii="Times New Roman"/>
                <w:sz w:val="21"/>
              </w:rPr>
              <w:t>单位性质</w:t>
            </w:r>
          </w:p>
        </w:tc>
        <w:tc>
          <w:tcPr>
            <w:tcW w:w="1642" w:type="dxa"/>
            <w:noWrap w:val="0"/>
            <w:vAlign w:val="center"/>
          </w:tcPr>
          <w:p>
            <w:pPr>
              <w:pStyle w:val="2"/>
              <w:spacing w:line="390" w:lineRule="exact"/>
              <w:ind w:firstLine="0" w:firstLineChars="0"/>
              <w:rPr>
                <w:rFonts w:hint="default" w:ascii="Times New Roman" w:eastAsia="宋体"/>
                <w:sz w:val="21"/>
                <w:lang w:val="en-US" w:eastAsia="zh-CN"/>
              </w:rPr>
            </w:pPr>
            <w:r>
              <w:rPr>
                <w:rFonts w:hint="eastAsia" w:ascii="Times New Roman"/>
                <w:sz w:val="21"/>
                <w:lang w:val="en-US" w:eastAsia="zh-CN"/>
              </w:rPr>
              <w:t>事业单位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0" w:hRule="atLeast"/>
          <w:jc w:val="center"/>
        </w:trPr>
        <w:tc>
          <w:tcPr>
            <w:tcW w:w="2348" w:type="dxa"/>
            <w:gridSpan w:val="2"/>
            <w:noWrap w:val="0"/>
            <w:vAlign w:val="center"/>
          </w:tcPr>
          <w:p>
            <w:pPr>
              <w:pStyle w:val="2"/>
              <w:spacing w:line="390" w:lineRule="exact"/>
              <w:ind w:firstLine="0" w:firstLineChars="0"/>
              <w:jc w:val="left"/>
              <w:rPr>
                <w:rFonts w:ascii="Times New Roman"/>
                <w:sz w:val="21"/>
              </w:rPr>
            </w:pPr>
            <w:r>
              <w:rPr>
                <w:rFonts w:ascii="Times New Roman"/>
                <w:sz w:val="21"/>
              </w:rPr>
              <w:t>参加本项目的起止时间</w:t>
            </w:r>
          </w:p>
        </w:tc>
        <w:tc>
          <w:tcPr>
            <w:tcW w:w="6541" w:type="dxa"/>
            <w:gridSpan w:val="8"/>
            <w:noWrap w:val="0"/>
            <w:vAlign w:val="center"/>
          </w:tcPr>
          <w:p>
            <w:pPr>
              <w:pStyle w:val="2"/>
              <w:spacing w:line="390" w:lineRule="exact"/>
              <w:ind w:firstLine="0" w:firstLineChars="0"/>
              <w:rPr>
                <w:rFonts w:ascii="Times New Roman"/>
                <w:sz w:val="21"/>
              </w:rPr>
            </w:pPr>
            <w:r>
              <w:rPr>
                <w:rFonts w:ascii="Times New Roman"/>
                <w:sz w:val="21"/>
              </w:rPr>
              <w:t xml:space="preserve">         </w:t>
            </w:r>
            <w:r>
              <w:rPr>
                <w:rFonts w:hint="eastAsia" w:ascii="Times New Roman"/>
                <w:sz w:val="21"/>
                <w:lang w:val="en-US" w:eastAsia="zh-CN"/>
              </w:rPr>
              <w:t xml:space="preserve">2010年1月1日 </w:t>
            </w:r>
            <w:r>
              <w:rPr>
                <w:rFonts w:ascii="Times New Roman"/>
                <w:sz w:val="21"/>
              </w:rPr>
              <w:t xml:space="preserve">至 </w:t>
            </w:r>
            <w:r>
              <w:rPr>
                <w:rFonts w:hint="eastAsia" w:ascii="Times New Roman"/>
                <w:sz w:val="21"/>
                <w:lang w:val="en-US" w:eastAsia="zh-CN"/>
              </w:rPr>
              <w:t>2018年12月31日</w:t>
            </w:r>
            <w:r>
              <w:rPr>
                <w:rFonts w:ascii="Times New Roman"/>
                <w:sz w:val="21"/>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8889" w:type="dxa"/>
            <w:gridSpan w:val="10"/>
            <w:noWrap w:val="0"/>
            <w:vAlign w:val="top"/>
          </w:tcPr>
          <w:p>
            <w:pPr>
              <w:pStyle w:val="2"/>
              <w:spacing w:line="390" w:lineRule="exact"/>
              <w:ind w:firstLine="0" w:firstLineChars="0"/>
              <w:rPr>
                <w:rFonts w:ascii="Times New Roman"/>
                <w:sz w:val="21"/>
              </w:rPr>
            </w:pPr>
            <w:r>
              <w:rPr>
                <w:rFonts w:ascii="Times New Roman"/>
                <w:sz w:val="21"/>
              </w:rPr>
              <w:t>对本项目</w:t>
            </w:r>
            <w:r>
              <w:rPr>
                <w:rFonts w:hint="eastAsia" w:ascii="宋体" w:hAnsi="宋体"/>
                <w:bCs/>
                <w:sz w:val="21"/>
                <w:szCs w:val="20"/>
                <w:lang w:bidi="ar"/>
              </w:rPr>
              <w:t>重要科学发现的</w:t>
            </w:r>
            <w:r>
              <w:rPr>
                <w:rFonts w:ascii="Times New Roman"/>
                <w:sz w:val="21"/>
              </w:rPr>
              <w:t>贡献：</w:t>
            </w:r>
          </w:p>
          <w:p>
            <w:pPr>
              <w:pStyle w:val="2"/>
              <w:spacing w:line="240" w:lineRule="auto"/>
              <w:ind w:firstLine="420" w:firstLineChars="200"/>
              <w:rPr>
                <w:rFonts w:hint="eastAsia" w:ascii="Times New Roman"/>
                <w:sz w:val="21"/>
                <w:szCs w:val="22"/>
                <w:lang w:val="en-US" w:eastAsia="zh-CN"/>
              </w:rPr>
            </w:pPr>
            <w:r>
              <w:rPr>
                <w:rFonts w:hint="eastAsia" w:ascii="Times New Roman"/>
                <w:sz w:val="21"/>
                <w:szCs w:val="22"/>
                <w:lang w:val="en-US" w:eastAsia="zh-CN"/>
              </w:rPr>
              <w:t>项目总负责人，全面负责研究思路的提出以及研究方案的设计和实施。独立自主开发了基于实空间格林函数方法的声子输运源程序，完成了项目所列三个主要研究内容的理论计算，结果分析和论文撰写。对项目所列三个重要发现点皆有创造性贡献。</w:t>
            </w:r>
          </w:p>
          <w:p>
            <w:pPr>
              <w:pStyle w:val="2"/>
              <w:spacing w:line="240" w:lineRule="auto"/>
              <w:ind w:firstLine="420" w:firstLineChars="200"/>
              <w:rPr>
                <w:rFonts w:hint="eastAsia" w:ascii="Times New Roman"/>
                <w:sz w:val="21"/>
              </w:rPr>
            </w:pPr>
            <w:r>
              <w:rPr>
                <w:rFonts w:hint="eastAsia" w:ascii="Times New Roman"/>
                <w:sz w:val="21"/>
                <w:szCs w:val="22"/>
                <w:lang w:val="en-US" w:eastAsia="zh-CN"/>
              </w:rPr>
              <w:t>本人是代表性论文1、2、3、4、5、6、7、8的第一作者或通讯作者。本人在该项研究中的工作量占本人工作量的 90%。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104" w:hRule="atLeast"/>
          <w:jc w:val="center"/>
        </w:trPr>
        <w:tc>
          <w:tcPr>
            <w:tcW w:w="8889" w:type="dxa"/>
            <w:gridSpan w:val="10"/>
            <w:noWrap w:val="0"/>
            <w:vAlign w:val="top"/>
          </w:tcPr>
          <w:p>
            <w:pPr>
              <w:pStyle w:val="2"/>
              <w:spacing w:line="390" w:lineRule="exact"/>
              <w:ind w:firstLine="0" w:firstLineChars="0"/>
              <w:rPr>
                <w:rFonts w:ascii="Times New Roman"/>
                <w:sz w:val="21"/>
              </w:rPr>
            </w:pPr>
            <w:r>
              <w:rPr>
                <w:rFonts w:ascii="Times New Roman"/>
                <w:sz w:val="21"/>
              </w:rPr>
              <w:t>曾获科技奖励情况：</w:t>
            </w:r>
          </w:p>
          <w:p>
            <w:pPr>
              <w:pStyle w:val="2"/>
              <w:spacing w:line="390" w:lineRule="exact"/>
              <w:ind w:firstLine="0" w:firstLineChars="0"/>
              <w:rPr>
                <w:rFonts w:ascii="Times New Roman"/>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92" w:hRule="atLeast"/>
          <w:jc w:val="center"/>
        </w:trPr>
        <w:tc>
          <w:tcPr>
            <w:tcW w:w="5325" w:type="dxa"/>
            <w:gridSpan w:val="7"/>
            <w:tcBorders>
              <w:bottom w:val="single" w:color="auto" w:sz="8" w:space="0"/>
            </w:tcBorders>
            <w:noWrap w:val="0"/>
            <w:vAlign w:val="top"/>
          </w:tcPr>
          <w:p>
            <w:pPr>
              <w:pStyle w:val="2"/>
              <w:spacing w:line="240" w:lineRule="auto"/>
              <w:ind w:firstLine="422"/>
              <w:rPr>
                <w:rFonts w:ascii="Times New Roman"/>
                <w:sz w:val="21"/>
                <w:szCs w:val="24"/>
              </w:rPr>
            </w:pPr>
            <w:r>
              <w:rPr>
                <w:rFonts w:ascii="Times New Roman"/>
                <w:b/>
                <w:bCs/>
                <w:sz w:val="21"/>
              </w:rPr>
              <w:t>声明</w:t>
            </w:r>
            <w:r>
              <w:rPr>
                <w:rFonts w:ascii="Times New Roman"/>
                <w:sz w:val="21"/>
              </w:rPr>
              <w:t>：</w:t>
            </w:r>
            <w:r>
              <w:rPr>
                <w:rFonts w:ascii="Times New Roman"/>
                <w:sz w:val="21"/>
                <w:szCs w:val="24"/>
              </w:rPr>
              <w:t>本人同意主要完成人排名</w:t>
            </w:r>
            <w:r>
              <w:rPr>
                <w:rFonts w:hint="eastAsia" w:ascii="Times New Roman"/>
                <w:sz w:val="21"/>
                <w:szCs w:val="24"/>
              </w:rPr>
              <w:t>，</w:t>
            </w:r>
            <w:r>
              <w:rPr>
                <w:rFonts w:ascii="Times New Roman"/>
                <w:sz w:val="21"/>
                <w:szCs w:val="24"/>
              </w:rPr>
              <w:t>遵守《湖南省科学技术奖励办法》及其实施细则的有关规定，承诺遵守评审工作纪律，保证所提供的有关材料真实有效，且不存在任何违反《中华人民共和国保守国家秘密法》和《科学技术保密规定》等相关法律法规及侵犯他人知识产权的情形。</w:t>
            </w:r>
            <w:r>
              <w:rPr>
                <w:rFonts w:ascii="Times New Roman"/>
                <w:b/>
                <w:bCs/>
                <w:sz w:val="21"/>
                <w:szCs w:val="24"/>
              </w:rPr>
              <w:t>该项目是本人本年度被提名的唯一项目（团队）。</w:t>
            </w:r>
            <w:r>
              <w:rPr>
                <w:rFonts w:ascii="Times New Roman"/>
                <w:sz w:val="21"/>
                <w:szCs w:val="24"/>
              </w:rPr>
              <w:t>如有材料虚假或违纪行为，愿意承担相应责任并接受相应处理。如产生争议，保证积极配合调查处理工作。</w:t>
            </w:r>
          </w:p>
          <w:p>
            <w:pPr>
              <w:pStyle w:val="2"/>
              <w:spacing w:line="240" w:lineRule="auto"/>
              <w:ind w:firstLine="420"/>
              <w:rPr>
                <w:rFonts w:ascii="Times New Roman"/>
                <w:sz w:val="21"/>
                <w:szCs w:val="24"/>
              </w:rPr>
            </w:pPr>
          </w:p>
          <w:p>
            <w:pPr>
              <w:pStyle w:val="2"/>
              <w:spacing w:line="240" w:lineRule="auto"/>
              <w:ind w:firstLine="420"/>
              <w:rPr>
                <w:rFonts w:ascii="Times New Roman"/>
                <w:sz w:val="21"/>
                <w:szCs w:val="24"/>
              </w:rPr>
            </w:pPr>
          </w:p>
          <w:p>
            <w:pPr>
              <w:pStyle w:val="2"/>
              <w:spacing w:line="240" w:lineRule="auto"/>
              <w:ind w:firstLine="0" w:firstLineChars="0"/>
              <w:rPr>
                <w:rFonts w:ascii="Times New Roman"/>
                <w:sz w:val="21"/>
              </w:rPr>
            </w:pPr>
          </w:p>
          <w:p>
            <w:pPr>
              <w:pStyle w:val="2"/>
              <w:spacing w:line="240" w:lineRule="auto"/>
              <w:ind w:firstLine="1785" w:firstLineChars="850"/>
              <w:rPr>
                <w:rFonts w:ascii="Times New Roman"/>
                <w:sz w:val="21"/>
              </w:rPr>
            </w:pPr>
            <w:r>
              <w:rPr>
                <w:rFonts w:ascii="Times New Roman"/>
                <w:sz w:val="21"/>
              </w:rPr>
              <w:t>本人签名：</w:t>
            </w:r>
          </w:p>
          <w:p>
            <w:pPr>
              <w:pStyle w:val="2"/>
              <w:spacing w:line="240" w:lineRule="auto"/>
              <w:ind w:firstLine="1785" w:firstLineChars="850"/>
              <w:rPr>
                <w:rFonts w:ascii="Times New Roman"/>
                <w:sz w:val="21"/>
              </w:rPr>
            </w:pPr>
          </w:p>
          <w:p>
            <w:pPr>
              <w:pStyle w:val="2"/>
              <w:spacing w:line="240" w:lineRule="auto"/>
              <w:ind w:firstLine="0" w:firstLineChars="0"/>
              <w:rPr>
                <w:rFonts w:ascii="Times New Roman"/>
                <w:sz w:val="21"/>
              </w:rPr>
            </w:pPr>
            <w:r>
              <w:rPr>
                <w:rFonts w:ascii="Times New Roman"/>
                <w:sz w:val="21"/>
              </w:rPr>
              <w:t xml:space="preserve">                           年    月    日</w:t>
            </w:r>
          </w:p>
        </w:tc>
        <w:tc>
          <w:tcPr>
            <w:tcW w:w="3564" w:type="dxa"/>
            <w:gridSpan w:val="3"/>
            <w:tcBorders>
              <w:bottom w:val="single" w:color="auto" w:sz="8" w:space="0"/>
            </w:tcBorders>
            <w:noWrap w:val="0"/>
            <w:vAlign w:val="top"/>
          </w:tcPr>
          <w:p>
            <w:pPr>
              <w:pStyle w:val="2"/>
              <w:spacing w:line="240" w:lineRule="auto"/>
              <w:ind w:firstLine="422"/>
              <w:rPr>
                <w:rFonts w:ascii="Times New Roman"/>
                <w:sz w:val="21"/>
              </w:rPr>
            </w:pPr>
            <w:r>
              <w:rPr>
                <w:rFonts w:ascii="Times New Roman"/>
                <w:b/>
                <w:sz w:val="21"/>
              </w:rPr>
              <w:t>主要完成单位声明</w:t>
            </w:r>
            <w:r>
              <w:rPr>
                <w:rFonts w:ascii="Times New Roman"/>
                <w:sz w:val="21"/>
              </w:rPr>
              <w:t>：</w:t>
            </w:r>
            <w:r>
              <w:rPr>
                <w:rFonts w:ascii="Times New Roman"/>
                <w:sz w:val="21"/>
                <w:szCs w:val="24"/>
              </w:rPr>
              <w:t>本单位确认该主要完成人情况表内容真实有效，且不存在任何违反《中华人民共和国保守国家秘密法》和《科学技术保密规定》等相关法律法规及侵犯他人知识产权的情形。如产生争议，愿意积极配合调查处理工作。</w:t>
            </w:r>
          </w:p>
          <w:p>
            <w:pPr>
              <w:pStyle w:val="2"/>
              <w:spacing w:line="240" w:lineRule="auto"/>
              <w:ind w:firstLine="422"/>
              <w:rPr>
                <w:rFonts w:ascii="Times New Roman"/>
                <w:sz w:val="21"/>
              </w:rPr>
            </w:pPr>
            <w:r>
              <w:rPr>
                <w:rFonts w:ascii="Times New Roman"/>
                <w:b/>
                <w:sz w:val="21"/>
              </w:rPr>
              <w:t>工作单位声明</w:t>
            </w:r>
            <w:r>
              <w:rPr>
                <w:rFonts w:ascii="Times New Roman"/>
                <w:sz w:val="21"/>
              </w:rPr>
              <w:t>：</w:t>
            </w:r>
            <w:r>
              <w:rPr>
                <w:rFonts w:ascii="Times New Roman"/>
                <w:sz w:val="21"/>
                <w:szCs w:val="24"/>
              </w:rPr>
              <w:t>本单位对该主要完成人被提名无异议</w:t>
            </w:r>
            <w:r>
              <w:rPr>
                <w:rFonts w:ascii="Times New Roman"/>
                <w:sz w:val="21"/>
              </w:rPr>
              <w:t>。</w:t>
            </w:r>
          </w:p>
          <w:p>
            <w:pPr>
              <w:pStyle w:val="2"/>
              <w:spacing w:line="240" w:lineRule="auto"/>
              <w:ind w:firstLine="420"/>
              <w:rPr>
                <w:rFonts w:ascii="Times New Roman"/>
                <w:sz w:val="21"/>
              </w:rPr>
            </w:pPr>
          </w:p>
          <w:p>
            <w:pPr>
              <w:pStyle w:val="2"/>
              <w:spacing w:line="240" w:lineRule="auto"/>
              <w:ind w:firstLine="0" w:firstLineChars="0"/>
              <w:rPr>
                <w:rFonts w:ascii="Times New Roman"/>
                <w:sz w:val="21"/>
              </w:rPr>
            </w:pPr>
          </w:p>
          <w:p>
            <w:pPr>
              <w:pStyle w:val="2"/>
              <w:spacing w:line="240" w:lineRule="auto"/>
              <w:ind w:firstLine="0" w:firstLineChars="0"/>
              <w:rPr>
                <w:rFonts w:ascii="Times New Roman"/>
                <w:sz w:val="21"/>
              </w:rPr>
            </w:pPr>
            <w:r>
              <w:rPr>
                <w:rFonts w:ascii="Times New Roman"/>
                <w:sz w:val="21"/>
              </w:rPr>
              <w:t xml:space="preserve">       单位（盖章）</w:t>
            </w:r>
          </w:p>
          <w:p>
            <w:pPr>
              <w:pStyle w:val="2"/>
              <w:spacing w:line="240" w:lineRule="auto"/>
              <w:ind w:firstLine="0" w:firstLineChars="0"/>
              <w:rPr>
                <w:rFonts w:ascii="Times New Roman"/>
                <w:sz w:val="21"/>
              </w:rPr>
            </w:pPr>
          </w:p>
          <w:p>
            <w:pPr>
              <w:pStyle w:val="2"/>
              <w:spacing w:line="240" w:lineRule="auto"/>
              <w:ind w:firstLine="0" w:firstLineChars="0"/>
              <w:rPr>
                <w:rFonts w:ascii="Times New Roman"/>
                <w:sz w:val="21"/>
              </w:rPr>
            </w:pPr>
            <w:r>
              <w:rPr>
                <w:rFonts w:ascii="Times New Roman"/>
                <w:sz w:val="21"/>
              </w:rPr>
              <w:t xml:space="preserve">             年    月    日</w:t>
            </w:r>
          </w:p>
        </w:tc>
      </w:tr>
    </w:tbl>
    <w:p>
      <w:pPr>
        <w:pStyle w:val="7"/>
        <w:ind w:firstLine="0" w:firstLineChars="0"/>
        <w:jc w:val="center"/>
        <w:outlineLvl w:val="1"/>
        <w:rPr>
          <w:rFonts w:ascii="Times New Roman"/>
          <w:b/>
          <w:bCs/>
          <w:sz w:val="28"/>
        </w:rPr>
      </w:pPr>
    </w:p>
    <w:p/>
    <w:tbl>
      <w:tblPr>
        <w:tblStyle w:val="4"/>
        <w:tblW w:w="888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1287"/>
        <w:gridCol w:w="73"/>
        <w:gridCol w:w="739"/>
        <w:gridCol w:w="546"/>
        <w:gridCol w:w="1061"/>
        <w:gridCol w:w="558"/>
        <w:gridCol w:w="844"/>
        <w:gridCol w:w="1078"/>
        <w:gridCol w:w="164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1" w:type="dxa"/>
            <w:noWrap w:val="0"/>
            <w:vAlign w:val="center"/>
          </w:tcPr>
          <w:p>
            <w:pPr>
              <w:pStyle w:val="2"/>
              <w:spacing w:line="390" w:lineRule="exact"/>
              <w:ind w:firstLine="0" w:firstLineChars="0"/>
              <w:jc w:val="center"/>
              <w:rPr>
                <w:rFonts w:ascii="Times New Roman"/>
                <w:sz w:val="21"/>
              </w:rPr>
            </w:pPr>
            <w:r>
              <w:rPr>
                <w:rFonts w:ascii="Times New Roman"/>
                <w:sz w:val="21"/>
              </w:rPr>
              <w:t>姓    名</w:t>
            </w:r>
          </w:p>
        </w:tc>
        <w:tc>
          <w:tcPr>
            <w:tcW w:w="1360" w:type="dxa"/>
            <w:gridSpan w:val="2"/>
            <w:noWrap w:val="0"/>
            <w:vAlign w:val="center"/>
          </w:tcPr>
          <w:p>
            <w:pPr>
              <w:pStyle w:val="2"/>
              <w:spacing w:line="390" w:lineRule="exact"/>
              <w:ind w:firstLine="0" w:firstLineChars="0"/>
              <w:jc w:val="center"/>
              <w:rPr>
                <w:rFonts w:hint="default" w:ascii="Times New Roman" w:eastAsia="宋体"/>
                <w:sz w:val="21"/>
                <w:lang w:val="en-US" w:eastAsia="zh-CN"/>
              </w:rPr>
            </w:pPr>
            <w:r>
              <w:rPr>
                <w:rFonts w:hint="eastAsia" w:ascii="Times New Roman" w:eastAsia="宋体"/>
                <w:sz w:val="21"/>
                <w:lang w:val="en-US" w:eastAsia="zh-CN"/>
              </w:rPr>
              <w:t>谢月娥</w:t>
            </w:r>
          </w:p>
        </w:tc>
        <w:tc>
          <w:tcPr>
            <w:tcW w:w="739" w:type="dxa"/>
            <w:noWrap w:val="0"/>
            <w:vAlign w:val="center"/>
          </w:tcPr>
          <w:p>
            <w:pPr>
              <w:pStyle w:val="2"/>
              <w:spacing w:line="390" w:lineRule="exact"/>
              <w:ind w:firstLine="0" w:firstLineChars="0"/>
              <w:jc w:val="center"/>
              <w:rPr>
                <w:rFonts w:ascii="Times New Roman"/>
                <w:sz w:val="21"/>
              </w:rPr>
            </w:pPr>
            <w:r>
              <w:rPr>
                <w:rFonts w:ascii="Times New Roman"/>
                <w:sz w:val="21"/>
              </w:rPr>
              <w:t>性别</w:t>
            </w:r>
          </w:p>
        </w:tc>
        <w:tc>
          <w:tcPr>
            <w:tcW w:w="546" w:type="dxa"/>
            <w:noWrap w:val="0"/>
            <w:vAlign w:val="center"/>
          </w:tcPr>
          <w:p>
            <w:pPr>
              <w:pStyle w:val="2"/>
              <w:spacing w:line="390" w:lineRule="exact"/>
              <w:ind w:firstLine="0" w:firstLineChars="0"/>
              <w:jc w:val="center"/>
              <w:rPr>
                <w:rFonts w:hint="default" w:ascii="Times New Roman" w:eastAsia="宋体"/>
                <w:sz w:val="21"/>
                <w:lang w:val="en-US" w:eastAsia="zh-CN"/>
              </w:rPr>
            </w:pPr>
            <w:r>
              <w:rPr>
                <w:rFonts w:hint="eastAsia" w:ascii="Times New Roman" w:eastAsia="宋体"/>
                <w:sz w:val="21"/>
                <w:lang w:val="en-US" w:eastAsia="zh-CN"/>
              </w:rPr>
              <w:t>女</w:t>
            </w:r>
          </w:p>
        </w:tc>
        <w:tc>
          <w:tcPr>
            <w:tcW w:w="1061" w:type="dxa"/>
            <w:noWrap w:val="0"/>
            <w:vAlign w:val="center"/>
          </w:tcPr>
          <w:p>
            <w:pPr>
              <w:pStyle w:val="2"/>
              <w:spacing w:line="390" w:lineRule="exact"/>
              <w:ind w:firstLine="0" w:firstLineChars="0"/>
              <w:rPr>
                <w:rFonts w:ascii="Times New Roman"/>
                <w:sz w:val="21"/>
              </w:rPr>
            </w:pPr>
            <w:r>
              <w:rPr>
                <w:rFonts w:ascii="Times New Roman"/>
                <w:sz w:val="21"/>
              </w:rPr>
              <w:t>排    名</w:t>
            </w:r>
          </w:p>
        </w:tc>
        <w:tc>
          <w:tcPr>
            <w:tcW w:w="1402" w:type="dxa"/>
            <w:gridSpan w:val="2"/>
            <w:noWrap w:val="0"/>
            <w:vAlign w:val="center"/>
          </w:tcPr>
          <w:p>
            <w:pPr>
              <w:pStyle w:val="2"/>
              <w:spacing w:line="390" w:lineRule="exact"/>
              <w:ind w:firstLine="0" w:firstLineChars="0"/>
              <w:rPr>
                <w:rFonts w:hint="default" w:ascii="Times New Roman" w:eastAsia="宋体"/>
                <w:sz w:val="21"/>
                <w:lang w:val="en-US" w:eastAsia="zh-CN"/>
              </w:rPr>
            </w:pPr>
            <w:r>
              <w:rPr>
                <w:rFonts w:hint="eastAsia" w:ascii="Times New Roman"/>
                <w:sz w:val="21"/>
                <w:lang w:val="en-US" w:eastAsia="zh-CN"/>
              </w:rPr>
              <w:t>第二</w:t>
            </w:r>
          </w:p>
        </w:tc>
        <w:tc>
          <w:tcPr>
            <w:tcW w:w="1078" w:type="dxa"/>
            <w:noWrap w:val="0"/>
            <w:vAlign w:val="center"/>
          </w:tcPr>
          <w:p>
            <w:pPr>
              <w:pStyle w:val="2"/>
              <w:spacing w:line="390" w:lineRule="exact"/>
              <w:ind w:firstLine="0" w:firstLineChars="0"/>
              <w:jc w:val="center"/>
              <w:rPr>
                <w:rFonts w:ascii="Times New Roman"/>
                <w:sz w:val="21"/>
              </w:rPr>
            </w:pPr>
            <w:r>
              <w:rPr>
                <w:rFonts w:ascii="Times New Roman"/>
                <w:sz w:val="21"/>
              </w:rPr>
              <w:t>国    籍</w:t>
            </w:r>
          </w:p>
        </w:tc>
        <w:tc>
          <w:tcPr>
            <w:tcW w:w="1642" w:type="dxa"/>
            <w:noWrap w:val="0"/>
            <w:vAlign w:val="center"/>
          </w:tcPr>
          <w:p>
            <w:pPr>
              <w:pStyle w:val="2"/>
              <w:spacing w:line="390" w:lineRule="exact"/>
              <w:ind w:firstLine="0" w:firstLineChars="0"/>
              <w:rPr>
                <w:rFonts w:hint="eastAsia" w:ascii="Times New Roman" w:eastAsia="宋体"/>
                <w:sz w:val="21"/>
                <w:lang w:val="en-US" w:eastAsia="zh-CN"/>
              </w:rPr>
            </w:pPr>
            <w:r>
              <w:rPr>
                <w:rFonts w:hint="eastAsia" w:ascii="Times New Roman"/>
                <w:sz w:val="21"/>
                <w:lang w:val="en-US" w:eastAsia="zh-CN"/>
              </w:rPr>
              <w:t>中国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1" w:type="dxa"/>
            <w:noWrap w:val="0"/>
            <w:vAlign w:val="center"/>
          </w:tcPr>
          <w:p>
            <w:pPr>
              <w:pStyle w:val="2"/>
              <w:spacing w:line="390" w:lineRule="exact"/>
              <w:ind w:firstLine="0" w:firstLineChars="0"/>
              <w:jc w:val="center"/>
              <w:rPr>
                <w:rFonts w:ascii="Times New Roman"/>
                <w:sz w:val="21"/>
              </w:rPr>
            </w:pPr>
            <w:r>
              <w:rPr>
                <w:rFonts w:ascii="Times New Roman"/>
                <w:sz w:val="21"/>
              </w:rPr>
              <w:t>出生年月</w:t>
            </w:r>
          </w:p>
        </w:tc>
        <w:tc>
          <w:tcPr>
            <w:tcW w:w="2645" w:type="dxa"/>
            <w:gridSpan w:val="4"/>
            <w:noWrap w:val="0"/>
            <w:vAlign w:val="center"/>
          </w:tcPr>
          <w:p>
            <w:pPr>
              <w:pStyle w:val="2"/>
              <w:spacing w:line="390" w:lineRule="exact"/>
              <w:ind w:firstLine="0" w:firstLineChars="0"/>
              <w:jc w:val="center"/>
              <w:rPr>
                <w:rFonts w:hint="default" w:ascii="Times New Roman" w:eastAsia="宋体"/>
                <w:sz w:val="21"/>
                <w:lang w:val="en-US" w:eastAsia="zh-CN"/>
              </w:rPr>
            </w:pPr>
            <w:r>
              <w:rPr>
                <w:rFonts w:hint="eastAsia" w:ascii="Times New Roman" w:eastAsia="宋体"/>
                <w:sz w:val="21"/>
                <w:lang w:val="en-US" w:eastAsia="zh-CN"/>
              </w:rPr>
              <w:t>1976年9月</w:t>
            </w:r>
          </w:p>
        </w:tc>
        <w:tc>
          <w:tcPr>
            <w:tcW w:w="1061" w:type="dxa"/>
            <w:noWrap w:val="0"/>
            <w:vAlign w:val="center"/>
          </w:tcPr>
          <w:p>
            <w:pPr>
              <w:pStyle w:val="2"/>
              <w:spacing w:line="390" w:lineRule="exact"/>
              <w:ind w:firstLine="0" w:firstLineChars="0"/>
              <w:jc w:val="center"/>
              <w:rPr>
                <w:rFonts w:ascii="Times New Roman"/>
                <w:sz w:val="21"/>
              </w:rPr>
            </w:pPr>
            <w:r>
              <w:rPr>
                <w:rFonts w:ascii="Times New Roman"/>
                <w:sz w:val="21"/>
              </w:rPr>
              <w:t>出 生 地</w:t>
            </w:r>
          </w:p>
        </w:tc>
        <w:tc>
          <w:tcPr>
            <w:tcW w:w="1402" w:type="dxa"/>
            <w:gridSpan w:val="2"/>
            <w:noWrap w:val="0"/>
            <w:vAlign w:val="center"/>
          </w:tcPr>
          <w:p>
            <w:pPr>
              <w:pStyle w:val="2"/>
              <w:spacing w:line="390" w:lineRule="exact"/>
              <w:ind w:firstLine="0" w:firstLineChars="0"/>
              <w:rPr>
                <w:rFonts w:hint="default" w:ascii="Times New Roman" w:eastAsia="宋体"/>
                <w:sz w:val="21"/>
                <w:lang w:val="en-US" w:eastAsia="zh-CN"/>
              </w:rPr>
            </w:pPr>
            <w:r>
              <w:rPr>
                <w:rFonts w:hint="default" w:ascii="Times New Roman" w:eastAsia="宋体"/>
                <w:sz w:val="21"/>
                <w:lang w:val="en-US" w:eastAsia="zh-CN"/>
              </w:rPr>
              <w:t>祁阳</w:t>
            </w:r>
          </w:p>
        </w:tc>
        <w:tc>
          <w:tcPr>
            <w:tcW w:w="1078" w:type="dxa"/>
            <w:noWrap w:val="0"/>
            <w:vAlign w:val="center"/>
          </w:tcPr>
          <w:p>
            <w:pPr>
              <w:pStyle w:val="2"/>
              <w:spacing w:line="390" w:lineRule="exact"/>
              <w:ind w:firstLine="0" w:firstLineChars="0"/>
              <w:jc w:val="center"/>
              <w:rPr>
                <w:rFonts w:ascii="Times New Roman"/>
                <w:sz w:val="21"/>
              </w:rPr>
            </w:pPr>
            <w:r>
              <w:rPr>
                <w:rFonts w:ascii="Times New Roman"/>
                <w:sz w:val="21"/>
              </w:rPr>
              <w:t>民    族</w:t>
            </w:r>
          </w:p>
        </w:tc>
        <w:tc>
          <w:tcPr>
            <w:tcW w:w="1642" w:type="dxa"/>
            <w:noWrap w:val="0"/>
            <w:vAlign w:val="center"/>
          </w:tcPr>
          <w:p>
            <w:pPr>
              <w:pStyle w:val="2"/>
              <w:spacing w:line="390" w:lineRule="exact"/>
              <w:ind w:firstLine="0" w:firstLineChars="0"/>
              <w:rPr>
                <w:rFonts w:hint="eastAsia" w:ascii="Times New Roman" w:eastAsia="宋体"/>
                <w:sz w:val="21"/>
                <w:lang w:val="en-US" w:eastAsia="zh-CN"/>
              </w:rPr>
            </w:pPr>
            <w:r>
              <w:rPr>
                <w:rFonts w:hint="eastAsia" w:ascii="Times New Roman"/>
                <w:sz w:val="21"/>
                <w:lang w:val="en-US" w:eastAsia="zh-CN"/>
              </w:rPr>
              <w:t>汉族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noWrap w:val="0"/>
            <w:vAlign w:val="center"/>
          </w:tcPr>
          <w:p>
            <w:pPr>
              <w:pStyle w:val="2"/>
              <w:spacing w:line="390" w:lineRule="exact"/>
              <w:ind w:firstLine="0" w:firstLineChars="0"/>
              <w:jc w:val="center"/>
              <w:rPr>
                <w:rFonts w:ascii="Times New Roman"/>
                <w:sz w:val="21"/>
              </w:rPr>
            </w:pPr>
            <w:r>
              <w:rPr>
                <w:rFonts w:ascii="Times New Roman"/>
                <w:sz w:val="21"/>
              </w:rPr>
              <w:t>身份证号</w:t>
            </w:r>
          </w:p>
        </w:tc>
        <w:tc>
          <w:tcPr>
            <w:tcW w:w="2645" w:type="dxa"/>
            <w:gridSpan w:val="4"/>
            <w:noWrap w:val="0"/>
            <w:vAlign w:val="center"/>
          </w:tcPr>
          <w:p>
            <w:pPr>
              <w:pStyle w:val="2"/>
              <w:spacing w:line="390" w:lineRule="exact"/>
              <w:ind w:firstLine="0" w:firstLineChars="0"/>
              <w:jc w:val="center"/>
              <w:rPr>
                <w:rFonts w:hint="default" w:ascii="Times New Roman" w:eastAsia="宋体"/>
                <w:sz w:val="21"/>
                <w:lang w:val="en-US" w:eastAsia="zh-CN"/>
              </w:rPr>
            </w:pPr>
            <w:bookmarkStart w:id="4" w:name="OLE_LINK7"/>
            <w:r>
              <w:rPr>
                <w:rFonts w:hint="default" w:ascii="Times New Roman" w:eastAsia="宋体"/>
                <w:sz w:val="21"/>
                <w:lang w:val="en-US" w:eastAsia="zh-CN"/>
              </w:rPr>
              <w:t>43293</w:t>
            </w:r>
            <w:bookmarkEnd w:id="4"/>
            <w:r>
              <w:rPr>
                <w:rFonts w:hint="default" w:ascii="Times New Roman" w:eastAsia="宋体"/>
                <w:sz w:val="21"/>
                <w:lang w:val="en-US" w:eastAsia="zh-CN"/>
              </w:rPr>
              <w:t>0197609260023</w:t>
            </w:r>
          </w:p>
        </w:tc>
        <w:tc>
          <w:tcPr>
            <w:tcW w:w="1061" w:type="dxa"/>
            <w:noWrap w:val="0"/>
            <w:vAlign w:val="center"/>
          </w:tcPr>
          <w:p>
            <w:pPr>
              <w:pStyle w:val="2"/>
              <w:spacing w:line="390" w:lineRule="exact"/>
              <w:ind w:firstLine="0" w:firstLineChars="0"/>
              <w:jc w:val="center"/>
              <w:rPr>
                <w:rFonts w:ascii="Times New Roman"/>
                <w:sz w:val="21"/>
              </w:rPr>
            </w:pPr>
            <w:r>
              <w:rPr>
                <w:rFonts w:ascii="Times New Roman"/>
                <w:sz w:val="21"/>
              </w:rPr>
              <w:t>归国人员</w:t>
            </w:r>
          </w:p>
        </w:tc>
        <w:tc>
          <w:tcPr>
            <w:tcW w:w="1402" w:type="dxa"/>
            <w:gridSpan w:val="2"/>
            <w:noWrap w:val="0"/>
            <w:vAlign w:val="center"/>
          </w:tcPr>
          <w:p>
            <w:pPr>
              <w:pStyle w:val="2"/>
              <w:spacing w:line="390" w:lineRule="exact"/>
              <w:ind w:firstLine="0" w:firstLineChars="0"/>
              <w:rPr>
                <w:rFonts w:hint="default" w:ascii="Times New Roman" w:eastAsia="宋体"/>
                <w:sz w:val="21"/>
                <w:lang w:val="en-US" w:eastAsia="zh-CN"/>
              </w:rPr>
            </w:pPr>
            <w:r>
              <w:rPr>
                <w:rFonts w:hint="eastAsia" w:ascii="Times New Roman" w:eastAsia="宋体"/>
                <w:sz w:val="21"/>
                <w:lang w:val="en-US" w:eastAsia="zh-CN"/>
              </w:rPr>
              <w:t>是</w:t>
            </w:r>
          </w:p>
        </w:tc>
        <w:tc>
          <w:tcPr>
            <w:tcW w:w="1078" w:type="dxa"/>
            <w:noWrap w:val="0"/>
            <w:vAlign w:val="center"/>
          </w:tcPr>
          <w:p>
            <w:pPr>
              <w:pStyle w:val="2"/>
              <w:spacing w:line="390" w:lineRule="exact"/>
              <w:ind w:firstLine="0" w:firstLineChars="0"/>
              <w:jc w:val="center"/>
              <w:rPr>
                <w:rFonts w:ascii="Times New Roman"/>
                <w:sz w:val="21"/>
              </w:rPr>
            </w:pPr>
            <w:r>
              <w:rPr>
                <w:rFonts w:ascii="Times New Roman"/>
                <w:sz w:val="21"/>
              </w:rPr>
              <w:t>归国时间</w:t>
            </w:r>
          </w:p>
        </w:tc>
        <w:tc>
          <w:tcPr>
            <w:tcW w:w="1642" w:type="dxa"/>
            <w:noWrap w:val="0"/>
            <w:vAlign w:val="center"/>
          </w:tcPr>
          <w:p>
            <w:pPr>
              <w:pStyle w:val="2"/>
              <w:spacing w:line="390" w:lineRule="exact"/>
              <w:ind w:firstLine="0" w:firstLineChars="0"/>
              <w:rPr>
                <w:rFonts w:hint="default" w:ascii="Times New Roman" w:eastAsia="宋体"/>
                <w:sz w:val="21"/>
                <w:lang w:val="en-US" w:eastAsia="zh-CN"/>
              </w:rPr>
            </w:pPr>
            <w:r>
              <w:rPr>
                <w:rFonts w:hint="eastAsia" w:ascii="Times New Roman" w:eastAsia="宋体"/>
                <w:sz w:val="21"/>
                <w:lang w:val="en-US" w:eastAsia="zh-CN"/>
              </w:rPr>
              <w:t>2017年11月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noWrap w:val="0"/>
            <w:vAlign w:val="center"/>
          </w:tcPr>
          <w:p>
            <w:pPr>
              <w:pStyle w:val="2"/>
              <w:spacing w:line="390" w:lineRule="exact"/>
              <w:ind w:firstLine="0" w:firstLineChars="0"/>
              <w:jc w:val="center"/>
              <w:rPr>
                <w:rFonts w:ascii="Times New Roman"/>
                <w:sz w:val="21"/>
              </w:rPr>
            </w:pPr>
            <w:r>
              <w:rPr>
                <w:rFonts w:ascii="Times New Roman"/>
                <w:sz w:val="21"/>
              </w:rPr>
              <w:t>技术职称</w:t>
            </w:r>
          </w:p>
        </w:tc>
        <w:tc>
          <w:tcPr>
            <w:tcW w:w="2645" w:type="dxa"/>
            <w:gridSpan w:val="4"/>
            <w:noWrap w:val="0"/>
            <w:vAlign w:val="center"/>
          </w:tcPr>
          <w:p>
            <w:pPr>
              <w:pStyle w:val="2"/>
              <w:spacing w:line="390" w:lineRule="exact"/>
              <w:ind w:firstLine="0" w:firstLineChars="0"/>
              <w:jc w:val="center"/>
              <w:rPr>
                <w:rFonts w:hint="eastAsia" w:ascii="Times New Roman" w:eastAsia="宋体"/>
                <w:sz w:val="21"/>
                <w:lang w:val="en-US" w:eastAsia="zh-CN"/>
              </w:rPr>
            </w:pPr>
            <w:r>
              <w:rPr>
                <w:rFonts w:hint="eastAsia" w:ascii="Times New Roman"/>
                <w:sz w:val="21"/>
                <w:lang w:val="en-US" w:eastAsia="zh-CN"/>
              </w:rPr>
              <w:t>教授</w:t>
            </w:r>
          </w:p>
        </w:tc>
        <w:tc>
          <w:tcPr>
            <w:tcW w:w="1061" w:type="dxa"/>
            <w:noWrap w:val="0"/>
            <w:vAlign w:val="center"/>
          </w:tcPr>
          <w:p>
            <w:pPr>
              <w:pStyle w:val="2"/>
              <w:spacing w:line="390" w:lineRule="exact"/>
              <w:ind w:firstLine="0" w:firstLineChars="0"/>
              <w:jc w:val="center"/>
              <w:rPr>
                <w:rFonts w:ascii="Times New Roman"/>
                <w:sz w:val="21"/>
              </w:rPr>
            </w:pPr>
            <w:r>
              <w:rPr>
                <w:rFonts w:ascii="Times New Roman"/>
                <w:sz w:val="21"/>
              </w:rPr>
              <w:t>最高学历</w:t>
            </w:r>
          </w:p>
        </w:tc>
        <w:tc>
          <w:tcPr>
            <w:tcW w:w="1402" w:type="dxa"/>
            <w:gridSpan w:val="2"/>
            <w:noWrap w:val="0"/>
            <w:vAlign w:val="center"/>
          </w:tcPr>
          <w:p>
            <w:pPr>
              <w:pStyle w:val="2"/>
              <w:spacing w:line="390" w:lineRule="exact"/>
              <w:ind w:firstLine="0" w:firstLineChars="0"/>
              <w:rPr>
                <w:rFonts w:hint="default" w:ascii="Times New Roman" w:eastAsia="宋体"/>
                <w:sz w:val="21"/>
                <w:lang w:val="en-US" w:eastAsia="zh-CN"/>
              </w:rPr>
            </w:pPr>
            <w:r>
              <w:rPr>
                <w:rFonts w:hint="eastAsia" w:ascii="Times New Roman"/>
                <w:sz w:val="21"/>
                <w:lang w:val="en-US" w:eastAsia="zh-CN"/>
              </w:rPr>
              <w:t>博士研究生</w:t>
            </w:r>
          </w:p>
        </w:tc>
        <w:tc>
          <w:tcPr>
            <w:tcW w:w="1078" w:type="dxa"/>
            <w:noWrap w:val="0"/>
            <w:vAlign w:val="center"/>
          </w:tcPr>
          <w:p>
            <w:pPr>
              <w:pStyle w:val="2"/>
              <w:spacing w:line="390" w:lineRule="exact"/>
              <w:ind w:firstLine="0" w:firstLineChars="0"/>
              <w:jc w:val="center"/>
              <w:rPr>
                <w:rFonts w:ascii="Times New Roman"/>
                <w:sz w:val="21"/>
              </w:rPr>
            </w:pPr>
            <w:r>
              <w:rPr>
                <w:rFonts w:ascii="Times New Roman"/>
                <w:sz w:val="21"/>
              </w:rPr>
              <w:t>最高学位</w:t>
            </w:r>
          </w:p>
        </w:tc>
        <w:tc>
          <w:tcPr>
            <w:tcW w:w="1642" w:type="dxa"/>
            <w:noWrap w:val="0"/>
            <w:vAlign w:val="center"/>
          </w:tcPr>
          <w:p>
            <w:pPr>
              <w:pStyle w:val="2"/>
              <w:spacing w:line="390" w:lineRule="exact"/>
              <w:ind w:firstLine="0" w:firstLineChars="0"/>
              <w:rPr>
                <w:rFonts w:hint="eastAsia" w:ascii="Times New Roman" w:eastAsia="宋体"/>
                <w:sz w:val="21"/>
                <w:lang w:val="en-US" w:eastAsia="zh-CN"/>
              </w:rPr>
            </w:pPr>
            <w:r>
              <w:rPr>
                <w:rFonts w:hint="eastAsia" w:ascii="Times New Roman"/>
                <w:sz w:val="21"/>
                <w:lang w:val="en-US" w:eastAsia="zh-CN"/>
              </w:rPr>
              <w:t>博士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noWrap w:val="0"/>
            <w:vAlign w:val="center"/>
          </w:tcPr>
          <w:p>
            <w:pPr>
              <w:pStyle w:val="2"/>
              <w:spacing w:line="390" w:lineRule="exact"/>
              <w:ind w:firstLine="0" w:firstLineChars="0"/>
              <w:jc w:val="center"/>
              <w:rPr>
                <w:rFonts w:ascii="Times New Roman"/>
                <w:sz w:val="21"/>
              </w:rPr>
            </w:pPr>
            <w:r>
              <w:rPr>
                <w:rFonts w:ascii="Times New Roman"/>
                <w:sz w:val="21"/>
              </w:rPr>
              <w:t>毕业学校</w:t>
            </w:r>
          </w:p>
        </w:tc>
        <w:tc>
          <w:tcPr>
            <w:tcW w:w="2645" w:type="dxa"/>
            <w:gridSpan w:val="4"/>
            <w:noWrap w:val="0"/>
            <w:vAlign w:val="center"/>
          </w:tcPr>
          <w:p>
            <w:pPr>
              <w:pStyle w:val="2"/>
              <w:spacing w:line="390" w:lineRule="exact"/>
              <w:ind w:firstLine="0" w:firstLineChars="0"/>
              <w:jc w:val="center"/>
              <w:rPr>
                <w:rFonts w:hint="default" w:ascii="Times New Roman" w:eastAsia="宋体"/>
                <w:sz w:val="21"/>
                <w:lang w:val="en-US" w:eastAsia="zh-CN"/>
              </w:rPr>
            </w:pPr>
            <w:r>
              <w:rPr>
                <w:rFonts w:hint="eastAsia" w:ascii="Times New Roman"/>
                <w:sz w:val="21"/>
                <w:lang w:val="en-US" w:eastAsia="zh-CN"/>
              </w:rPr>
              <w:t>湘潭大学</w:t>
            </w:r>
          </w:p>
        </w:tc>
        <w:tc>
          <w:tcPr>
            <w:tcW w:w="1061" w:type="dxa"/>
            <w:noWrap w:val="0"/>
            <w:vAlign w:val="center"/>
          </w:tcPr>
          <w:p>
            <w:pPr>
              <w:pStyle w:val="2"/>
              <w:spacing w:line="390" w:lineRule="exact"/>
              <w:ind w:firstLine="0" w:firstLineChars="0"/>
              <w:rPr>
                <w:rFonts w:ascii="Times New Roman"/>
                <w:sz w:val="21"/>
              </w:rPr>
            </w:pPr>
            <w:r>
              <w:rPr>
                <w:rFonts w:ascii="Times New Roman"/>
                <w:sz w:val="21"/>
              </w:rPr>
              <w:t>毕业时间</w:t>
            </w:r>
          </w:p>
        </w:tc>
        <w:tc>
          <w:tcPr>
            <w:tcW w:w="1402" w:type="dxa"/>
            <w:gridSpan w:val="2"/>
            <w:noWrap w:val="0"/>
            <w:vAlign w:val="center"/>
          </w:tcPr>
          <w:p>
            <w:pPr>
              <w:pStyle w:val="2"/>
              <w:spacing w:line="390" w:lineRule="exact"/>
              <w:ind w:firstLine="0" w:firstLineChars="0"/>
              <w:rPr>
                <w:rFonts w:hint="default" w:ascii="Times New Roman" w:eastAsia="宋体"/>
                <w:sz w:val="21"/>
                <w:lang w:val="en-US" w:eastAsia="zh-CN"/>
              </w:rPr>
            </w:pPr>
            <w:r>
              <w:rPr>
                <w:rFonts w:hint="eastAsia" w:ascii="Times New Roman"/>
                <w:sz w:val="21"/>
                <w:lang w:val="en-US" w:eastAsia="zh-CN"/>
              </w:rPr>
              <w:t>2011年</w:t>
            </w:r>
          </w:p>
        </w:tc>
        <w:tc>
          <w:tcPr>
            <w:tcW w:w="1078" w:type="dxa"/>
            <w:noWrap w:val="0"/>
            <w:vAlign w:val="center"/>
          </w:tcPr>
          <w:p>
            <w:pPr>
              <w:pStyle w:val="2"/>
              <w:spacing w:line="390" w:lineRule="exact"/>
              <w:ind w:firstLine="0" w:firstLineChars="0"/>
              <w:jc w:val="center"/>
              <w:rPr>
                <w:rFonts w:ascii="Times New Roman"/>
                <w:sz w:val="21"/>
              </w:rPr>
            </w:pPr>
            <w:r>
              <w:rPr>
                <w:rFonts w:ascii="Times New Roman"/>
                <w:sz w:val="21"/>
              </w:rPr>
              <w:t>所学专业</w:t>
            </w:r>
          </w:p>
        </w:tc>
        <w:tc>
          <w:tcPr>
            <w:tcW w:w="1642" w:type="dxa"/>
            <w:noWrap w:val="0"/>
            <w:vAlign w:val="center"/>
          </w:tcPr>
          <w:p>
            <w:pPr>
              <w:pStyle w:val="2"/>
              <w:spacing w:line="390" w:lineRule="exact"/>
              <w:ind w:firstLine="0" w:firstLineChars="0"/>
              <w:rPr>
                <w:rFonts w:hint="default" w:ascii="Times New Roman" w:eastAsia="宋体"/>
                <w:sz w:val="21"/>
                <w:lang w:val="en-US" w:eastAsia="zh-CN"/>
              </w:rPr>
            </w:pPr>
            <w:r>
              <w:rPr>
                <w:rFonts w:hint="eastAsia" w:ascii="Times New Roman"/>
                <w:sz w:val="21"/>
                <w:lang w:val="en-US" w:eastAsia="zh-CN"/>
              </w:rPr>
              <w:t>凝聚态物理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noWrap w:val="0"/>
            <w:vAlign w:val="center"/>
          </w:tcPr>
          <w:p>
            <w:pPr>
              <w:pStyle w:val="2"/>
              <w:spacing w:line="390" w:lineRule="exact"/>
              <w:ind w:firstLine="0" w:firstLineChars="0"/>
              <w:jc w:val="center"/>
              <w:rPr>
                <w:rFonts w:ascii="Times New Roman"/>
                <w:sz w:val="21"/>
              </w:rPr>
            </w:pPr>
            <w:r>
              <w:rPr>
                <w:rFonts w:ascii="Times New Roman"/>
                <w:sz w:val="21"/>
              </w:rPr>
              <w:t>电子邮箱</w:t>
            </w:r>
          </w:p>
        </w:tc>
        <w:tc>
          <w:tcPr>
            <w:tcW w:w="2645" w:type="dxa"/>
            <w:gridSpan w:val="4"/>
            <w:noWrap w:val="0"/>
            <w:vAlign w:val="center"/>
          </w:tcPr>
          <w:p>
            <w:pPr>
              <w:pStyle w:val="2"/>
              <w:spacing w:line="390" w:lineRule="exact"/>
              <w:ind w:firstLine="0" w:firstLineChars="0"/>
              <w:jc w:val="center"/>
              <w:rPr>
                <w:rFonts w:hint="default" w:ascii="Times New Roman" w:eastAsia="宋体"/>
                <w:sz w:val="21"/>
                <w:lang w:val="en-US" w:eastAsia="zh-CN"/>
              </w:rPr>
            </w:pPr>
            <w:r>
              <w:rPr>
                <w:rFonts w:hint="eastAsia" w:ascii="Times New Roman"/>
                <w:color w:val="auto"/>
                <w:sz w:val="21"/>
                <w:u w:val="none"/>
                <w:lang w:val="en-US" w:eastAsia="zh-CN"/>
              </w:rPr>
              <w:fldChar w:fldCharType="begin"/>
            </w:r>
            <w:r>
              <w:rPr>
                <w:rFonts w:hint="eastAsia" w:ascii="Times New Roman"/>
                <w:color w:val="auto"/>
                <w:sz w:val="21"/>
                <w:u w:val="none"/>
                <w:lang w:val="en-US" w:eastAsia="zh-CN"/>
              </w:rPr>
              <w:instrText xml:space="preserve"> HYPERLINK "mailto:ouyangtao@xtu.edu.cn" </w:instrText>
            </w:r>
            <w:r>
              <w:rPr>
                <w:rFonts w:hint="eastAsia" w:ascii="Times New Roman"/>
                <w:color w:val="auto"/>
                <w:sz w:val="21"/>
                <w:u w:val="none"/>
                <w:lang w:val="en-US" w:eastAsia="zh-CN"/>
              </w:rPr>
              <w:fldChar w:fldCharType="separate"/>
            </w:r>
            <w:r>
              <w:rPr>
                <w:rStyle w:val="6"/>
                <w:rFonts w:hint="eastAsia" w:ascii="Times New Roman"/>
                <w:color w:val="auto"/>
                <w:sz w:val="21"/>
                <w:u w:val="none"/>
                <w:lang w:val="en-US" w:eastAsia="zh-CN"/>
              </w:rPr>
              <w:t>xieyech@xtu.edu.cn</w:t>
            </w:r>
            <w:r>
              <w:rPr>
                <w:rFonts w:hint="eastAsia" w:ascii="Times New Roman"/>
                <w:color w:val="auto"/>
                <w:sz w:val="21"/>
                <w:u w:val="none"/>
                <w:lang w:val="en-US" w:eastAsia="zh-CN"/>
              </w:rPr>
              <w:fldChar w:fldCharType="end"/>
            </w:r>
          </w:p>
        </w:tc>
        <w:tc>
          <w:tcPr>
            <w:tcW w:w="1061" w:type="dxa"/>
            <w:noWrap w:val="0"/>
            <w:vAlign w:val="center"/>
          </w:tcPr>
          <w:p>
            <w:pPr>
              <w:pStyle w:val="2"/>
              <w:spacing w:line="390" w:lineRule="exact"/>
              <w:ind w:firstLine="0" w:firstLineChars="0"/>
              <w:rPr>
                <w:rFonts w:hint="eastAsia" w:ascii="Times New Roman"/>
                <w:sz w:val="21"/>
                <w:szCs w:val="22"/>
                <w:lang w:val="en-US" w:eastAsia="zh-CN"/>
              </w:rPr>
            </w:pPr>
            <w:r>
              <w:rPr>
                <w:rFonts w:hint="eastAsia" w:ascii="Times New Roman"/>
                <w:sz w:val="21"/>
                <w:szCs w:val="22"/>
                <w:lang w:val="en-US" w:eastAsia="zh-CN"/>
              </w:rPr>
              <w:t>办公电话</w:t>
            </w:r>
          </w:p>
        </w:tc>
        <w:tc>
          <w:tcPr>
            <w:tcW w:w="1402" w:type="dxa"/>
            <w:gridSpan w:val="2"/>
            <w:noWrap w:val="0"/>
            <w:vAlign w:val="center"/>
          </w:tcPr>
          <w:p>
            <w:pPr>
              <w:pStyle w:val="2"/>
              <w:spacing w:line="390" w:lineRule="exact"/>
              <w:ind w:firstLine="0" w:firstLineChars="0"/>
              <w:rPr>
                <w:rFonts w:hint="default" w:ascii="Times New Roman"/>
                <w:sz w:val="21"/>
                <w:szCs w:val="22"/>
                <w:lang w:val="en-US" w:eastAsia="zh-CN"/>
              </w:rPr>
            </w:pPr>
            <w:r>
              <w:rPr>
                <w:rFonts w:hint="eastAsia" w:ascii="Times New Roman"/>
                <w:sz w:val="21"/>
                <w:szCs w:val="22"/>
                <w:lang w:val="en-US" w:eastAsia="zh-CN"/>
              </w:rPr>
              <w:t>58292061</w:t>
            </w:r>
          </w:p>
        </w:tc>
        <w:tc>
          <w:tcPr>
            <w:tcW w:w="1078" w:type="dxa"/>
            <w:noWrap w:val="0"/>
            <w:vAlign w:val="center"/>
          </w:tcPr>
          <w:p>
            <w:pPr>
              <w:pStyle w:val="2"/>
              <w:spacing w:line="390" w:lineRule="exact"/>
              <w:ind w:firstLine="0" w:firstLineChars="0"/>
              <w:jc w:val="center"/>
              <w:rPr>
                <w:rFonts w:ascii="Times New Roman"/>
                <w:sz w:val="21"/>
              </w:rPr>
            </w:pPr>
            <w:r>
              <w:rPr>
                <w:rFonts w:ascii="Times New Roman"/>
                <w:sz w:val="21"/>
              </w:rPr>
              <w:t>移动电话</w:t>
            </w:r>
          </w:p>
        </w:tc>
        <w:tc>
          <w:tcPr>
            <w:tcW w:w="1642" w:type="dxa"/>
            <w:noWrap w:val="0"/>
            <w:vAlign w:val="center"/>
          </w:tcPr>
          <w:p>
            <w:pPr>
              <w:pStyle w:val="2"/>
              <w:spacing w:line="390" w:lineRule="exact"/>
              <w:ind w:firstLine="0" w:firstLineChars="0"/>
              <w:rPr>
                <w:rFonts w:hint="default" w:ascii="Times New Roman" w:eastAsia="宋体"/>
                <w:sz w:val="21"/>
                <w:lang w:val="en-US" w:eastAsia="zh-CN"/>
              </w:rPr>
            </w:pPr>
            <w:r>
              <w:rPr>
                <w:rFonts w:hint="eastAsia" w:ascii="Times New Roman" w:eastAsia="宋体"/>
                <w:sz w:val="21"/>
                <w:lang w:val="en-US" w:eastAsia="zh-CN"/>
              </w:rPr>
              <w:t>13786285535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5" w:hRule="atLeast"/>
          <w:jc w:val="center"/>
        </w:trPr>
        <w:tc>
          <w:tcPr>
            <w:tcW w:w="1061" w:type="dxa"/>
            <w:noWrap w:val="0"/>
            <w:vAlign w:val="center"/>
          </w:tcPr>
          <w:p>
            <w:pPr>
              <w:pStyle w:val="2"/>
              <w:spacing w:line="390" w:lineRule="exact"/>
              <w:ind w:firstLine="0" w:firstLineChars="0"/>
              <w:jc w:val="center"/>
              <w:rPr>
                <w:rFonts w:ascii="Times New Roman"/>
                <w:sz w:val="21"/>
              </w:rPr>
            </w:pPr>
            <w:r>
              <w:rPr>
                <w:rFonts w:ascii="Times New Roman"/>
                <w:sz w:val="21"/>
              </w:rPr>
              <w:t>通讯地址</w:t>
            </w:r>
          </w:p>
        </w:tc>
        <w:tc>
          <w:tcPr>
            <w:tcW w:w="5108" w:type="dxa"/>
            <w:gridSpan w:val="7"/>
            <w:tcBorders>
              <w:bottom w:val="single" w:color="auto" w:sz="4" w:space="0"/>
            </w:tcBorders>
            <w:noWrap w:val="0"/>
            <w:vAlign w:val="center"/>
          </w:tcPr>
          <w:p>
            <w:pPr>
              <w:pStyle w:val="2"/>
              <w:spacing w:line="390" w:lineRule="exact"/>
              <w:ind w:firstLine="0" w:firstLineChars="0"/>
              <w:rPr>
                <w:rFonts w:hint="default" w:ascii="Times New Roman" w:eastAsia="宋体"/>
                <w:sz w:val="21"/>
                <w:lang w:val="en-US" w:eastAsia="zh-CN"/>
              </w:rPr>
            </w:pPr>
            <w:r>
              <w:rPr>
                <w:rFonts w:hint="eastAsia" w:ascii="Times New Roman"/>
                <w:sz w:val="21"/>
                <w:lang w:val="en-US" w:eastAsia="zh-CN"/>
              </w:rPr>
              <w:t>湖南省湘潭市雨湖区湘潭大学</w:t>
            </w:r>
          </w:p>
        </w:tc>
        <w:tc>
          <w:tcPr>
            <w:tcW w:w="1078" w:type="dxa"/>
            <w:tcBorders>
              <w:bottom w:val="single" w:color="auto" w:sz="4" w:space="0"/>
            </w:tcBorders>
            <w:noWrap w:val="0"/>
            <w:vAlign w:val="center"/>
          </w:tcPr>
          <w:p>
            <w:pPr>
              <w:pStyle w:val="2"/>
              <w:spacing w:line="390" w:lineRule="exact"/>
              <w:ind w:firstLine="0" w:firstLineChars="0"/>
              <w:jc w:val="center"/>
              <w:rPr>
                <w:rFonts w:ascii="Times New Roman"/>
                <w:sz w:val="21"/>
              </w:rPr>
            </w:pPr>
            <w:r>
              <w:rPr>
                <w:rFonts w:ascii="Times New Roman"/>
                <w:sz w:val="21"/>
              </w:rPr>
              <w:t>邮政编码</w:t>
            </w:r>
          </w:p>
        </w:tc>
        <w:tc>
          <w:tcPr>
            <w:tcW w:w="1642" w:type="dxa"/>
            <w:tcBorders>
              <w:bottom w:val="single" w:color="auto" w:sz="4" w:space="0"/>
            </w:tcBorders>
            <w:noWrap w:val="0"/>
            <w:vAlign w:val="center"/>
          </w:tcPr>
          <w:p>
            <w:pPr>
              <w:pStyle w:val="2"/>
              <w:spacing w:line="390" w:lineRule="exact"/>
              <w:ind w:firstLine="0" w:firstLineChars="0"/>
              <w:rPr>
                <w:rFonts w:hint="default" w:ascii="Times New Roman" w:eastAsia="宋体"/>
                <w:sz w:val="21"/>
                <w:lang w:val="en-US" w:eastAsia="zh-CN"/>
              </w:rPr>
            </w:pPr>
            <w:r>
              <w:rPr>
                <w:rFonts w:hint="eastAsia" w:ascii="Times New Roman"/>
                <w:sz w:val="21"/>
                <w:lang w:val="en-US" w:eastAsia="zh-CN"/>
              </w:rPr>
              <w:t>411105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1" w:hRule="atLeast"/>
          <w:jc w:val="center"/>
        </w:trPr>
        <w:tc>
          <w:tcPr>
            <w:tcW w:w="1061" w:type="dxa"/>
            <w:noWrap w:val="0"/>
            <w:vAlign w:val="center"/>
          </w:tcPr>
          <w:p>
            <w:pPr>
              <w:pStyle w:val="2"/>
              <w:spacing w:line="390" w:lineRule="exact"/>
              <w:ind w:firstLine="0" w:firstLineChars="0"/>
              <w:jc w:val="center"/>
              <w:rPr>
                <w:rFonts w:ascii="Times New Roman"/>
                <w:sz w:val="21"/>
              </w:rPr>
            </w:pPr>
            <w:r>
              <w:rPr>
                <w:rFonts w:ascii="Times New Roman"/>
                <w:sz w:val="21"/>
              </w:rPr>
              <w:t>工作单位</w:t>
            </w:r>
          </w:p>
        </w:tc>
        <w:tc>
          <w:tcPr>
            <w:tcW w:w="5108" w:type="dxa"/>
            <w:gridSpan w:val="7"/>
            <w:noWrap w:val="0"/>
            <w:vAlign w:val="center"/>
          </w:tcPr>
          <w:p>
            <w:pPr>
              <w:pStyle w:val="2"/>
              <w:spacing w:line="390" w:lineRule="exact"/>
              <w:ind w:firstLine="0" w:firstLineChars="0"/>
              <w:rPr>
                <w:rFonts w:hint="default" w:ascii="Times New Roman" w:eastAsia="宋体"/>
                <w:sz w:val="21"/>
                <w:lang w:val="en-US" w:eastAsia="zh-CN"/>
              </w:rPr>
            </w:pPr>
            <w:r>
              <w:rPr>
                <w:rFonts w:hint="eastAsia" w:ascii="Times New Roman"/>
                <w:sz w:val="21"/>
                <w:lang w:val="en-US" w:eastAsia="zh-CN"/>
              </w:rPr>
              <w:t>江苏大学</w:t>
            </w:r>
          </w:p>
        </w:tc>
        <w:tc>
          <w:tcPr>
            <w:tcW w:w="1078" w:type="dxa"/>
            <w:tcBorders>
              <w:top w:val="single" w:color="auto" w:sz="4" w:space="0"/>
            </w:tcBorders>
            <w:noWrap w:val="0"/>
            <w:vAlign w:val="center"/>
          </w:tcPr>
          <w:p>
            <w:pPr>
              <w:pStyle w:val="2"/>
              <w:spacing w:line="390" w:lineRule="exact"/>
              <w:ind w:firstLine="0" w:firstLineChars="0"/>
              <w:jc w:val="center"/>
              <w:rPr>
                <w:rFonts w:ascii="Times New Roman"/>
                <w:sz w:val="21"/>
              </w:rPr>
            </w:pPr>
            <w:r>
              <w:rPr>
                <w:rFonts w:ascii="Times New Roman"/>
                <w:sz w:val="21"/>
              </w:rPr>
              <w:t>行政职务</w:t>
            </w:r>
          </w:p>
        </w:tc>
        <w:tc>
          <w:tcPr>
            <w:tcW w:w="1642" w:type="dxa"/>
            <w:tcBorders>
              <w:top w:val="single" w:color="auto" w:sz="4" w:space="0"/>
            </w:tcBorders>
            <w:noWrap w:val="0"/>
            <w:vAlign w:val="center"/>
          </w:tcPr>
          <w:p>
            <w:pPr>
              <w:pStyle w:val="2"/>
              <w:spacing w:line="390" w:lineRule="exact"/>
              <w:ind w:firstLine="0" w:firstLineChars="0"/>
              <w:rPr>
                <w:rFonts w:hint="eastAsia" w:ascii="Times New Roman" w:eastAsia="宋体"/>
                <w:sz w:val="21"/>
                <w:lang w:val="en-US" w:eastAsia="zh-CN"/>
              </w:rPr>
            </w:pPr>
            <w:r>
              <w:rPr>
                <w:rFonts w:hint="eastAsia" w:ascii="Times New Roman"/>
                <w:sz w:val="21"/>
                <w:lang w:val="en-US" w:eastAsia="zh-CN"/>
              </w:rPr>
              <w:t>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3" w:hRule="atLeast"/>
          <w:jc w:val="center"/>
        </w:trPr>
        <w:tc>
          <w:tcPr>
            <w:tcW w:w="1061" w:type="dxa"/>
            <w:noWrap w:val="0"/>
            <w:vAlign w:val="center"/>
          </w:tcPr>
          <w:p>
            <w:pPr>
              <w:pStyle w:val="2"/>
              <w:spacing w:line="390" w:lineRule="exact"/>
              <w:ind w:firstLine="0" w:firstLineChars="0"/>
              <w:jc w:val="center"/>
              <w:rPr>
                <w:rFonts w:ascii="Times New Roman"/>
                <w:sz w:val="21"/>
              </w:rPr>
            </w:pPr>
            <w:r>
              <w:rPr>
                <w:rFonts w:ascii="Times New Roman"/>
                <w:sz w:val="21"/>
              </w:rPr>
              <w:t>二级单位</w:t>
            </w:r>
          </w:p>
        </w:tc>
        <w:tc>
          <w:tcPr>
            <w:tcW w:w="5108" w:type="dxa"/>
            <w:gridSpan w:val="7"/>
            <w:noWrap w:val="0"/>
            <w:vAlign w:val="center"/>
          </w:tcPr>
          <w:p>
            <w:pPr>
              <w:pStyle w:val="2"/>
              <w:spacing w:line="390" w:lineRule="exact"/>
              <w:ind w:firstLine="0" w:firstLineChars="0"/>
              <w:rPr>
                <w:rFonts w:hint="default" w:ascii="Times New Roman" w:eastAsia="宋体"/>
                <w:sz w:val="21"/>
                <w:lang w:val="en-US" w:eastAsia="zh-CN"/>
              </w:rPr>
            </w:pPr>
            <w:r>
              <w:rPr>
                <w:rFonts w:hint="eastAsia" w:ascii="Times New Roman"/>
                <w:sz w:val="21"/>
                <w:lang w:val="en-US" w:eastAsia="zh-CN"/>
              </w:rPr>
              <w:t>理学院</w:t>
            </w:r>
          </w:p>
        </w:tc>
        <w:tc>
          <w:tcPr>
            <w:tcW w:w="1078" w:type="dxa"/>
            <w:noWrap w:val="0"/>
            <w:vAlign w:val="center"/>
          </w:tcPr>
          <w:p>
            <w:pPr>
              <w:pStyle w:val="2"/>
              <w:spacing w:line="390" w:lineRule="exact"/>
              <w:ind w:firstLine="0" w:firstLineChars="0"/>
              <w:jc w:val="center"/>
              <w:rPr>
                <w:rFonts w:ascii="Times New Roman"/>
                <w:sz w:val="21"/>
              </w:rPr>
            </w:pPr>
            <w:r>
              <w:rPr>
                <w:rFonts w:ascii="Times New Roman"/>
                <w:sz w:val="21"/>
              </w:rPr>
              <w:t>党    派</w:t>
            </w:r>
          </w:p>
        </w:tc>
        <w:tc>
          <w:tcPr>
            <w:tcW w:w="1642" w:type="dxa"/>
            <w:noWrap w:val="0"/>
            <w:vAlign w:val="center"/>
          </w:tcPr>
          <w:p>
            <w:pPr>
              <w:pStyle w:val="2"/>
              <w:spacing w:line="390" w:lineRule="exact"/>
              <w:ind w:firstLine="0" w:firstLineChars="0"/>
              <w:rPr>
                <w:rFonts w:hint="default" w:ascii="Times New Roman" w:eastAsia="宋体"/>
                <w:sz w:val="21"/>
                <w:lang w:val="en-US" w:eastAsia="zh-CN"/>
              </w:rPr>
            </w:pPr>
            <w:r>
              <w:rPr>
                <w:rFonts w:hint="eastAsia" w:ascii="Times New Roman"/>
                <w:sz w:val="21"/>
                <w:lang w:val="en-US" w:eastAsia="zh-CN"/>
              </w:rPr>
              <w:t>中共党员</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47" w:hRule="atLeast"/>
          <w:jc w:val="center"/>
        </w:trPr>
        <w:tc>
          <w:tcPr>
            <w:tcW w:w="1061" w:type="dxa"/>
            <w:vMerge w:val="restart"/>
            <w:tcBorders>
              <w:top w:val="single" w:color="auto" w:sz="4" w:space="0"/>
            </w:tcBorders>
            <w:noWrap w:val="0"/>
            <w:vAlign w:val="center"/>
          </w:tcPr>
          <w:p>
            <w:pPr>
              <w:pStyle w:val="2"/>
              <w:spacing w:line="390" w:lineRule="exact"/>
              <w:ind w:firstLine="0" w:firstLineChars="0"/>
              <w:jc w:val="center"/>
              <w:rPr>
                <w:rFonts w:ascii="Times New Roman"/>
                <w:sz w:val="21"/>
              </w:rPr>
            </w:pPr>
            <w:r>
              <w:rPr>
                <w:rFonts w:ascii="Times New Roman"/>
                <w:sz w:val="21"/>
              </w:rPr>
              <w:t>主要完成单位</w:t>
            </w:r>
          </w:p>
        </w:tc>
        <w:tc>
          <w:tcPr>
            <w:tcW w:w="5108" w:type="dxa"/>
            <w:gridSpan w:val="7"/>
            <w:vMerge w:val="restart"/>
            <w:noWrap w:val="0"/>
            <w:vAlign w:val="center"/>
          </w:tcPr>
          <w:p>
            <w:pPr>
              <w:pStyle w:val="2"/>
              <w:spacing w:line="390" w:lineRule="exact"/>
              <w:ind w:firstLine="0" w:firstLineChars="0"/>
              <w:rPr>
                <w:rFonts w:hint="default" w:ascii="Times New Roman" w:eastAsia="宋体"/>
                <w:sz w:val="21"/>
                <w:lang w:val="en-US" w:eastAsia="zh-CN"/>
              </w:rPr>
            </w:pPr>
            <w:r>
              <w:rPr>
                <w:rFonts w:hint="eastAsia" w:ascii="Times New Roman"/>
                <w:sz w:val="21"/>
                <w:lang w:val="en-US" w:eastAsia="zh-CN"/>
              </w:rPr>
              <w:t>湘潭大学</w:t>
            </w:r>
          </w:p>
        </w:tc>
        <w:tc>
          <w:tcPr>
            <w:tcW w:w="1078" w:type="dxa"/>
            <w:noWrap w:val="0"/>
            <w:vAlign w:val="center"/>
          </w:tcPr>
          <w:p>
            <w:pPr>
              <w:pStyle w:val="2"/>
              <w:spacing w:line="390" w:lineRule="exact"/>
              <w:ind w:firstLine="0" w:firstLineChars="0"/>
              <w:jc w:val="center"/>
              <w:rPr>
                <w:rFonts w:ascii="Times New Roman"/>
                <w:sz w:val="21"/>
              </w:rPr>
            </w:pPr>
            <w:r>
              <w:rPr>
                <w:rFonts w:ascii="Times New Roman"/>
                <w:sz w:val="21"/>
              </w:rPr>
              <w:t>所 在 地</w:t>
            </w:r>
          </w:p>
        </w:tc>
        <w:tc>
          <w:tcPr>
            <w:tcW w:w="1642" w:type="dxa"/>
            <w:noWrap w:val="0"/>
            <w:vAlign w:val="center"/>
          </w:tcPr>
          <w:p>
            <w:pPr>
              <w:pStyle w:val="2"/>
              <w:spacing w:line="390" w:lineRule="exact"/>
              <w:ind w:firstLine="0" w:firstLineChars="0"/>
              <w:rPr>
                <w:rFonts w:hint="eastAsia" w:ascii="Times New Roman" w:eastAsia="宋体"/>
                <w:sz w:val="21"/>
                <w:lang w:val="en-US" w:eastAsia="zh-CN"/>
              </w:rPr>
            </w:pPr>
            <w:r>
              <w:rPr>
                <w:rFonts w:hint="eastAsia" w:ascii="Times New Roman"/>
                <w:sz w:val="21"/>
                <w:lang w:val="en-US" w:eastAsia="zh-CN"/>
              </w:rPr>
              <w:t>湖南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1" w:hRule="atLeast"/>
          <w:jc w:val="center"/>
        </w:trPr>
        <w:tc>
          <w:tcPr>
            <w:tcW w:w="1061" w:type="dxa"/>
            <w:vMerge w:val="continue"/>
            <w:noWrap w:val="0"/>
            <w:vAlign w:val="center"/>
          </w:tcPr>
          <w:p>
            <w:pPr>
              <w:pStyle w:val="2"/>
              <w:spacing w:line="390" w:lineRule="exact"/>
              <w:ind w:firstLine="0" w:firstLineChars="0"/>
              <w:jc w:val="center"/>
              <w:rPr>
                <w:rFonts w:ascii="Times New Roman"/>
                <w:sz w:val="21"/>
              </w:rPr>
            </w:pPr>
          </w:p>
        </w:tc>
        <w:tc>
          <w:tcPr>
            <w:tcW w:w="5108" w:type="dxa"/>
            <w:gridSpan w:val="7"/>
            <w:vMerge w:val="continue"/>
            <w:noWrap w:val="0"/>
            <w:vAlign w:val="center"/>
          </w:tcPr>
          <w:p>
            <w:pPr>
              <w:pStyle w:val="2"/>
              <w:spacing w:line="390" w:lineRule="exact"/>
              <w:ind w:firstLine="0" w:firstLineChars="0"/>
              <w:rPr>
                <w:rFonts w:ascii="Times New Roman"/>
                <w:sz w:val="21"/>
              </w:rPr>
            </w:pPr>
          </w:p>
        </w:tc>
        <w:tc>
          <w:tcPr>
            <w:tcW w:w="1078" w:type="dxa"/>
            <w:noWrap w:val="0"/>
            <w:vAlign w:val="center"/>
          </w:tcPr>
          <w:p>
            <w:pPr>
              <w:pStyle w:val="2"/>
              <w:spacing w:line="390" w:lineRule="exact"/>
              <w:ind w:firstLine="0" w:firstLineChars="0"/>
              <w:jc w:val="center"/>
              <w:rPr>
                <w:rFonts w:ascii="Times New Roman"/>
                <w:sz w:val="21"/>
              </w:rPr>
            </w:pPr>
            <w:r>
              <w:rPr>
                <w:rFonts w:ascii="Times New Roman"/>
                <w:sz w:val="21"/>
              </w:rPr>
              <w:t>单位性质</w:t>
            </w:r>
          </w:p>
        </w:tc>
        <w:tc>
          <w:tcPr>
            <w:tcW w:w="1642" w:type="dxa"/>
            <w:noWrap w:val="0"/>
            <w:vAlign w:val="center"/>
          </w:tcPr>
          <w:p>
            <w:pPr>
              <w:pStyle w:val="2"/>
              <w:spacing w:line="390" w:lineRule="exact"/>
              <w:ind w:firstLine="0" w:firstLineChars="0"/>
              <w:rPr>
                <w:rFonts w:hint="default" w:ascii="Times New Roman" w:eastAsia="宋体"/>
                <w:sz w:val="21"/>
                <w:lang w:val="en-US" w:eastAsia="zh-CN"/>
              </w:rPr>
            </w:pPr>
            <w:r>
              <w:rPr>
                <w:rFonts w:hint="eastAsia" w:ascii="Times New Roman"/>
                <w:sz w:val="21"/>
                <w:lang w:val="en-US" w:eastAsia="zh-CN"/>
              </w:rPr>
              <w:t>事业单位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0" w:hRule="atLeast"/>
          <w:jc w:val="center"/>
        </w:trPr>
        <w:tc>
          <w:tcPr>
            <w:tcW w:w="2348" w:type="dxa"/>
            <w:gridSpan w:val="2"/>
            <w:noWrap w:val="0"/>
            <w:vAlign w:val="center"/>
          </w:tcPr>
          <w:p>
            <w:pPr>
              <w:pStyle w:val="2"/>
              <w:spacing w:line="390" w:lineRule="exact"/>
              <w:ind w:firstLine="0" w:firstLineChars="0"/>
              <w:jc w:val="left"/>
              <w:rPr>
                <w:rFonts w:ascii="Times New Roman"/>
                <w:sz w:val="21"/>
              </w:rPr>
            </w:pPr>
            <w:r>
              <w:rPr>
                <w:rFonts w:ascii="Times New Roman"/>
                <w:sz w:val="21"/>
              </w:rPr>
              <w:t>参加本项目的起止时间</w:t>
            </w:r>
          </w:p>
        </w:tc>
        <w:tc>
          <w:tcPr>
            <w:tcW w:w="6541" w:type="dxa"/>
            <w:gridSpan w:val="8"/>
            <w:noWrap w:val="0"/>
            <w:vAlign w:val="center"/>
          </w:tcPr>
          <w:p>
            <w:pPr>
              <w:pStyle w:val="2"/>
              <w:spacing w:line="390" w:lineRule="exact"/>
              <w:ind w:firstLine="0" w:firstLineChars="0"/>
              <w:rPr>
                <w:rFonts w:ascii="Times New Roman"/>
                <w:sz w:val="21"/>
              </w:rPr>
            </w:pPr>
            <w:r>
              <w:rPr>
                <w:rFonts w:ascii="Times New Roman"/>
                <w:sz w:val="21"/>
              </w:rPr>
              <w:t xml:space="preserve">         </w:t>
            </w:r>
            <w:r>
              <w:rPr>
                <w:rFonts w:hint="eastAsia" w:ascii="Times New Roman"/>
                <w:sz w:val="21"/>
                <w:lang w:val="en-US" w:eastAsia="zh-CN"/>
              </w:rPr>
              <w:t xml:space="preserve">2010年1月1日 </w:t>
            </w:r>
            <w:r>
              <w:rPr>
                <w:rFonts w:ascii="Times New Roman"/>
                <w:sz w:val="21"/>
              </w:rPr>
              <w:t xml:space="preserve">至 </w:t>
            </w:r>
            <w:r>
              <w:rPr>
                <w:rFonts w:hint="eastAsia" w:ascii="Times New Roman"/>
                <w:sz w:val="21"/>
                <w:lang w:val="en-US" w:eastAsia="zh-CN"/>
              </w:rPr>
              <w:t>2017年12月31日</w:t>
            </w:r>
            <w:r>
              <w:rPr>
                <w:rFonts w:ascii="Times New Roman"/>
                <w:sz w:val="21"/>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8889" w:type="dxa"/>
            <w:gridSpan w:val="10"/>
            <w:noWrap w:val="0"/>
            <w:vAlign w:val="top"/>
          </w:tcPr>
          <w:p>
            <w:pPr>
              <w:pStyle w:val="2"/>
              <w:spacing w:line="390" w:lineRule="exact"/>
              <w:ind w:firstLine="0" w:firstLineChars="0"/>
              <w:rPr>
                <w:rFonts w:ascii="Times New Roman"/>
                <w:sz w:val="21"/>
              </w:rPr>
            </w:pPr>
            <w:r>
              <w:rPr>
                <w:rFonts w:ascii="Times New Roman"/>
                <w:sz w:val="21"/>
              </w:rPr>
              <w:t>对本项目</w:t>
            </w:r>
            <w:r>
              <w:rPr>
                <w:rFonts w:hint="eastAsia" w:ascii="宋体" w:hAnsi="宋体"/>
                <w:bCs/>
                <w:sz w:val="21"/>
                <w:szCs w:val="20"/>
                <w:lang w:bidi="ar"/>
              </w:rPr>
              <w:t>重要科学发现的</w:t>
            </w:r>
            <w:r>
              <w:rPr>
                <w:rFonts w:ascii="Times New Roman"/>
                <w:sz w:val="21"/>
              </w:rPr>
              <w:t>贡献：</w:t>
            </w:r>
          </w:p>
          <w:p>
            <w:pPr>
              <w:pStyle w:val="2"/>
              <w:spacing w:line="240" w:lineRule="auto"/>
              <w:ind w:firstLine="420" w:firstLineChars="200"/>
              <w:rPr>
                <w:rFonts w:hint="eastAsia" w:ascii="Times New Roman"/>
                <w:sz w:val="21"/>
              </w:rPr>
            </w:pPr>
          </w:p>
          <w:p>
            <w:pPr>
              <w:pStyle w:val="2"/>
              <w:spacing w:line="240" w:lineRule="auto"/>
              <w:ind w:firstLine="420" w:firstLineChars="200"/>
              <w:rPr>
                <w:rFonts w:ascii="Times New Roman"/>
                <w:sz w:val="21"/>
              </w:rPr>
            </w:pPr>
            <w:r>
              <w:rPr>
                <w:rFonts w:hint="eastAsia" w:ascii="Times New Roman"/>
                <w:sz w:val="21"/>
              </w:rPr>
              <w:t>对</w:t>
            </w:r>
            <w:r>
              <w:rPr>
                <w:rFonts w:hint="eastAsia" w:ascii="Times New Roman"/>
                <w:sz w:val="21"/>
                <w:lang w:val="en-US" w:eastAsia="zh-CN"/>
              </w:rPr>
              <w:t>三个所列</w:t>
            </w:r>
            <w:r>
              <w:rPr>
                <w:rFonts w:hint="eastAsia" w:ascii="Times New Roman"/>
                <w:sz w:val="21"/>
              </w:rPr>
              <w:t>重要科学发现</w:t>
            </w:r>
            <w:r>
              <w:rPr>
                <w:rFonts w:hint="eastAsia" w:ascii="Times New Roman"/>
                <w:sz w:val="21"/>
                <w:lang w:val="en-US" w:eastAsia="zh-CN"/>
              </w:rPr>
              <w:t>均</w:t>
            </w:r>
            <w:r>
              <w:rPr>
                <w:rFonts w:hint="eastAsia" w:ascii="Times New Roman"/>
                <w:sz w:val="21"/>
              </w:rPr>
              <w:t>做出了</w:t>
            </w:r>
            <w:r>
              <w:rPr>
                <w:rFonts w:hint="eastAsia" w:ascii="Times New Roman"/>
                <w:sz w:val="21"/>
                <w:lang w:val="en-US" w:eastAsia="zh-CN"/>
              </w:rPr>
              <w:t>重要</w:t>
            </w:r>
            <w:r>
              <w:rPr>
                <w:rFonts w:hint="eastAsia" w:ascii="Times New Roman"/>
                <w:sz w:val="21"/>
              </w:rPr>
              <w:t>贡献</w:t>
            </w:r>
            <w:r>
              <w:rPr>
                <w:rFonts w:hint="eastAsia" w:ascii="Times New Roman"/>
                <w:sz w:val="21"/>
                <w:lang w:eastAsia="zh-CN"/>
              </w:rPr>
              <w:t>，</w:t>
            </w:r>
            <w:r>
              <w:rPr>
                <w:rFonts w:hint="eastAsia" w:ascii="Times New Roman"/>
                <w:sz w:val="21"/>
                <w:lang w:val="en-US" w:eastAsia="zh-CN"/>
              </w:rPr>
              <w:t>在六角氮化硼和石墨炔声子输运特性的机理研究、石墨炔纳米带热电性能的探索以及两类石墨烯基热管理器件的理论设计中，全程参与了数值计算和结果分析并提出建设性意见，指导论文的撰写，是代表性</w:t>
            </w:r>
            <w:r>
              <w:rPr>
                <w:rFonts w:hint="eastAsia" w:ascii="Times New Roman"/>
                <w:sz w:val="21"/>
              </w:rPr>
              <w:t>论文</w:t>
            </w:r>
            <w:r>
              <w:rPr>
                <w:rFonts w:hint="eastAsia" w:ascii="Times New Roman"/>
                <w:sz w:val="21"/>
                <w:lang w:val="en-US" w:eastAsia="zh-CN"/>
              </w:rPr>
              <w:t>1、2、5、7、8</w:t>
            </w:r>
            <w:r>
              <w:rPr>
                <w:rFonts w:hint="eastAsia" w:ascii="Times New Roman"/>
                <w:sz w:val="21"/>
              </w:rPr>
              <w:t>的</w:t>
            </w:r>
            <w:r>
              <w:rPr>
                <w:rFonts w:hint="eastAsia" w:ascii="Times New Roman"/>
                <w:sz w:val="21"/>
                <w:lang w:val="en-US" w:eastAsia="zh-CN"/>
              </w:rPr>
              <w:t>主要贡献</w:t>
            </w:r>
            <w:r>
              <w:rPr>
                <w:rFonts w:hint="eastAsia" w:ascii="Times New Roman"/>
                <w:sz w:val="21"/>
              </w:rPr>
              <w:t>作者。</w:t>
            </w:r>
            <w:r>
              <w:rPr>
                <w:rFonts w:hint="eastAsia" w:ascii="Times New Roman"/>
                <w:sz w:val="21"/>
                <w:lang w:val="en-US" w:eastAsia="zh-CN"/>
              </w:rPr>
              <w:t>本人</w:t>
            </w:r>
            <w:r>
              <w:rPr>
                <w:rFonts w:hint="eastAsia" w:ascii="Times New Roman"/>
                <w:sz w:val="21"/>
              </w:rPr>
              <w:t>在该项研究中的工作量占本人工作量的</w:t>
            </w:r>
            <w:r>
              <w:rPr>
                <w:rFonts w:hint="eastAsia" w:ascii="Times New Roman"/>
                <w:sz w:val="21"/>
                <w:lang w:val="en-US" w:eastAsia="zh-CN"/>
              </w:rPr>
              <w:t>6</w:t>
            </w:r>
            <w:r>
              <w:rPr>
                <w:rFonts w:hint="eastAsia" w:ascii="Times New Roman"/>
                <w:sz w:val="21"/>
              </w:rPr>
              <w:t>0%。</w:t>
            </w:r>
          </w:p>
          <w:p>
            <w:pPr>
              <w:pStyle w:val="2"/>
              <w:spacing w:line="390" w:lineRule="exact"/>
              <w:ind w:firstLine="0" w:firstLineChars="0"/>
              <w:rPr>
                <w:rFonts w:ascii="Times New Roman"/>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104" w:hRule="atLeast"/>
          <w:jc w:val="center"/>
        </w:trPr>
        <w:tc>
          <w:tcPr>
            <w:tcW w:w="8889" w:type="dxa"/>
            <w:gridSpan w:val="10"/>
            <w:noWrap w:val="0"/>
            <w:vAlign w:val="top"/>
          </w:tcPr>
          <w:p>
            <w:pPr>
              <w:pStyle w:val="2"/>
              <w:spacing w:line="390" w:lineRule="exact"/>
              <w:ind w:firstLine="0" w:firstLineChars="0"/>
              <w:rPr>
                <w:rFonts w:ascii="Times New Roman"/>
                <w:sz w:val="21"/>
              </w:rPr>
            </w:pPr>
            <w:r>
              <w:rPr>
                <w:rFonts w:ascii="Times New Roman"/>
                <w:sz w:val="21"/>
              </w:rPr>
              <w:t>曾获科技奖励情况：</w:t>
            </w:r>
          </w:p>
          <w:p>
            <w:pPr>
              <w:pStyle w:val="2"/>
              <w:spacing w:line="390" w:lineRule="exact"/>
              <w:ind w:firstLine="0" w:firstLineChars="0"/>
              <w:rPr>
                <w:rFonts w:ascii="Times New Roman"/>
                <w:sz w:val="21"/>
              </w:rPr>
            </w:pPr>
            <w:r>
              <w:rPr>
                <w:rFonts w:hint="eastAsia" w:ascii="Times New Roman"/>
                <w:sz w:val="21"/>
                <w:lang w:val="en-US" w:eastAsia="zh-CN"/>
              </w:rPr>
              <w:t>(1)“低维纳米结构的物性与调控”获得湖南省自然科学奖一等奖（排名第五），2012年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92" w:hRule="atLeast"/>
          <w:jc w:val="center"/>
        </w:trPr>
        <w:tc>
          <w:tcPr>
            <w:tcW w:w="5325" w:type="dxa"/>
            <w:gridSpan w:val="7"/>
            <w:tcBorders>
              <w:bottom w:val="single" w:color="auto" w:sz="8" w:space="0"/>
            </w:tcBorders>
            <w:noWrap w:val="0"/>
            <w:vAlign w:val="top"/>
          </w:tcPr>
          <w:p>
            <w:pPr>
              <w:pStyle w:val="2"/>
              <w:spacing w:line="240" w:lineRule="auto"/>
              <w:ind w:firstLine="422"/>
              <w:rPr>
                <w:rFonts w:ascii="Times New Roman"/>
                <w:sz w:val="21"/>
                <w:szCs w:val="24"/>
              </w:rPr>
            </w:pPr>
            <w:r>
              <w:rPr>
                <w:rFonts w:ascii="Times New Roman"/>
                <w:b/>
                <w:bCs/>
                <w:sz w:val="21"/>
              </w:rPr>
              <w:t>声明</w:t>
            </w:r>
            <w:r>
              <w:rPr>
                <w:rFonts w:ascii="Times New Roman"/>
                <w:sz w:val="21"/>
              </w:rPr>
              <w:t>：</w:t>
            </w:r>
            <w:r>
              <w:rPr>
                <w:rFonts w:ascii="Times New Roman"/>
                <w:sz w:val="21"/>
                <w:szCs w:val="24"/>
              </w:rPr>
              <w:t>本人同意主要完成人排名</w:t>
            </w:r>
            <w:r>
              <w:rPr>
                <w:rFonts w:hint="eastAsia" w:ascii="Times New Roman"/>
                <w:sz w:val="21"/>
                <w:szCs w:val="24"/>
              </w:rPr>
              <w:t>，</w:t>
            </w:r>
            <w:r>
              <w:rPr>
                <w:rFonts w:ascii="Times New Roman"/>
                <w:sz w:val="21"/>
                <w:szCs w:val="24"/>
              </w:rPr>
              <w:t>遵守《湖南省科学技术奖励办法》及其实施细则的有关规定，承诺遵守评审工作纪律，保证所提供的有关材料真实有效，且不存在任何违反《中华人民共和国保守国家秘密法》和《科学技术保密规定》等相关法律法规及侵犯他人知识产权的情形。</w:t>
            </w:r>
            <w:r>
              <w:rPr>
                <w:rFonts w:ascii="Times New Roman"/>
                <w:b/>
                <w:bCs/>
                <w:sz w:val="21"/>
                <w:szCs w:val="24"/>
              </w:rPr>
              <w:t>该项目是本人本年度被提名的唯一项目（团队）。</w:t>
            </w:r>
            <w:r>
              <w:rPr>
                <w:rFonts w:ascii="Times New Roman"/>
                <w:sz w:val="21"/>
                <w:szCs w:val="24"/>
              </w:rPr>
              <w:t>如有材料虚假或违纪行为，愿意承担相应责任并接受相应处理。如产生争议，保证积极配合调查处理工作。</w:t>
            </w:r>
          </w:p>
          <w:p>
            <w:pPr>
              <w:pStyle w:val="2"/>
              <w:spacing w:line="240" w:lineRule="auto"/>
              <w:ind w:firstLine="420"/>
              <w:rPr>
                <w:rFonts w:ascii="Times New Roman"/>
                <w:sz w:val="21"/>
                <w:szCs w:val="24"/>
              </w:rPr>
            </w:pPr>
          </w:p>
          <w:p>
            <w:pPr>
              <w:pStyle w:val="2"/>
              <w:spacing w:line="240" w:lineRule="auto"/>
              <w:ind w:firstLine="420"/>
              <w:rPr>
                <w:rFonts w:ascii="Times New Roman"/>
                <w:sz w:val="21"/>
                <w:szCs w:val="24"/>
              </w:rPr>
            </w:pPr>
          </w:p>
          <w:p>
            <w:pPr>
              <w:pStyle w:val="2"/>
              <w:spacing w:line="240" w:lineRule="auto"/>
              <w:ind w:firstLine="0" w:firstLineChars="0"/>
              <w:rPr>
                <w:rFonts w:ascii="Times New Roman"/>
                <w:sz w:val="21"/>
              </w:rPr>
            </w:pPr>
          </w:p>
          <w:p>
            <w:pPr>
              <w:pStyle w:val="2"/>
              <w:spacing w:line="240" w:lineRule="auto"/>
              <w:ind w:firstLine="1785" w:firstLineChars="850"/>
              <w:rPr>
                <w:rFonts w:ascii="Times New Roman"/>
                <w:sz w:val="21"/>
              </w:rPr>
            </w:pPr>
            <w:r>
              <w:rPr>
                <w:rFonts w:ascii="Times New Roman"/>
                <w:sz w:val="21"/>
              </w:rPr>
              <w:t>本人签名：</w:t>
            </w:r>
          </w:p>
          <w:p>
            <w:pPr>
              <w:pStyle w:val="2"/>
              <w:spacing w:line="240" w:lineRule="auto"/>
              <w:ind w:firstLine="1785" w:firstLineChars="850"/>
              <w:rPr>
                <w:rFonts w:ascii="Times New Roman"/>
                <w:sz w:val="21"/>
              </w:rPr>
            </w:pPr>
          </w:p>
          <w:p>
            <w:pPr>
              <w:pStyle w:val="2"/>
              <w:spacing w:line="240" w:lineRule="auto"/>
              <w:ind w:firstLine="0" w:firstLineChars="0"/>
              <w:rPr>
                <w:rFonts w:ascii="Times New Roman"/>
                <w:sz w:val="21"/>
              </w:rPr>
            </w:pPr>
            <w:r>
              <w:rPr>
                <w:rFonts w:ascii="Times New Roman"/>
                <w:sz w:val="21"/>
              </w:rPr>
              <w:t xml:space="preserve">                           年    月    日</w:t>
            </w:r>
          </w:p>
        </w:tc>
        <w:tc>
          <w:tcPr>
            <w:tcW w:w="3564" w:type="dxa"/>
            <w:gridSpan w:val="3"/>
            <w:tcBorders>
              <w:bottom w:val="single" w:color="auto" w:sz="8" w:space="0"/>
            </w:tcBorders>
            <w:noWrap w:val="0"/>
            <w:vAlign w:val="top"/>
          </w:tcPr>
          <w:p>
            <w:pPr>
              <w:pStyle w:val="2"/>
              <w:spacing w:line="240" w:lineRule="auto"/>
              <w:ind w:firstLine="422"/>
              <w:rPr>
                <w:rFonts w:ascii="Times New Roman"/>
                <w:sz w:val="21"/>
              </w:rPr>
            </w:pPr>
            <w:r>
              <w:rPr>
                <w:rFonts w:ascii="Times New Roman"/>
                <w:b/>
                <w:sz w:val="21"/>
              </w:rPr>
              <w:t>主要完成单位声明</w:t>
            </w:r>
            <w:r>
              <w:rPr>
                <w:rFonts w:ascii="Times New Roman"/>
                <w:sz w:val="21"/>
              </w:rPr>
              <w:t>：</w:t>
            </w:r>
            <w:r>
              <w:rPr>
                <w:rFonts w:ascii="Times New Roman"/>
                <w:sz w:val="21"/>
                <w:szCs w:val="24"/>
              </w:rPr>
              <w:t>本单位确认该主要完成人情况表内容真实有效，且不存在任何违反《中华人民共和国保守国家秘密法》和《科学技术保密规定》等相关法律法规及侵犯他人知识产权的情形。如产生争议，愿意积极配合调查处理工作。</w:t>
            </w:r>
          </w:p>
          <w:p>
            <w:pPr>
              <w:pStyle w:val="2"/>
              <w:spacing w:line="240" w:lineRule="auto"/>
              <w:ind w:firstLine="422"/>
              <w:rPr>
                <w:rFonts w:ascii="Times New Roman"/>
                <w:sz w:val="21"/>
              </w:rPr>
            </w:pPr>
            <w:r>
              <w:rPr>
                <w:rFonts w:ascii="Times New Roman"/>
                <w:b/>
                <w:sz w:val="21"/>
              </w:rPr>
              <w:t>工作单位声明</w:t>
            </w:r>
            <w:r>
              <w:rPr>
                <w:rFonts w:ascii="Times New Roman"/>
                <w:sz w:val="21"/>
              </w:rPr>
              <w:t>：</w:t>
            </w:r>
            <w:r>
              <w:rPr>
                <w:rFonts w:ascii="Times New Roman"/>
                <w:sz w:val="21"/>
                <w:szCs w:val="24"/>
              </w:rPr>
              <w:t>本单位对该主要完成人被提名无异议</w:t>
            </w:r>
            <w:r>
              <w:rPr>
                <w:rFonts w:ascii="Times New Roman"/>
                <w:sz w:val="21"/>
              </w:rPr>
              <w:t>。</w:t>
            </w:r>
          </w:p>
          <w:p>
            <w:pPr>
              <w:pStyle w:val="2"/>
              <w:spacing w:line="240" w:lineRule="auto"/>
              <w:ind w:firstLine="420"/>
              <w:rPr>
                <w:rFonts w:ascii="Times New Roman"/>
                <w:sz w:val="21"/>
              </w:rPr>
            </w:pPr>
          </w:p>
          <w:p>
            <w:pPr>
              <w:pStyle w:val="2"/>
              <w:spacing w:line="240" w:lineRule="auto"/>
              <w:ind w:firstLine="0" w:firstLineChars="0"/>
              <w:rPr>
                <w:rFonts w:ascii="Times New Roman"/>
                <w:sz w:val="21"/>
              </w:rPr>
            </w:pPr>
          </w:p>
          <w:p>
            <w:pPr>
              <w:pStyle w:val="2"/>
              <w:spacing w:line="240" w:lineRule="auto"/>
              <w:ind w:firstLine="0" w:firstLineChars="0"/>
              <w:rPr>
                <w:rFonts w:ascii="Times New Roman"/>
                <w:sz w:val="21"/>
              </w:rPr>
            </w:pPr>
            <w:r>
              <w:rPr>
                <w:rFonts w:ascii="Times New Roman"/>
                <w:sz w:val="21"/>
              </w:rPr>
              <w:t xml:space="preserve">       单位（盖章）</w:t>
            </w:r>
          </w:p>
          <w:p>
            <w:pPr>
              <w:pStyle w:val="2"/>
              <w:spacing w:line="240" w:lineRule="auto"/>
              <w:ind w:firstLine="0" w:firstLineChars="0"/>
              <w:rPr>
                <w:rFonts w:ascii="Times New Roman"/>
                <w:sz w:val="21"/>
              </w:rPr>
            </w:pPr>
          </w:p>
          <w:p>
            <w:pPr>
              <w:pStyle w:val="2"/>
              <w:spacing w:line="240" w:lineRule="auto"/>
              <w:ind w:firstLine="0" w:firstLineChars="0"/>
              <w:rPr>
                <w:rFonts w:ascii="Times New Roman"/>
                <w:sz w:val="21"/>
              </w:rPr>
            </w:pPr>
            <w:r>
              <w:rPr>
                <w:rFonts w:ascii="Times New Roman"/>
                <w:sz w:val="21"/>
              </w:rPr>
              <w:t xml:space="preserve">             年    月    日</w:t>
            </w:r>
          </w:p>
        </w:tc>
      </w:tr>
    </w:tbl>
    <w:p/>
    <w:p/>
    <w:tbl>
      <w:tblPr>
        <w:tblStyle w:val="4"/>
        <w:tblW w:w="888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1287"/>
        <w:gridCol w:w="73"/>
        <w:gridCol w:w="739"/>
        <w:gridCol w:w="546"/>
        <w:gridCol w:w="1061"/>
        <w:gridCol w:w="558"/>
        <w:gridCol w:w="844"/>
        <w:gridCol w:w="1078"/>
        <w:gridCol w:w="164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1" w:type="dxa"/>
            <w:noWrap w:val="0"/>
            <w:vAlign w:val="center"/>
          </w:tcPr>
          <w:p>
            <w:pPr>
              <w:pStyle w:val="2"/>
              <w:spacing w:line="390" w:lineRule="exact"/>
              <w:ind w:firstLine="0" w:firstLineChars="0"/>
              <w:jc w:val="center"/>
              <w:rPr>
                <w:rFonts w:ascii="Times New Roman"/>
                <w:sz w:val="21"/>
              </w:rPr>
            </w:pPr>
            <w:r>
              <w:rPr>
                <w:rFonts w:ascii="Times New Roman"/>
                <w:sz w:val="21"/>
              </w:rPr>
              <w:t>姓    名</w:t>
            </w:r>
          </w:p>
        </w:tc>
        <w:tc>
          <w:tcPr>
            <w:tcW w:w="1360" w:type="dxa"/>
            <w:gridSpan w:val="2"/>
            <w:noWrap w:val="0"/>
            <w:vAlign w:val="center"/>
          </w:tcPr>
          <w:p>
            <w:pPr>
              <w:pStyle w:val="2"/>
              <w:spacing w:line="390" w:lineRule="exact"/>
              <w:ind w:firstLine="0" w:firstLineChars="0"/>
              <w:jc w:val="center"/>
              <w:rPr>
                <w:rFonts w:ascii="Times New Roman"/>
                <w:sz w:val="21"/>
              </w:rPr>
            </w:pPr>
            <w:r>
              <w:rPr>
                <w:rFonts w:hint="eastAsia" w:ascii="Times New Roman"/>
                <w:sz w:val="21"/>
              </w:rPr>
              <w:t>肖化平</w:t>
            </w:r>
          </w:p>
        </w:tc>
        <w:tc>
          <w:tcPr>
            <w:tcW w:w="739" w:type="dxa"/>
            <w:noWrap w:val="0"/>
            <w:vAlign w:val="center"/>
          </w:tcPr>
          <w:p>
            <w:pPr>
              <w:pStyle w:val="2"/>
              <w:spacing w:line="390" w:lineRule="exact"/>
              <w:ind w:firstLine="0" w:firstLineChars="0"/>
              <w:jc w:val="center"/>
              <w:rPr>
                <w:rFonts w:ascii="Times New Roman"/>
                <w:sz w:val="21"/>
              </w:rPr>
            </w:pPr>
            <w:r>
              <w:rPr>
                <w:rFonts w:ascii="Times New Roman"/>
                <w:sz w:val="21"/>
              </w:rPr>
              <w:t>性别</w:t>
            </w:r>
          </w:p>
        </w:tc>
        <w:tc>
          <w:tcPr>
            <w:tcW w:w="546" w:type="dxa"/>
            <w:noWrap w:val="0"/>
            <w:vAlign w:val="center"/>
          </w:tcPr>
          <w:p>
            <w:pPr>
              <w:pStyle w:val="2"/>
              <w:spacing w:line="390" w:lineRule="exact"/>
              <w:ind w:firstLine="0" w:firstLineChars="0"/>
              <w:jc w:val="center"/>
              <w:rPr>
                <w:rFonts w:ascii="Times New Roman"/>
                <w:sz w:val="21"/>
              </w:rPr>
            </w:pPr>
            <w:r>
              <w:rPr>
                <w:rFonts w:hint="eastAsia" w:ascii="Times New Roman"/>
                <w:sz w:val="21"/>
              </w:rPr>
              <w:t>男</w:t>
            </w:r>
          </w:p>
        </w:tc>
        <w:tc>
          <w:tcPr>
            <w:tcW w:w="1061" w:type="dxa"/>
            <w:noWrap w:val="0"/>
            <w:vAlign w:val="center"/>
          </w:tcPr>
          <w:p>
            <w:pPr>
              <w:pStyle w:val="2"/>
              <w:spacing w:line="390" w:lineRule="exact"/>
              <w:ind w:firstLine="0" w:firstLineChars="0"/>
              <w:rPr>
                <w:rFonts w:ascii="Times New Roman"/>
                <w:sz w:val="21"/>
              </w:rPr>
            </w:pPr>
            <w:r>
              <w:rPr>
                <w:rFonts w:ascii="Times New Roman"/>
                <w:sz w:val="21"/>
              </w:rPr>
              <w:t>排    名</w:t>
            </w:r>
          </w:p>
        </w:tc>
        <w:tc>
          <w:tcPr>
            <w:tcW w:w="1402" w:type="dxa"/>
            <w:gridSpan w:val="2"/>
            <w:noWrap w:val="0"/>
            <w:vAlign w:val="center"/>
          </w:tcPr>
          <w:p>
            <w:pPr>
              <w:pStyle w:val="2"/>
              <w:spacing w:line="390" w:lineRule="exact"/>
              <w:ind w:firstLine="0" w:firstLineChars="0"/>
              <w:rPr>
                <w:rFonts w:hint="eastAsia" w:ascii="Times New Roman" w:eastAsia="宋体"/>
                <w:sz w:val="21"/>
                <w:lang w:val="en-US" w:eastAsia="zh-CN"/>
              </w:rPr>
            </w:pPr>
            <w:r>
              <w:rPr>
                <w:rFonts w:hint="eastAsia" w:ascii="Times New Roman"/>
                <w:sz w:val="21"/>
              </w:rPr>
              <w:t>第</w:t>
            </w:r>
            <w:r>
              <w:rPr>
                <w:rFonts w:hint="eastAsia" w:ascii="Times New Roman"/>
                <w:sz w:val="21"/>
                <w:lang w:val="en-US" w:eastAsia="zh-CN"/>
              </w:rPr>
              <w:t>三</w:t>
            </w:r>
          </w:p>
        </w:tc>
        <w:tc>
          <w:tcPr>
            <w:tcW w:w="1078" w:type="dxa"/>
            <w:noWrap w:val="0"/>
            <w:vAlign w:val="center"/>
          </w:tcPr>
          <w:p>
            <w:pPr>
              <w:pStyle w:val="2"/>
              <w:spacing w:line="390" w:lineRule="exact"/>
              <w:ind w:firstLine="0" w:firstLineChars="0"/>
              <w:jc w:val="center"/>
              <w:rPr>
                <w:rFonts w:ascii="Times New Roman"/>
                <w:sz w:val="21"/>
              </w:rPr>
            </w:pPr>
            <w:r>
              <w:rPr>
                <w:rFonts w:ascii="Times New Roman"/>
                <w:sz w:val="21"/>
              </w:rPr>
              <w:t>国    籍</w:t>
            </w:r>
          </w:p>
        </w:tc>
        <w:tc>
          <w:tcPr>
            <w:tcW w:w="1642" w:type="dxa"/>
            <w:noWrap w:val="0"/>
            <w:vAlign w:val="center"/>
          </w:tcPr>
          <w:p>
            <w:pPr>
              <w:pStyle w:val="2"/>
              <w:spacing w:line="390" w:lineRule="exact"/>
              <w:ind w:firstLine="0" w:firstLineChars="0"/>
              <w:rPr>
                <w:rFonts w:ascii="Times New Roman"/>
                <w:sz w:val="21"/>
              </w:rPr>
            </w:pPr>
            <w:r>
              <w:rPr>
                <w:rFonts w:hint="eastAsia" w:ascii="Times New Roman"/>
                <w:sz w:val="21"/>
              </w:rPr>
              <w:t>中国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1" w:type="dxa"/>
            <w:noWrap w:val="0"/>
            <w:vAlign w:val="center"/>
          </w:tcPr>
          <w:p>
            <w:pPr>
              <w:pStyle w:val="2"/>
              <w:spacing w:line="390" w:lineRule="exact"/>
              <w:ind w:firstLine="0" w:firstLineChars="0"/>
              <w:jc w:val="center"/>
              <w:rPr>
                <w:rFonts w:ascii="Times New Roman"/>
                <w:sz w:val="21"/>
              </w:rPr>
            </w:pPr>
            <w:r>
              <w:rPr>
                <w:rFonts w:ascii="Times New Roman"/>
                <w:sz w:val="21"/>
              </w:rPr>
              <w:t>出生年月</w:t>
            </w:r>
          </w:p>
        </w:tc>
        <w:tc>
          <w:tcPr>
            <w:tcW w:w="2645" w:type="dxa"/>
            <w:gridSpan w:val="4"/>
            <w:noWrap w:val="0"/>
            <w:vAlign w:val="center"/>
          </w:tcPr>
          <w:p>
            <w:pPr>
              <w:pStyle w:val="2"/>
              <w:spacing w:line="390" w:lineRule="exact"/>
              <w:ind w:firstLine="0" w:firstLineChars="0"/>
              <w:jc w:val="center"/>
              <w:rPr>
                <w:rFonts w:ascii="Times New Roman"/>
                <w:sz w:val="21"/>
              </w:rPr>
            </w:pPr>
            <w:r>
              <w:rPr>
                <w:rFonts w:hint="eastAsia" w:ascii="Times New Roman"/>
                <w:sz w:val="21"/>
              </w:rPr>
              <w:t>1</w:t>
            </w:r>
            <w:r>
              <w:rPr>
                <w:rFonts w:ascii="Times New Roman"/>
                <w:sz w:val="21"/>
              </w:rPr>
              <w:t>978</w:t>
            </w:r>
            <w:r>
              <w:rPr>
                <w:rFonts w:hint="eastAsia" w:ascii="Times New Roman"/>
                <w:sz w:val="21"/>
              </w:rPr>
              <w:t>年6月</w:t>
            </w:r>
          </w:p>
        </w:tc>
        <w:tc>
          <w:tcPr>
            <w:tcW w:w="1061" w:type="dxa"/>
            <w:noWrap w:val="0"/>
            <w:vAlign w:val="center"/>
          </w:tcPr>
          <w:p>
            <w:pPr>
              <w:pStyle w:val="2"/>
              <w:spacing w:line="390" w:lineRule="exact"/>
              <w:ind w:firstLine="0" w:firstLineChars="0"/>
              <w:jc w:val="center"/>
              <w:rPr>
                <w:rFonts w:ascii="Times New Roman"/>
                <w:sz w:val="21"/>
              </w:rPr>
            </w:pPr>
            <w:r>
              <w:rPr>
                <w:rFonts w:ascii="Times New Roman"/>
                <w:sz w:val="21"/>
              </w:rPr>
              <w:t>出 生 地</w:t>
            </w:r>
          </w:p>
        </w:tc>
        <w:tc>
          <w:tcPr>
            <w:tcW w:w="1402" w:type="dxa"/>
            <w:gridSpan w:val="2"/>
            <w:noWrap w:val="0"/>
            <w:vAlign w:val="center"/>
          </w:tcPr>
          <w:p>
            <w:pPr>
              <w:pStyle w:val="2"/>
              <w:spacing w:line="390" w:lineRule="exact"/>
              <w:ind w:firstLine="0" w:firstLineChars="0"/>
              <w:rPr>
                <w:rFonts w:ascii="Times New Roman"/>
                <w:sz w:val="21"/>
              </w:rPr>
            </w:pPr>
            <w:r>
              <w:rPr>
                <w:rFonts w:hint="eastAsia" w:ascii="Times New Roman"/>
                <w:sz w:val="21"/>
              </w:rPr>
              <w:t>涟源</w:t>
            </w:r>
          </w:p>
        </w:tc>
        <w:tc>
          <w:tcPr>
            <w:tcW w:w="1078" w:type="dxa"/>
            <w:noWrap w:val="0"/>
            <w:vAlign w:val="center"/>
          </w:tcPr>
          <w:p>
            <w:pPr>
              <w:pStyle w:val="2"/>
              <w:spacing w:line="390" w:lineRule="exact"/>
              <w:ind w:firstLine="0" w:firstLineChars="0"/>
              <w:jc w:val="center"/>
              <w:rPr>
                <w:rFonts w:ascii="Times New Roman"/>
                <w:sz w:val="21"/>
              </w:rPr>
            </w:pPr>
            <w:r>
              <w:rPr>
                <w:rFonts w:ascii="Times New Roman"/>
                <w:sz w:val="21"/>
              </w:rPr>
              <w:t>民    族</w:t>
            </w:r>
          </w:p>
        </w:tc>
        <w:tc>
          <w:tcPr>
            <w:tcW w:w="1642" w:type="dxa"/>
            <w:noWrap w:val="0"/>
            <w:vAlign w:val="center"/>
          </w:tcPr>
          <w:p>
            <w:pPr>
              <w:pStyle w:val="2"/>
              <w:spacing w:line="390" w:lineRule="exact"/>
              <w:ind w:firstLine="0" w:firstLineChars="0"/>
              <w:rPr>
                <w:rFonts w:ascii="Times New Roman"/>
                <w:sz w:val="21"/>
              </w:rPr>
            </w:pPr>
            <w:r>
              <w:rPr>
                <w:rFonts w:hint="eastAsia" w:ascii="Times New Roman"/>
                <w:sz w:val="21"/>
              </w:rPr>
              <w:t>汉族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noWrap w:val="0"/>
            <w:vAlign w:val="center"/>
          </w:tcPr>
          <w:p>
            <w:pPr>
              <w:pStyle w:val="2"/>
              <w:spacing w:line="390" w:lineRule="exact"/>
              <w:ind w:firstLine="0" w:firstLineChars="0"/>
              <w:jc w:val="center"/>
              <w:rPr>
                <w:rFonts w:ascii="Times New Roman"/>
                <w:sz w:val="21"/>
              </w:rPr>
            </w:pPr>
            <w:r>
              <w:rPr>
                <w:rFonts w:ascii="Times New Roman"/>
                <w:sz w:val="21"/>
              </w:rPr>
              <w:t>身份证号</w:t>
            </w:r>
          </w:p>
        </w:tc>
        <w:tc>
          <w:tcPr>
            <w:tcW w:w="2645" w:type="dxa"/>
            <w:gridSpan w:val="4"/>
            <w:noWrap w:val="0"/>
            <w:vAlign w:val="center"/>
          </w:tcPr>
          <w:p>
            <w:pPr>
              <w:pStyle w:val="2"/>
              <w:spacing w:line="390" w:lineRule="exact"/>
              <w:ind w:firstLine="0" w:firstLineChars="0"/>
              <w:jc w:val="center"/>
              <w:rPr>
                <w:rFonts w:ascii="Times New Roman"/>
                <w:sz w:val="21"/>
              </w:rPr>
            </w:pPr>
            <w:r>
              <w:rPr>
                <w:rFonts w:hint="eastAsia" w:ascii="Times New Roman"/>
                <w:sz w:val="21"/>
              </w:rPr>
              <w:t>4</w:t>
            </w:r>
            <w:r>
              <w:rPr>
                <w:rFonts w:ascii="Times New Roman"/>
                <w:sz w:val="21"/>
              </w:rPr>
              <w:t>32503197806020618</w:t>
            </w:r>
          </w:p>
        </w:tc>
        <w:tc>
          <w:tcPr>
            <w:tcW w:w="1061" w:type="dxa"/>
            <w:noWrap w:val="0"/>
            <w:vAlign w:val="center"/>
          </w:tcPr>
          <w:p>
            <w:pPr>
              <w:pStyle w:val="2"/>
              <w:spacing w:line="390" w:lineRule="exact"/>
              <w:ind w:firstLine="0" w:firstLineChars="0"/>
              <w:jc w:val="center"/>
              <w:rPr>
                <w:rFonts w:ascii="Times New Roman"/>
                <w:sz w:val="21"/>
              </w:rPr>
            </w:pPr>
            <w:r>
              <w:rPr>
                <w:rFonts w:ascii="Times New Roman"/>
                <w:sz w:val="21"/>
              </w:rPr>
              <w:t>归国人员</w:t>
            </w:r>
          </w:p>
        </w:tc>
        <w:tc>
          <w:tcPr>
            <w:tcW w:w="1402" w:type="dxa"/>
            <w:gridSpan w:val="2"/>
            <w:noWrap w:val="0"/>
            <w:vAlign w:val="center"/>
          </w:tcPr>
          <w:p>
            <w:pPr>
              <w:pStyle w:val="2"/>
              <w:spacing w:line="390" w:lineRule="exact"/>
              <w:ind w:firstLine="0" w:firstLineChars="0"/>
              <w:rPr>
                <w:rFonts w:ascii="Times New Roman"/>
                <w:sz w:val="21"/>
              </w:rPr>
            </w:pPr>
            <w:r>
              <w:rPr>
                <w:rFonts w:hint="eastAsia" w:ascii="Times New Roman"/>
                <w:sz w:val="21"/>
              </w:rPr>
              <w:t>否</w:t>
            </w:r>
          </w:p>
        </w:tc>
        <w:tc>
          <w:tcPr>
            <w:tcW w:w="1078" w:type="dxa"/>
            <w:noWrap w:val="0"/>
            <w:vAlign w:val="center"/>
          </w:tcPr>
          <w:p>
            <w:pPr>
              <w:pStyle w:val="2"/>
              <w:spacing w:line="390" w:lineRule="exact"/>
              <w:ind w:firstLine="0" w:firstLineChars="0"/>
              <w:jc w:val="center"/>
              <w:rPr>
                <w:rFonts w:ascii="Times New Roman"/>
                <w:sz w:val="21"/>
              </w:rPr>
            </w:pPr>
            <w:r>
              <w:rPr>
                <w:rFonts w:ascii="Times New Roman"/>
                <w:sz w:val="21"/>
              </w:rPr>
              <w:t>归国时间</w:t>
            </w:r>
          </w:p>
        </w:tc>
        <w:tc>
          <w:tcPr>
            <w:tcW w:w="1642" w:type="dxa"/>
            <w:noWrap w:val="0"/>
            <w:vAlign w:val="center"/>
          </w:tcPr>
          <w:p>
            <w:pPr>
              <w:pStyle w:val="2"/>
              <w:spacing w:line="390" w:lineRule="exact"/>
              <w:ind w:firstLine="0" w:firstLineChars="0"/>
              <w:rPr>
                <w:rFonts w:ascii="Times New Roman"/>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noWrap w:val="0"/>
            <w:vAlign w:val="center"/>
          </w:tcPr>
          <w:p>
            <w:pPr>
              <w:pStyle w:val="2"/>
              <w:spacing w:line="390" w:lineRule="exact"/>
              <w:ind w:firstLine="0" w:firstLineChars="0"/>
              <w:jc w:val="center"/>
              <w:rPr>
                <w:rFonts w:ascii="Times New Roman"/>
                <w:sz w:val="21"/>
              </w:rPr>
            </w:pPr>
            <w:r>
              <w:rPr>
                <w:rFonts w:ascii="Times New Roman"/>
                <w:sz w:val="21"/>
              </w:rPr>
              <w:t>技术职称</w:t>
            </w:r>
          </w:p>
        </w:tc>
        <w:tc>
          <w:tcPr>
            <w:tcW w:w="2645" w:type="dxa"/>
            <w:gridSpan w:val="4"/>
            <w:noWrap w:val="0"/>
            <w:vAlign w:val="center"/>
          </w:tcPr>
          <w:p>
            <w:pPr>
              <w:pStyle w:val="2"/>
              <w:spacing w:line="390" w:lineRule="exact"/>
              <w:ind w:firstLine="0" w:firstLineChars="0"/>
              <w:jc w:val="center"/>
              <w:rPr>
                <w:rFonts w:ascii="Times New Roman"/>
                <w:sz w:val="21"/>
              </w:rPr>
            </w:pPr>
            <w:r>
              <w:rPr>
                <w:rFonts w:hint="eastAsia" w:ascii="Times New Roman"/>
                <w:sz w:val="21"/>
              </w:rPr>
              <w:t>副教授</w:t>
            </w:r>
          </w:p>
        </w:tc>
        <w:tc>
          <w:tcPr>
            <w:tcW w:w="1061" w:type="dxa"/>
            <w:noWrap w:val="0"/>
            <w:vAlign w:val="center"/>
          </w:tcPr>
          <w:p>
            <w:pPr>
              <w:pStyle w:val="2"/>
              <w:spacing w:line="390" w:lineRule="exact"/>
              <w:ind w:firstLine="0" w:firstLineChars="0"/>
              <w:jc w:val="center"/>
              <w:rPr>
                <w:rFonts w:ascii="Times New Roman"/>
                <w:sz w:val="21"/>
              </w:rPr>
            </w:pPr>
            <w:r>
              <w:rPr>
                <w:rFonts w:ascii="Times New Roman"/>
                <w:sz w:val="21"/>
              </w:rPr>
              <w:t>最高学历</w:t>
            </w:r>
          </w:p>
        </w:tc>
        <w:tc>
          <w:tcPr>
            <w:tcW w:w="1402" w:type="dxa"/>
            <w:gridSpan w:val="2"/>
            <w:noWrap w:val="0"/>
            <w:vAlign w:val="center"/>
          </w:tcPr>
          <w:p>
            <w:pPr>
              <w:pStyle w:val="2"/>
              <w:spacing w:line="390" w:lineRule="exact"/>
              <w:ind w:firstLine="0" w:firstLineChars="0"/>
              <w:rPr>
                <w:rFonts w:ascii="Times New Roman"/>
                <w:sz w:val="21"/>
              </w:rPr>
            </w:pPr>
            <w:r>
              <w:rPr>
                <w:rFonts w:hint="eastAsia" w:ascii="Times New Roman"/>
                <w:sz w:val="21"/>
              </w:rPr>
              <w:t>博士研究生</w:t>
            </w:r>
          </w:p>
        </w:tc>
        <w:tc>
          <w:tcPr>
            <w:tcW w:w="1078" w:type="dxa"/>
            <w:noWrap w:val="0"/>
            <w:vAlign w:val="center"/>
          </w:tcPr>
          <w:p>
            <w:pPr>
              <w:pStyle w:val="2"/>
              <w:spacing w:line="390" w:lineRule="exact"/>
              <w:ind w:firstLine="0" w:firstLineChars="0"/>
              <w:jc w:val="center"/>
              <w:rPr>
                <w:rFonts w:ascii="Times New Roman"/>
                <w:sz w:val="21"/>
              </w:rPr>
            </w:pPr>
            <w:r>
              <w:rPr>
                <w:rFonts w:ascii="Times New Roman"/>
                <w:sz w:val="21"/>
              </w:rPr>
              <w:t>最高学位</w:t>
            </w:r>
          </w:p>
        </w:tc>
        <w:tc>
          <w:tcPr>
            <w:tcW w:w="1642" w:type="dxa"/>
            <w:noWrap w:val="0"/>
            <w:vAlign w:val="center"/>
          </w:tcPr>
          <w:p>
            <w:pPr>
              <w:pStyle w:val="2"/>
              <w:spacing w:line="390" w:lineRule="exact"/>
              <w:ind w:firstLine="0" w:firstLineChars="0"/>
              <w:rPr>
                <w:rFonts w:ascii="Times New Roman"/>
                <w:sz w:val="21"/>
              </w:rPr>
            </w:pPr>
            <w:r>
              <w:rPr>
                <w:rFonts w:hint="eastAsia" w:ascii="Times New Roman"/>
                <w:sz w:val="21"/>
              </w:rPr>
              <w:t>博士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noWrap w:val="0"/>
            <w:vAlign w:val="center"/>
          </w:tcPr>
          <w:p>
            <w:pPr>
              <w:pStyle w:val="2"/>
              <w:spacing w:line="390" w:lineRule="exact"/>
              <w:ind w:firstLine="0" w:firstLineChars="0"/>
              <w:jc w:val="center"/>
              <w:rPr>
                <w:rFonts w:ascii="Times New Roman"/>
                <w:sz w:val="21"/>
              </w:rPr>
            </w:pPr>
            <w:r>
              <w:rPr>
                <w:rFonts w:ascii="Times New Roman"/>
                <w:sz w:val="21"/>
              </w:rPr>
              <w:t>毕业学校</w:t>
            </w:r>
          </w:p>
        </w:tc>
        <w:tc>
          <w:tcPr>
            <w:tcW w:w="2645" w:type="dxa"/>
            <w:gridSpan w:val="4"/>
            <w:noWrap w:val="0"/>
            <w:vAlign w:val="center"/>
          </w:tcPr>
          <w:p>
            <w:pPr>
              <w:pStyle w:val="2"/>
              <w:spacing w:line="390" w:lineRule="exact"/>
              <w:ind w:firstLine="0" w:firstLineChars="0"/>
              <w:jc w:val="center"/>
              <w:rPr>
                <w:rFonts w:ascii="Times New Roman"/>
                <w:sz w:val="21"/>
              </w:rPr>
            </w:pPr>
            <w:r>
              <w:rPr>
                <w:rFonts w:hint="eastAsia" w:ascii="Times New Roman"/>
                <w:sz w:val="21"/>
              </w:rPr>
              <w:t>湘潭大学</w:t>
            </w:r>
          </w:p>
        </w:tc>
        <w:tc>
          <w:tcPr>
            <w:tcW w:w="1061" w:type="dxa"/>
            <w:noWrap w:val="0"/>
            <w:vAlign w:val="center"/>
          </w:tcPr>
          <w:p>
            <w:pPr>
              <w:pStyle w:val="2"/>
              <w:spacing w:line="390" w:lineRule="exact"/>
              <w:ind w:firstLine="0" w:firstLineChars="0"/>
              <w:rPr>
                <w:rFonts w:ascii="Times New Roman"/>
                <w:sz w:val="21"/>
              </w:rPr>
            </w:pPr>
            <w:r>
              <w:rPr>
                <w:rFonts w:ascii="Times New Roman"/>
                <w:sz w:val="21"/>
              </w:rPr>
              <w:t>毕业时间</w:t>
            </w:r>
          </w:p>
        </w:tc>
        <w:tc>
          <w:tcPr>
            <w:tcW w:w="1402" w:type="dxa"/>
            <w:gridSpan w:val="2"/>
            <w:noWrap w:val="0"/>
            <w:vAlign w:val="center"/>
          </w:tcPr>
          <w:p>
            <w:pPr>
              <w:pStyle w:val="2"/>
              <w:spacing w:line="390" w:lineRule="exact"/>
              <w:ind w:firstLine="0" w:firstLineChars="0"/>
              <w:rPr>
                <w:rFonts w:ascii="Times New Roman"/>
                <w:sz w:val="21"/>
              </w:rPr>
            </w:pPr>
            <w:r>
              <w:rPr>
                <w:rFonts w:hint="eastAsia" w:ascii="Times New Roman"/>
                <w:sz w:val="21"/>
              </w:rPr>
              <w:t>2012年</w:t>
            </w:r>
          </w:p>
        </w:tc>
        <w:tc>
          <w:tcPr>
            <w:tcW w:w="1078" w:type="dxa"/>
            <w:noWrap w:val="0"/>
            <w:vAlign w:val="center"/>
          </w:tcPr>
          <w:p>
            <w:pPr>
              <w:pStyle w:val="2"/>
              <w:spacing w:line="390" w:lineRule="exact"/>
              <w:ind w:firstLine="0" w:firstLineChars="0"/>
              <w:jc w:val="center"/>
              <w:rPr>
                <w:rFonts w:ascii="Times New Roman"/>
                <w:sz w:val="21"/>
              </w:rPr>
            </w:pPr>
            <w:r>
              <w:rPr>
                <w:rFonts w:ascii="Times New Roman"/>
                <w:sz w:val="21"/>
              </w:rPr>
              <w:t>所学专业</w:t>
            </w:r>
          </w:p>
        </w:tc>
        <w:tc>
          <w:tcPr>
            <w:tcW w:w="1642" w:type="dxa"/>
            <w:noWrap w:val="0"/>
            <w:vAlign w:val="center"/>
          </w:tcPr>
          <w:p>
            <w:pPr>
              <w:pStyle w:val="2"/>
              <w:spacing w:line="390" w:lineRule="exact"/>
              <w:ind w:firstLine="0" w:firstLineChars="0"/>
              <w:rPr>
                <w:rFonts w:ascii="Times New Roman"/>
                <w:sz w:val="21"/>
              </w:rPr>
            </w:pPr>
            <w:r>
              <w:rPr>
                <w:rFonts w:hint="eastAsia" w:ascii="Times New Roman"/>
                <w:sz w:val="21"/>
              </w:rPr>
              <w:t>凝聚态物理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noWrap w:val="0"/>
            <w:vAlign w:val="center"/>
          </w:tcPr>
          <w:p>
            <w:pPr>
              <w:pStyle w:val="2"/>
              <w:spacing w:line="390" w:lineRule="exact"/>
              <w:ind w:firstLine="0" w:firstLineChars="0"/>
              <w:jc w:val="center"/>
              <w:rPr>
                <w:rFonts w:ascii="Times New Roman"/>
                <w:sz w:val="21"/>
              </w:rPr>
            </w:pPr>
            <w:r>
              <w:rPr>
                <w:rFonts w:ascii="Times New Roman"/>
                <w:sz w:val="21"/>
              </w:rPr>
              <w:t>电子邮箱</w:t>
            </w:r>
          </w:p>
        </w:tc>
        <w:tc>
          <w:tcPr>
            <w:tcW w:w="2645" w:type="dxa"/>
            <w:gridSpan w:val="4"/>
            <w:noWrap w:val="0"/>
            <w:vAlign w:val="center"/>
          </w:tcPr>
          <w:p>
            <w:pPr>
              <w:pStyle w:val="2"/>
              <w:spacing w:line="390" w:lineRule="exact"/>
              <w:ind w:firstLine="0" w:firstLineChars="0"/>
              <w:jc w:val="center"/>
              <w:rPr>
                <w:rFonts w:ascii="Times New Roman"/>
                <w:sz w:val="21"/>
              </w:rPr>
            </w:pPr>
            <w:r>
              <w:rPr>
                <w:rFonts w:hint="eastAsia" w:ascii="Times New Roman" w:eastAsia="宋体"/>
                <w:sz w:val="21"/>
                <w:szCs w:val="22"/>
                <w:lang w:val="en-US" w:eastAsia="zh-CN"/>
              </w:rPr>
              <w:fldChar w:fldCharType="begin"/>
            </w:r>
            <w:r>
              <w:rPr>
                <w:rFonts w:hint="eastAsia" w:ascii="Times New Roman" w:eastAsia="宋体"/>
                <w:sz w:val="21"/>
                <w:szCs w:val="22"/>
                <w:lang w:val="en-US" w:eastAsia="zh-CN"/>
              </w:rPr>
              <w:instrText xml:space="preserve"> HYPERLINK "mailto:hpxiao@xtu.edu.cn" </w:instrText>
            </w:r>
            <w:r>
              <w:rPr>
                <w:rFonts w:hint="eastAsia" w:ascii="Times New Roman" w:eastAsia="宋体"/>
                <w:sz w:val="21"/>
                <w:szCs w:val="22"/>
                <w:lang w:val="en-US" w:eastAsia="zh-CN"/>
              </w:rPr>
              <w:fldChar w:fldCharType="separate"/>
            </w:r>
            <w:r>
              <w:rPr>
                <w:rFonts w:hint="eastAsia" w:ascii="Times New Roman" w:eastAsia="宋体"/>
                <w:sz w:val="21"/>
                <w:szCs w:val="22"/>
                <w:lang w:val="en-US" w:eastAsia="zh-CN"/>
              </w:rPr>
              <w:t>hpxiao@xtu.edu.cn</w:t>
            </w:r>
            <w:r>
              <w:rPr>
                <w:rFonts w:hint="eastAsia" w:ascii="Times New Roman" w:eastAsia="宋体"/>
                <w:sz w:val="21"/>
                <w:szCs w:val="22"/>
                <w:lang w:val="en-US" w:eastAsia="zh-CN"/>
              </w:rPr>
              <w:fldChar w:fldCharType="end"/>
            </w:r>
          </w:p>
        </w:tc>
        <w:tc>
          <w:tcPr>
            <w:tcW w:w="1061" w:type="dxa"/>
            <w:noWrap w:val="0"/>
            <w:vAlign w:val="center"/>
          </w:tcPr>
          <w:p>
            <w:pPr>
              <w:pStyle w:val="2"/>
              <w:spacing w:line="390" w:lineRule="exact"/>
              <w:ind w:firstLine="0" w:firstLineChars="0"/>
              <w:rPr>
                <w:rFonts w:ascii="Times New Roman"/>
                <w:sz w:val="21"/>
                <w:szCs w:val="22"/>
              </w:rPr>
            </w:pPr>
            <w:r>
              <w:rPr>
                <w:rFonts w:hint="eastAsia" w:ascii="Times New Roman"/>
                <w:sz w:val="21"/>
                <w:szCs w:val="22"/>
              </w:rPr>
              <w:t>办公电话</w:t>
            </w:r>
          </w:p>
        </w:tc>
        <w:tc>
          <w:tcPr>
            <w:tcW w:w="1402" w:type="dxa"/>
            <w:gridSpan w:val="2"/>
            <w:noWrap w:val="0"/>
            <w:vAlign w:val="center"/>
          </w:tcPr>
          <w:p>
            <w:pPr>
              <w:pStyle w:val="2"/>
              <w:spacing w:line="390" w:lineRule="exact"/>
              <w:ind w:firstLine="0" w:firstLineChars="0"/>
              <w:rPr>
                <w:rFonts w:ascii="Times New Roman"/>
                <w:sz w:val="21"/>
                <w:szCs w:val="22"/>
              </w:rPr>
            </w:pPr>
            <w:r>
              <w:rPr>
                <w:rFonts w:hint="eastAsia" w:ascii="Times New Roman"/>
                <w:sz w:val="21"/>
                <w:szCs w:val="22"/>
              </w:rPr>
              <w:t>58292061</w:t>
            </w:r>
          </w:p>
        </w:tc>
        <w:tc>
          <w:tcPr>
            <w:tcW w:w="1078" w:type="dxa"/>
            <w:noWrap w:val="0"/>
            <w:vAlign w:val="center"/>
          </w:tcPr>
          <w:p>
            <w:pPr>
              <w:pStyle w:val="2"/>
              <w:spacing w:line="390" w:lineRule="exact"/>
              <w:ind w:firstLine="0" w:firstLineChars="0"/>
              <w:jc w:val="center"/>
              <w:rPr>
                <w:rFonts w:ascii="Times New Roman"/>
                <w:sz w:val="21"/>
              </w:rPr>
            </w:pPr>
            <w:r>
              <w:rPr>
                <w:rFonts w:ascii="Times New Roman"/>
                <w:sz w:val="21"/>
              </w:rPr>
              <w:t>移动电话</w:t>
            </w:r>
          </w:p>
        </w:tc>
        <w:tc>
          <w:tcPr>
            <w:tcW w:w="1642" w:type="dxa"/>
            <w:noWrap w:val="0"/>
            <w:vAlign w:val="center"/>
          </w:tcPr>
          <w:p>
            <w:pPr>
              <w:pStyle w:val="2"/>
              <w:spacing w:line="390" w:lineRule="exact"/>
              <w:ind w:firstLine="0" w:firstLineChars="0"/>
              <w:rPr>
                <w:rFonts w:ascii="Times New Roman"/>
                <w:sz w:val="21"/>
              </w:rPr>
            </w:pPr>
            <w:r>
              <w:rPr>
                <w:rFonts w:hint="eastAsia" w:ascii="Times New Roman"/>
                <w:sz w:val="21"/>
              </w:rPr>
              <w:t>13787423280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5" w:hRule="atLeast"/>
          <w:jc w:val="center"/>
        </w:trPr>
        <w:tc>
          <w:tcPr>
            <w:tcW w:w="1061" w:type="dxa"/>
            <w:noWrap w:val="0"/>
            <w:vAlign w:val="center"/>
          </w:tcPr>
          <w:p>
            <w:pPr>
              <w:pStyle w:val="2"/>
              <w:spacing w:line="390" w:lineRule="exact"/>
              <w:ind w:firstLine="0" w:firstLineChars="0"/>
              <w:jc w:val="center"/>
              <w:rPr>
                <w:rFonts w:ascii="Times New Roman"/>
                <w:sz w:val="21"/>
              </w:rPr>
            </w:pPr>
            <w:r>
              <w:rPr>
                <w:rFonts w:ascii="Times New Roman"/>
                <w:sz w:val="21"/>
              </w:rPr>
              <w:t>通讯地址</w:t>
            </w:r>
          </w:p>
        </w:tc>
        <w:tc>
          <w:tcPr>
            <w:tcW w:w="5108" w:type="dxa"/>
            <w:gridSpan w:val="7"/>
            <w:tcBorders>
              <w:bottom w:val="single" w:color="auto" w:sz="4" w:space="0"/>
            </w:tcBorders>
            <w:noWrap w:val="0"/>
            <w:vAlign w:val="center"/>
          </w:tcPr>
          <w:p>
            <w:pPr>
              <w:pStyle w:val="2"/>
              <w:spacing w:line="390" w:lineRule="exact"/>
              <w:ind w:firstLine="0" w:firstLineChars="0"/>
              <w:rPr>
                <w:rFonts w:ascii="Times New Roman"/>
                <w:sz w:val="21"/>
              </w:rPr>
            </w:pPr>
            <w:r>
              <w:rPr>
                <w:rFonts w:hint="eastAsia" w:ascii="Times New Roman"/>
                <w:sz w:val="21"/>
              </w:rPr>
              <w:t>湖南省湘潭市雨湖区湘潭大学</w:t>
            </w:r>
          </w:p>
        </w:tc>
        <w:tc>
          <w:tcPr>
            <w:tcW w:w="1078" w:type="dxa"/>
            <w:tcBorders>
              <w:bottom w:val="single" w:color="auto" w:sz="4" w:space="0"/>
            </w:tcBorders>
            <w:noWrap w:val="0"/>
            <w:vAlign w:val="center"/>
          </w:tcPr>
          <w:p>
            <w:pPr>
              <w:pStyle w:val="2"/>
              <w:spacing w:line="390" w:lineRule="exact"/>
              <w:ind w:firstLine="0" w:firstLineChars="0"/>
              <w:jc w:val="center"/>
              <w:rPr>
                <w:rFonts w:ascii="Times New Roman"/>
                <w:sz w:val="21"/>
              </w:rPr>
            </w:pPr>
            <w:r>
              <w:rPr>
                <w:rFonts w:ascii="Times New Roman"/>
                <w:sz w:val="21"/>
              </w:rPr>
              <w:t>邮政编码</w:t>
            </w:r>
          </w:p>
        </w:tc>
        <w:tc>
          <w:tcPr>
            <w:tcW w:w="1642" w:type="dxa"/>
            <w:tcBorders>
              <w:bottom w:val="single" w:color="auto" w:sz="4" w:space="0"/>
            </w:tcBorders>
            <w:noWrap w:val="0"/>
            <w:vAlign w:val="center"/>
          </w:tcPr>
          <w:p>
            <w:pPr>
              <w:pStyle w:val="2"/>
              <w:spacing w:line="390" w:lineRule="exact"/>
              <w:ind w:firstLine="0" w:firstLineChars="0"/>
              <w:rPr>
                <w:rFonts w:ascii="Times New Roman"/>
                <w:sz w:val="21"/>
              </w:rPr>
            </w:pPr>
            <w:r>
              <w:rPr>
                <w:rFonts w:hint="eastAsia" w:ascii="Times New Roman"/>
                <w:sz w:val="21"/>
              </w:rPr>
              <w:t>411105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1" w:hRule="atLeast"/>
          <w:jc w:val="center"/>
        </w:trPr>
        <w:tc>
          <w:tcPr>
            <w:tcW w:w="1061" w:type="dxa"/>
            <w:noWrap w:val="0"/>
            <w:vAlign w:val="center"/>
          </w:tcPr>
          <w:p>
            <w:pPr>
              <w:pStyle w:val="2"/>
              <w:spacing w:line="390" w:lineRule="exact"/>
              <w:ind w:firstLine="0" w:firstLineChars="0"/>
              <w:jc w:val="center"/>
              <w:rPr>
                <w:rFonts w:ascii="Times New Roman"/>
                <w:sz w:val="21"/>
              </w:rPr>
            </w:pPr>
            <w:r>
              <w:rPr>
                <w:rFonts w:ascii="Times New Roman"/>
                <w:sz w:val="21"/>
              </w:rPr>
              <w:t>工作单位</w:t>
            </w:r>
          </w:p>
        </w:tc>
        <w:tc>
          <w:tcPr>
            <w:tcW w:w="5108" w:type="dxa"/>
            <w:gridSpan w:val="7"/>
            <w:noWrap w:val="0"/>
            <w:vAlign w:val="center"/>
          </w:tcPr>
          <w:p>
            <w:pPr>
              <w:pStyle w:val="2"/>
              <w:spacing w:line="390" w:lineRule="exact"/>
              <w:ind w:firstLine="0" w:firstLineChars="0"/>
              <w:rPr>
                <w:rFonts w:ascii="Times New Roman"/>
                <w:sz w:val="21"/>
              </w:rPr>
            </w:pPr>
            <w:r>
              <w:rPr>
                <w:rFonts w:hint="eastAsia" w:ascii="Times New Roman"/>
                <w:sz w:val="21"/>
              </w:rPr>
              <w:t>湘潭大学</w:t>
            </w:r>
          </w:p>
        </w:tc>
        <w:tc>
          <w:tcPr>
            <w:tcW w:w="1078" w:type="dxa"/>
            <w:tcBorders>
              <w:top w:val="single" w:color="auto" w:sz="4" w:space="0"/>
            </w:tcBorders>
            <w:noWrap w:val="0"/>
            <w:vAlign w:val="center"/>
          </w:tcPr>
          <w:p>
            <w:pPr>
              <w:pStyle w:val="2"/>
              <w:spacing w:line="390" w:lineRule="exact"/>
              <w:ind w:firstLine="0" w:firstLineChars="0"/>
              <w:jc w:val="center"/>
              <w:rPr>
                <w:rFonts w:ascii="Times New Roman"/>
                <w:sz w:val="21"/>
              </w:rPr>
            </w:pPr>
            <w:r>
              <w:rPr>
                <w:rFonts w:ascii="Times New Roman"/>
                <w:sz w:val="21"/>
              </w:rPr>
              <w:t>行政职务</w:t>
            </w:r>
          </w:p>
        </w:tc>
        <w:tc>
          <w:tcPr>
            <w:tcW w:w="1642" w:type="dxa"/>
            <w:tcBorders>
              <w:top w:val="single" w:color="auto" w:sz="4" w:space="0"/>
            </w:tcBorders>
            <w:noWrap w:val="0"/>
            <w:vAlign w:val="center"/>
          </w:tcPr>
          <w:p>
            <w:pPr>
              <w:pStyle w:val="2"/>
              <w:spacing w:line="390" w:lineRule="exact"/>
              <w:ind w:firstLine="0" w:firstLineChars="0"/>
              <w:rPr>
                <w:rFonts w:ascii="Times New Roman"/>
                <w:sz w:val="21"/>
              </w:rPr>
            </w:pPr>
            <w:r>
              <w:rPr>
                <w:rFonts w:hint="eastAsia" w:ascii="Times New Roman"/>
                <w:sz w:val="21"/>
              </w:rPr>
              <w:t>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3" w:hRule="atLeast"/>
          <w:jc w:val="center"/>
        </w:trPr>
        <w:tc>
          <w:tcPr>
            <w:tcW w:w="1061" w:type="dxa"/>
            <w:noWrap w:val="0"/>
            <w:vAlign w:val="center"/>
          </w:tcPr>
          <w:p>
            <w:pPr>
              <w:pStyle w:val="2"/>
              <w:spacing w:line="390" w:lineRule="exact"/>
              <w:ind w:firstLine="0" w:firstLineChars="0"/>
              <w:jc w:val="center"/>
              <w:rPr>
                <w:rFonts w:ascii="Times New Roman"/>
                <w:sz w:val="21"/>
              </w:rPr>
            </w:pPr>
            <w:r>
              <w:rPr>
                <w:rFonts w:ascii="Times New Roman"/>
                <w:sz w:val="21"/>
              </w:rPr>
              <w:t>二级单位</w:t>
            </w:r>
          </w:p>
        </w:tc>
        <w:tc>
          <w:tcPr>
            <w:tcW w:w="5108" w:type="dxa"/>
            <w:gridSpan w:val="7"/>
            <w:noWrap w:val="0"/>
            <w:vAlign w:val="center"/>
          </w:tcPr>
          <w:p>
            <w:pPr>
              <w:pStyle w:val="2"/>
              <w:spacing w:line="390" w:lineRule="exact"/>
              <w:ind w:firstLine="0" w:firstLineChars="0"/>
              <w:rPr>
                <w:rFonts w:ascii="Times New Roman"/>
                <w:sz w:val="21"/>
              </w:rPr>
            </w:pPr>
            <w:r>
              <w:rPr>
                <w:rFonts w:hint="eastAsia" w:ascii="Times New Roman"/>
                <w:sz w:val="21"/>
              </w:rPr>
              <w:t>物理与光电工程学院</w:t>
            </w:r>
          </w:p>
        </w:tc>
        <w:tc>
          <w:tcPr>
            <w:tcW w:w="1078" w:type="dxa"/>
            <w:noWrap w:val="0"/>
            <w:vAlign w:val="center"/>
          </w:tcPr>
          <w:p>
            <w:pPr>
              <w:pStyle w:val="2"/>
              <w:spacing w:line="390" w:lineRule="exact"/>
              <w:ind w:firstLine="0" w:firstLineChars="0"/>
              <w:jc w:val="center"/>
              <w:rPr>
                <w:rFonts w:ascii="Times New Roman"/>
                <w:sz w:val="21"/>
              </w:rPr>
            </w:pPr>
            <w:r>
              <w:rPr>
                <w:rFonts w:ascii="Times New Roman"/>
                <w:sz w:val="21"/>
              </w:rPr>
              <w:t>党    派</w:t>
            </w:r>
          </w:p>
        </w:tc>
        <w:tc>
          <w:tcPr>
            <w:tcW w:w="1642" w:type="dxa"/>
            <w:noWrap w:val="0"/>
            <w:vAlign w:val="center"/>
          </w:tcPr>
          <w:p>
            <w:pPr>
              <w:pStyle w:val="2"/>
              <w:spacing w:line="390" w:lineRule="exact"/>
              <w:ind w:firstLine="0" w:firstLineChars="0"/>
              <w:rPr>
                <w:rFonts w:ascii="Times New Roman"/>
                <w:sz w:val="21"/>
              </w:rPr>
            </w:pPr>
            <w:r>
              <w:rPr>
                <w:rFonts w:hint="eastAsia" w:ascii="Times New Roman"/>
                <w:sz w:val="21"/>
              </w:rPr>
              <w:t>中共党员</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47" w:hRule="atLeast"/>
          <w:jc w:val="center"/>
        </w:trPr>
        <w:tc>
          <w:tcPr>
            <w:tcW w:w="1061" w:type="dxa"/>
            <w:vMerge w:val="restart"/>
            <w:tcBorders>
              <w:top w:val="single" w:color="auto" w:sz="4" w:space="0"/>
            </w:tcBorders>
            <w:noWrap w:val="0"/>
            <w:vAlign w:val="center"/>
          </w:tcPr>
          <w:p>
            <w:pPr>
              <w:pStyle w:val="2"/>
              <w:spacing w:line="390" w:lineRule="exact"/>
              <w:ind w:firstLine="0" w:firstLineChars="0"/>
              <w:jc w:val="center"/>
              <w:rPr>
                <w:rFonts w:ascii="Times New Roman"/>
                <w:sz w:val="21"/>
              </w:rPr>
            </w:pPr>
            <w:r>
              <w:rPr>
                <w:rFonts w:ascii="Times New Roman"/>
                <w:sz w:val="21"/>
              </w:rPr>
              <w:t>主要完成单位</w:t>
            </w:r>
          </w:p>
        </w:tc>
        <w:tc>
          <w:tcPr>
            <w:tcW w:w="5108" w:type="dxa"/>
            <w:gridSpan w:val="7"/>
            <w:vMerge w:val="restart"/>
            <w:noWrap w:val="0"/>
            <w:vAlign w:val="center"/>
          </w:tcPr>
          <w:p>
            <w:pPr>
              <w:pStyle w:val="2"/>
              <w:spacing w:line="390" w:lineRule="exact"/>
              <w:ind w:firstLine="0" w:firstLineChars="0"/>
              <w:rPr>
                <w:rFonts w:ascii="Times New Roman"/>
                <w:sz w:val="21"/>
              </w:rPr>
            </w:pPr>
            <w:r>
              <w:rPr>
                <w:rFonts w:hint="eastAsia" w:ascii="Times New Roman"/>
                <w:sz w:val="21"/>
              </w:rPr>
              <w:t>湘潭大学</w:t>
            </w:r>
          </w:p>
        </w:tc>
        <w:tc>
          <w:tcPr>
            <w:tcW w:w="1078" w:type="dxa"/>
            <w:noWrap w:val="0"/>
            <w:vAlign w:val="center"/>
          </w:tcPr>
          <w:p>
            <w:pPr>
              <w:pStyle w:val="2"/>
              <w:spacing w:line="390" w:lineRule="exact"/>
              <w:ind w:firstLine="0" w:firstLineChars="0"/>
              <w:jc w:val="center"/>
              <w:rPr>
                <w:rFonts w:ascii="Times New Roman"/>
                <w:sz w:val="21"/>
              </w:rPr>
            </w:pPr>
            <w:r>
              <w:rPr>
                <w:rFonts w:ascii="Times New Roman"/>
                <w:sz w:val="21"/>
              </w:rPr>
              <w:t>所 在 地</w:t>
            </w:r>
          </w:p>
        </w:tc>
        <w:tc>
          <w:tcPr>
            <w:tcW w:w="1642" w:type="dxa"/>
            <w:noWrap w:val="0"/>
            <w:vAlign w:val="center"/>
          </w:tcPr>
          <w:p>
            <w:pPr>
              <w:pStyle w:val="2"/>
              <w:spacing w:line="390" w:lineRule="exact"/>
              <w:ind w:firstLine="0" w:firstLineChars="0"/>
              <w:rPr>
                <w:rFonts w:ascii="Times New Roman"/>
                <w:sz w:val="21"/>
              </w:rPr>
            </w:pPr>
            <w:r>
              <w:rPr>
                <w:rFonts w:hint="eastAsia" w:ascii="Times New Roman"/>
                <w:sz w:val="21"/>
              </w:rPr>
              <w:t>湖南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1" w:hRule="atLeast"/>
          <w:jc w:val="center"/>
        </w:trPr>
        <w:tc>
          <w:tcPr>
            <w:tcW w:w="1061" w:type="dxa"/>
            <w:vMerge w:val="continue"/>
            <w:noWrap w:val="0"/>
            <w:vAlign w:val="center"/>
          </w:tcPr>
          <w:p>
            <w:pPr>
              <w:pStyle w:val="2"/>
              <w:spacing w:line="390" w:lineRule="exact"/>
              <w:ind w:firstLine="0" w:firstLineChars="0"/>
              <w:jc w:val="center"/>
              <w:rPr>
                <w:rFonts w:ascii="Times New Roman"/>
                <w:sz w:val="21"/>
              </w:rPr>
            </w:pPr>
          </w:p>
        </w:tc>
        <w:tc>
          <w:tcPr>
            <w:tcW w:w="5108" w:type="dxa"/>
            <w:gridSpan w:val="7"/>
            <w:vMerge w:val="continue"/>
            <w:noWrap w:val="0"/>
            <w:vAlign w:val="center"/>
          </w:tcPr>
          <w:p>
            <w:pPr>
              <w:pStyle w:val="2"/>
              <w:spacing w:line="390" w:lineRule="exact"/>
              <w:ind w:firstLine="0" w:firstLineChars="0"/>
              <w:rPr>
                <w:rFonts w:ascii="Times New Roman"/>
                <w:sz w:val="21"/>
              </w:rPr>
            </w:pPr>
          </w:p>
        </w:tc>
        <w:tc>
          <w:tcPr>
            <w:tcW w:w="1078" w:type="dxa"/>
            <w:noWrap w:val="0"/>
            <w:vAlign w:val="center"/>
          </w:tcPr>
          <w:p>
            <w:pPr>
              <w:pStyle w:val="2"/>
              <w:spacing w:line="390" w:lineRule="exact"/>
              <w:ind w:firstLine="0" w:firstLineChars="0"/>
              <w:jc w:val="center"/>
              <w:rPr>
                <w:rFonts w:ascii="Times New Roman"/>
                <w:sz w:val="21"/>
              </w:rPr>
            </w:pPr>
            <w:r>
              <w:rPr>
                <w:rFonts w:ascii="Times New Roman"/>
                <w:sz w:val="21"/>
              </w:rPr>
              <w:t>单位性质</w:t>
            </w:r>
          </w:p>
        </w:tc>
        <w:tc>
          <w:tcPr>
            <w:tcW w:w="1642" w:type="dxa"/>
            <w:noWrap w:val="0"/>
            <w:vAlign w:val="center"/>
          </w:tcPr>
          <w:p>
            <w:pPr>
              <w:pStyle w:val="2"/>
              <w:spacing w:line="390" w:lineRule="exact"/>
              <w:ind w:firstLine="0" w:firstLineChars="0"/>
              <w:rPr>
                <w:rFonts w:ascii="Times New Roman"/>
                <w:sz w:val="21"/>
              </w:rPr>
            </w:pPr>
            <w:r>
              <w:rPr>
                <w:rFonts w:hint="eastAsia" w:ascii="Times New Roman"/>
                <w:sz w:val="21"/>
              </w:rPr>
              <w:t>事业单位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0" w:hRule="atLeast"/>
          <w:jc w:val="center"/>
        </w:trPr>
        <w:tc>
          <w:tcPr>
            <w:tcW w:w="2348" w:type="dxa"/>
            <w:gridSpan w:val="2"/>
            <w:noWrap w:val="0"/>
            <w:vAlign w:val="center"/>
          </w:tcPr>
          <w:p>
            <w:pPr>
              <w:pStyle w:val="2"/>
              <w:spacing w:line="390" w:lineRule="exact"/>
              <w:ind w:firstLine="0" w:firstLineChars="0"/>
              <w:jc w:val="left"/>
              <w:rPr>
                <w:rFonts w:ascii="Times New Roman"/>
                <w:sz w:val="21"/>
              </w:rPr>
            </w:pPr>
            <w:r>
              <w:rPr>
                <w:rFonts w:ascii="Times New Roman"/>
                <w:sz w:val="21"/>
              </w:rPr>
              <w:t>参加本项目的起止时间</w:t>
            </w:r>
          </w:p>
        </w:tc>
        <w:tc>
          <w:tcPr>
            <w:tcW w:w="6541" w:type="dxa"/>
            <w:gridSpan w:val="8"/>
            <w:noWrap w:val="0"/>
            <w:vAlign w:val="center"/>
          </w:tcPr>
          <w:p>
            <w:pPr>
              <w:pStyle w:val="2"/>
              <w:spacing w:line="390" w:lineRule="exact"/>
              <w:ind w:firstLine="0" w:firstLineChars="0"/>
              <w:rPr>
                <w:rFonts w:ascii="Times New Roman"/>
                <w:sz w:val="21"/>
              </w:rPr>
            </w:pPr>
            <w:r>
              <w:rPr>
                <w:rFonts w:ascii="Times New Roman"/>
                <w:sz w:val="21"/>
              </w:rPr>
              <w:t xml:space="preserve">         </w:t>
            </w:r>
            <w:r>
              <w:rPr>
                <w:rFonts w:hint="eastAsia" w:ascii="Times New Roman"/>
                <w:sz w:val="21"/>
              </w:rPr>
              <w:t xml:space="preserve">2010年1月1日 </w:t>
            </w:r>
            <w:r>
              <w:rPr>
                <w:rFonts w:ascii="Times New Roman"/>
                <w:sz w:val="21"/>
              </w:rPr>
              <w:t xml:space="preserve">至 </w:t>
            </w:r>
            <w:r>
              <w:rPr>
                <w:rFonts w:hint="eastAsia" w:ascii="Times New Roman"/>
                <w:sz w:val="21"/>
              </w:rPr>
              <w:t>2018年12月31日</w:t>
            </w:r>
            <w:r>
              <w:rPr>
                <w:rFonts w:ascii="Times New Roman"/>
                <w:sz w:val="21"/>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8889" w:type="dxa"/>
            <w:gridSpan w:val="10"/>
            <w:noWrap w:val="0"/>
            <w:vAlign w:val="top"/>
          </w:tcPr>
          <w:p>
            <w:pPr>
              <w:pStyle w:val="2"/>
              <w:spacing w:line="390" w:lineRule="exact"/>
              <w:ind w:firstLine="0" w:firstLineChars="0"/>
              <w:rPr>
                <w:rFonts w:ascii="Times New Roman"/>
                <w:sz w:val="21"/>
              </w:rPr>
            </w:pPr>
            <w:r>
              <w:rPr>
                <w:rFonts w:ascii="Times New Roman"/>
                <w:sz w:val="21"/>
              </w:rPr>
              <w:t>对本项目</w:t>
            </w:r>
            <w:r>
              <w:rPr>
                <w:rFonts w:hint="eastAsia" w:ascii="宋体" w:hAnsi="宋体"/>
                <w:bCs/>
                <w:sz w:val="21"/>
                <w:lang w:bidi="ar"/>
              </w:rPr>
              <w:t>重要科学发现的</w:t>
            </w:r>
            <w:r>
              <w:rPr>
                <w:rFonts w:ascii="Times New Roman"/>
                <w:sz w:val="21"/>
              </w:rPr>
              <w:t>贡献：</w:t>
            </w:r>
          </w:p>
          <w:p>
            <w:pPr>
              <w:pStyle w:val="2"/>
              <w:spacing w:line="240" w:lineRule="auto"/>
              <w:ind w:firstLine="420"/>
              <w:rPr>
                <w:rFonts w:ascii="Times New Roman"/>
                <w:sz w:val="21"/>
              </w:rPr>
            </w:pPr>
            <w:r>
              <w:rPr>
                <w:rFonts w:hint="eastAsia" w:ascii="Times New Roman"/>
                <w:sz w:val="21"/>
              </w:rPr>
              <w:t>参与重要科学发现</w:t>
            </w:r>
            <w:r>
              <w:rPr>
                <w:rFonts w:hint="eastAsia" w:ascii="Times New Roman"/>
                <w:sz w:val="21"/>
                <w:lang w:val="en-US" w:eastAsia="zh-CN"/>
              </w:rPr>
              <w:t>一、</w:t>
            </w:r>
            <w:r>
              <w:rPr>
                <w:rFonts w:hint="eastAsia" w:ascii="Times New Roman"/>
                <w:sz w:val="21"/>
              </w:rPr>
              <w:t>三中</w:t>
            </w:r>
            <w:r>
              <w:rPr>
                <w:rFonts w:hint="eastAsia" w:ascii="Times New Roman"/>
                <w:sz w:val="21"/>
                <w:lang w:val="en-US" w:eastAsia="zh-CN"/>
              </w:rPr>
              <w:t>硼烯声子输运特性和</w:t>
            </w:r>
            <w:r>
              <w:rPr>
                <w:rFonts w:hint="eastAsia" w:ascii="Times New Roman"/>
                <w:sz w:val="21"/>
              </w:rPr>
              <w:t>石墨炔纳米带热电性能的理论探索</w:t>
            </w:r>
            <w:r>
              <w:rPr>
                <w:rFonts w:hint="eastAsia" w:ascii="Times New Roman"/>
                <w:sz w:val="21"/>
                <w:lang w:eastAsia="zh-CN"/>
              </w:rPr>
              <w:t>，</w:t>
            </w:r>
            <w:r>
              <w:rPr>
                <w:rFonts w:hint="eastAsia" w:ascii="Times New Roman"/>
                <w:sz w:val="21"/>
              </w:rPr>
              <w:t>以及表面起伏无序对石墨烯纳米带热电性质的调控规律研究的数值计算、结果分析和论文撰写，是</w:t>
            </w:r>
            <w:r>
              <w:rPr>
                <w:rFonts w:hint="eastAsia" w:ascii="Times New Roman"/>
                <w:sz w:val="21"/>
                <w:lang w:val="en-US" w:eastAsia="zh-CN"/>
              </w:rPr>
              <w:t>代表性</w:t>
            </w:r>
            <w:r>
              <w:rPr>
                <w:rFonts w:hint="eastAsia" w:ascii="Times New Roman"/>
                <w:sz w:val="21"/>
              </w:rPr>
              <w:t>论文</w:t>
            </w:r>
            <w:r>
              <w:rPr>
                <w:rFonts w:hint="eastAsia" w:ascii="Times New Roman"/>
                <w:sz w:val="21"/>
                <w:lang w:val="en-US" w:eastAsia="zh-CN"/>
              </w:rPr>
              <w:t>3、4</w:t>
            </w:r>
            <w:r>
              <w:rPr>
                <w:rFonts w:hint="eastAsia" w:ascii="Times New Roman"/>
                <w:sz w:val="21"/>
              </w:rPr>
              <w:t>的第一作者和</w:t>
            </w:r>
            <w:r>
              <w:rPr>
                <w:rFonts w:hint="eastAsia" w:ascii="Times New Roman"/>
                <w:sz w:val="21"/>
                <w:lang w:val="en-US" w:eastAsia="zh-CN"/>
              </w:rPr>
              <w:t>代表性</w:t>
            </w:r>
            <w:r>
              <w:rPr>
                <w:rFonts w:hint="eastAsia" w:ascii="Times New Roman"/>
                <w:sz w:val="21"/>
              </w:rPr>
              <w:t>论文</w:t>
            </w:r>
            <w:r>
              <w:rPr>
                <w:rFonts w:hint="eastAsia" w:ascii="Times New Roman"/>
                <w:sz w:val="21"/>
                <w:lang w:val="en-US" w:eastAsia="zh-CN"/>
              </w:rPr>
              <w:t>5</w:t>
            </w:r>
            <w:r>
              <w:rPr>
                <w:rFonts w:hint="eastAsia" w:ascii="Times New Roman"/>
                <w:sz w:val="21"/>
              </w:rPr>
              <w:t>的通讯作者。本人在该项研究中的工作量占本人工作量的</w:t>
            </w:r>
            <w:r>
              <w:rPr>
                <w:rFonts w:hint="eastAsia" w:ascii="Times New Roman"/>
                <w:sz w:val="21"/>
                <w:lang w:val="en-US" w:eastAsia="zh-CN"/>
              </w:rPr>
              <w:t>5</w:t>
            </w:r>
            <w:r>
              <w:rPr>
                <w:rFonts w:hint="eastAsia" w:ascii="Times New Roman"/>
                <w:sz w:val="21"/>
              </w:rPr>
              <w:t>0%。</w:t>
            </w:r>
          </w:p>
          <w:p>
            <w:pPr>
              <w:pStyle w:val="2"/>
              <w:spacing w:line="390" w:lineRule="exact"/>
              <w:ind w:firstLine="0" w:firstLineChars="0"/>
              <w:rPr>
                <w:rFonts w:ascii="Times New Roman"/>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104" w:hRule="atLeast"/>
          <w:jc w:val="center"/>
        </w:trPr>
        <w:tc>
          <w:tcPr>
            <w:tcW w:w="8889" w:type="dxa"/>
            <w:gridSpan w:val="10"/>
            <w:noWrap w:val="0"/>
            <w:vAlign w:val="top"/>
          </w:tcPr>
          <w:p>
            <w:pPr>
              <w:pStyle w:val="2"/>
              <w:spacing w:line="390" w:lineRule="exact"/>
              <w:ind w:firstLine="0" w:firstLineChars="0"/>
              <w:rPr>
                <w:rFonts w:ascii="Times New Roman"/>
                <w:sz w:val="21"/>
              </w:rPr>
            </w:pPr>
            <w:r>
              <w:rPr>
                <w:rFonts w:ascii="Times New Roman"/>
                <w:sz w:val="21"/>
              </w:rPr>
              <w:t>曾获科技奖励情况：</w:t>
            </w:r>
          </w:p>
          <w:p>
            <w:pPr>
              <w:pStyle w:val="2"/>
              <w:spacing w:line="390" w:lineRule="exact"/>
              <w:ind w:firstLine="0" w:firstLineChars="0"/>
              <w:rPr>
                <w:rFonts w:ascii="Times New Roman"/>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92" w:hRule="atLeast"/>
          <w:jc w:val="center"/>
        </w:trPr>
        <w:tc>
          <w:tcPr>
            <w:tcW w:w="5325" w:type="dxa"/>
            <w:gridSpan w:val="7"/>
            <w:tcBorders>
              <w:bottom w:val="single" w:color="auto" w:sz="8" w:space="0"/>
            </w:tcBorders>
            <w:noWrap w:val="0"/>
            <w:vAlign w:val="top"/>
          </w:tcPr>
          <w:p>
            <w:pPr>
              <w:pStyle w:val="2"/>
              <w:spacing w:line="240" w:lineRule="auto"/>
              <w:ind w:firstLine="422"/>
              <w:rPr>
                <w:rFonts w:ascii="Times New Roman"/>
                <w:sz w:val="21"/>
                <w:szCs w:val="24"/>
              </w:rPr>
            </w:pPr>
            <w:r>
              <w:rPr>
                <w:rFonts w:ascii="Times New Roman"/>
                <w:b/>
                <w:bCs/>
                <w:sz w:val="21"/>
              </w:rPr>
              <w:t>声明</w:t>
            </w:r>
            <w:r>
              <w:rPr>
                <w:rFonts w:ascii="Times New Roman"/>
                <w:sz w:val="21"/>
              </w:rPr>
              <w:t>：</w:t>
            </w:r>
            <w:r>
              <w:rPr>
                <w:rFonts w:ascii="Times New Roman"/>
                <w:sz w:val="21"/>
                <w:szCs w:val="24"/>
              </w:rPr>
              <w:t>本人同意主要完成人排名</w:t>
            </w:r>
            <w:r>
              <w:rPr>
                <w:rFonts w:hint="eastAsia" w:ascii="Times New Roman"/>
                <w:sz w:val="21"/>
                <w:szCs w:val="24"/>
              </w:rPr>
              <w:t>，</w:t>
            </w:r>
            <w:r>
              <w:rPr>
                <w:rFonts w:ascii="Times New Roman"/>
                <w:sz w:val="21"/>
                <w:szCs w:val="24"/>
              </w:rPr>
              <w:t>遵守《湖南省科学技术奖励办法》及其实施细则的有关规定，承诺遵守评审工作纪律，保证所提供的有关材料真实有效，且不存在任何违反《中华人民共和国保守国家秘密法》和《科学技术保密规定》等相关法律法规及侵犯他人知识产权的情形。</w:t>
            </w:r>
            <w:r>
              <w:rPr>
                <w:rFonts w:ascii="Times New Roman"/>
                <w:b/>
                <w:bCs/>
                <w:sz w:val="21"/>
                <w:szCs w:val="24"/>
              </w:rPr>
              <w:t>该项目是本人本年度被提名的唯一项目（团队）。</w:t>
            </w:r>
            <w:r>
              <w:rPr>
                <w:rFonts w:ascii="Times New Roman"/>
                <w:sz w:val="21"/>
                <w:szCs w:val="24"/>
              </w:rPr>
              <w:t>如有材料虚假或违纪行为，愿意承担相应责任并接受相应处理。如产生争议，保证积极配合调查处理工作。</w:t>
            </w:r>
          </w:p>
          <w:p>
            <w:pPr>
              <w:pStyle w:val="2"/>
              <w:spacing w:line="240" w:lineRule="auto"/>
              <w:ind w:firstLine="420"/>
              <w:rPr>
                <w:rFonts w:ascii="Times New Roman"/>
                <w:sz w:val="21"/>
                <w:szCs w:val="24"/>
              </w:rPr>
            </w:pPr>
          </w:p>
          <w:p>
            <w:pPr>
              <w:pStyle w:val="2"/>
              <w:spacing w:line="240" w:lineRule="auto"/>
              <w:ind w:firstLine="420"/>
              <w:rPr>
                <w:rFonts w:ascii="Times New Roman"/>
                <w:sz w:val="21"/>
                <w:szCs w:val="24"/>
              </w:rPr>
            </w:pPr>
          </w:p>
          <w:p>
            <w:pPr>
              <w:pStyle w:val="2"/>
              <w:spacing w:line="240" w:lineRule="auto"/>
              <w:ind w:firstLine="0" w:firstLineChars="0"/>
              <w:rPr>
                <w:rFonts w:ascii="Times New Roman"/>
                <w:sz w:val="21"/>
              </w:rPr>
            </w:pPr>
          </w:p>
          <w:p>
            <w:pPr>
              <w:pStyle w:val="2"/>
              <w:spacing w:line="240" w:lineRule="auto"/>
              <w:ind w:firstLine="1785" w:firstLineChars="850"/>
              <w:rPr>
                <w:rFonts w:ascii="Times New Roman"/>
                <w:sz w:val="21"/>
              </w:rPr>
            </w:pPr>
            <w:r>
              <w:rPr>
                <w:rFonts w:ascii="Times New Roman"/>
                <w:sz w:val="21"/>
              </w:rPr>
              <w:t>本人签名：</w:t>
            </w:r>
          </w:p>
          <w:p>
            <w:pPr>
              <w:pStyle w:val="2"/>
              <w:spacing w:line="240" w:lineRule="auto"/>
              <w:ind w:firstLine="1785" w:firstLineChars="850"/>
              <w:rPr>
                <w:rFonts w:ascii="Times New Roman"/>
                <w:sz w:val="21"/>
              </w:rPr>
            </w:pPr>
          </w:p>
          <w:p>
            <w:pPr>
              <w:pStyle w:val="2"/>
              <w:spacing w:line="240" w:lineRule="auto"/>
              <w:ind w:firstLine="0" w:firstLineChars="0"/>
              <w:rPr>
                <w:rFonts w:ascii="Times New Roman"/>
                <w:sz w:val="21"/>
              </w:rPr>
            </w:pPr>
            <w:r>
              <w:rPr>
                <w:rFonts w:ascii="Times New Roman"/>
                <w:sz w:val="21"/>
              </w:rPr>
              <w:t xml:space="preserve">                           年    月    日</w:t>
            </w:r>
          </w:p>
        </w:tc>
        <w:tc>
          <w:tcPr>
            <w:tcW w:w="3564" w:type="dxa"/>
            <w:gridSpan w:val="3"/>
            <w:tcBorders>
              <w:bottom w:val="single" w:color="auto" w:sz="8" w:space="0"/>
            </w:tcBorders>
            <w:noWrap w:val="0"/>
            <w:vAlign w:val="top"/>
          </w:tcPr>
          <w:p>
            <w:pPr>
              <w:pStyle w:val="2"/>
              <w:spacing w:line="240" w:lineRule="auto"/>
              <w:ind w:firstLine="422"/>
              <w:rPr>
                <w:rFonts w:ascii="Times New Roman"/>
                <w:sz w:val="21"/>
              </w:rPr>
            </w:pPr>
            <w:r>
              <w:rPr>
                <w:rFonts w:ascii="Times New Roman"/>
                <w:b/>
                <w:sz w:val="21"/>
              </w:rPr>
              <w:t>主要完成单位声明</w:t>
            </w:r>
            <w:r>
              <w:rPr>
                <w:rFonts w:ascii="Times New Roman"/>
                <w:sz w:val="21"/>
              </w:rPr>
              <w:t>：</w:t>
            </w:r>
            <w:r>
              <w:rPr>
                <w:rFonts w:ascii="Times New Roman"/>
                <w:sz w:val="21"/>
                <w:szCs w:val="24"/>
              </w:rPr>
              <w:t>本单位确认该主要完成人情况表内容真实有效，且不存在任何违反《中华人民共和国保守国家秘密法》和《科学技术保密规定》等相关法律法规及侵犯他人知识产权的情形。如产生争议，愿意积极配合调查处理工作。</w:t>
            </w:r>
          </w:p>
          <w:p>
            <w:pPr>
              <w:pStyle w:val="2"/>
              <w:spacing w:line="240" w:lineRule="auto"/>
              <w:ind w:firstLine="422"/>
              <w:rPr>
                <w:rFonts w:ascii="Times New Roman"/>
                <w:sz w:val="21"/>
              </w:rPr>
            </w:pPr>
            <w:r>
              <w:rPr>
                <w:rFonts w:ascii="Times New Roman"/>
                <w:b/>
                <w:sz w:val="21"/>
              </w:rPr>
              <w:t>工作单位声明</w:t>
            </w:r>
            <w:r>
              <w:rPr>
                <w:rFonts w:ascii="Times New Roman"/>
                <w:sz w:val="21"/>
              </w:rPr>
              <w:t>：</w:t>
            </w:r>
            <w:r>
              <w:rPr>
                <w:rFonts w:ascii="Times New Roman"/>
                <w:sz w:val="21"/>
                <w:szCs w:val="24"/>
              </w:rPr>
              <w:t>本单位对该主要完成人被提名无异议</w:t>
            </w:r>
            <w:r>
              <w:rPr>
                <w:rFonts w:ascii="Times New Roman"/>
                <w:sz w:val="21"/>
              </w:rPr>
              <w:t>。</w:t>
            </w:r>
          </w:p>
          <w:p>
            <w:pPr>
              <w:pStyle w:val="2"/>
              <w:spacing w:line="240" w:lineRule="auto"/>
              <w:ind w:firstLine="420"/>
              <w:rPr>
                <w:rFonts w:ascii="Times New Roman"/>
                <w:sz w:val="21"/>
              </w:rPr>
            </w:pPr>
          </w:p>
          <w:p>
            <w:pPr>
              <w:pStyle w:val="2"/>
              <w:spacing w:line="240" w:lineRule="auto"/>
              <w:ind w:firstLine="0" w:firstLineChars="0"/>
              <w:rPr>
                <w:rFonts w:ascii="Times New Roman"/>
                <w:sz w:val="21"/>
              </w:rPr>
            </w:pPr>
          </w:p>
          <w:p>
            <w:pPr>
              <w:pStyle w:val="2"/>
              <w:spacing w:line="240" w:lineRule="auto"/>
              <w:ind w:firstLine="0" w:firstLineChars="0"/>
              <w:rPr>
                <w:rFonts w:ascii="Times New Roman"/>
                <w:sz w:val="21"/>
              </w:rPr>
            </w:pPr>
            <w:r>
              <w:rPr>
                <w:rFonts w:ascii="Times New Roman"/>
                <w:sz w:val="21"/>
              </w:rPr>
              <w:t xml:space="preserve">       单位（盖章）</w:t>
            </w:r>
          </w:p>
          <w:p>
            <w:pPr>
              <w:pStyle w:val="2"/>
              <w:spacing w:line="240" w:lineRule="auto"/>
              <w:ind w:firstLine="0" w:firstLineChars="0"/>
              <w:rPr>
                <w:rFonts w:ascii="Times New Roman"/>
                <w:sz w:val="21"/>
              </w:rPr>
            </w:pPr>
          </w:p>
          <w:p>
            <w:pPr>
              <w:pStyle w:val="2"/>
              <w:spacing w:line="240" w:lineRule="auto"/>
              <w:ind w:firstLine="0" w:firstLineChars="0"/>
              <w:rPr>
                <w:rFonts w:ascii="Times New Roman"/>
                <w:sz w:val="21"/>
              </w:rPr>
            </w:pPr>
            <w:r>
              <w:rPr>
                <w:rFonts w:ascii="Times New Roman"/>
                <w:sz w:val="21"/>
              </w:rPr>
              <w:t xml:space="preserve">             年    月    日</w:t>
            </w:r>
          </w:p>
        </w:tc>
      </w:tr>
    </w:tbl>
    <w:p/>
    <w:p/>
    <w:p/>
    <w:tbl>
      <w:tblPr>
        <w:tblStyle w:val="4"/>
        <w:tblW w:w="888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1287"/>
        <w:gridCol w:w="73"/>
        <w:gridCol w:w="739"/>
        <w:gridCol w:w="546"/>
        <w:gridCol w:w="1061"/>
        <w:gridCol w:w="558"/>
        <w:gridCol w:w="844"/>
        <w:gridCol w:w="1078"/>
        <w:gridCol w:w="164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1" w:type="dxa"/>
            <w:noWrap w:val="0"/>
            <w:vAlign w:val="center"/>
          </w:tcPr>
          <w:p>
            <w:pPr>
              <w:pStyle w:val="2"/>
              <w:spacing w:line="390" w:lineRule="exact"/>
              <w:ind w:firstLine="0" w:firstLineChars="0"/>
              <w:jc w:val="center"/>
              <w:rPr>
                <w:rFonts w:ascii="Times New Roman"/>
                <w:sz w:val="21"/>
                <w:szCs w:val="22"/>
              </w:rPr>
            </w:pPr>
            <w:r>
              <w:rPr>
                <w:rFonts w:ascii="Times New Roman"/>
                <w:sz w:val="21"/>
              </w:rPr>
              <w:t>姓    名</w:t>
            </w:r>
          </w:p>
        </w:tc>
        <w:tc>
          <w:tcPr>
            <w:tcW w:w="1360" w:type="dxa"/>
            <w:gridSpan w:val="2"/>
            <w:noWrap w:val="0"/>
            <w:vAlign w:val="center"/>
          </w:tcPr>
          <w:p>
            <w:pPr>
              <w:pStyle w:val="2"/>
              <w:spacing w:line="390" w:lineRule="exact"/>
              <w:ind w:firstLine="0" w:firstLineChars="0"/>
              <w:jc w:val="center"/>
              <w:rPr>
                <w:rFonts w:hint="default" w:ascii="Times New Roman"/>
                <w:sz w:val="21"/>
                <w:szCs w:val="22"/>
                <w:lang w:val="en-US" w:eastAsia="zh-CN"/>
              </w:rPr>
            </w:pPr>
            <w:r>
              <w:rPr>
                <w:rFonts w:hint="eastAsia" w:ascii="Times New Roman"/>
                <w:sz w:val="21"/>
                <w:szCs w:val="22"/>
                <w:lang w:val="en-US" w:eastAsia="zh-CN"/>
              </w:rPr>
              <w:t>唐超</w:t>
            </w:r>
          </w:p>
        </w:tc>
        <w:tc>
          <w:tcPr>
            <w:tcW w:w="739" w:type="dxa"/>
            <w:noWrap w:val="0"/>
            <w:vAlign w:val="center"/>
          </w:tcPr>
          <w:p>
            <w:pPr>
              <w:pStyle w:val="2"/>
              <w:spacing w:line="390" w:lineRule="exact"/>
              <w:ind w:firstLine="0" w:firstLineChars="0"/>
              <w:jc w:val="center"/>
              <w:rPr>
                <w:rFonts w:ascii="Times New Roman"/>
                <w:sz w:val="21"/>
                <w:szCs w:val="22"/>
              </w:rPr>
            </w:pPr>
            <w:r>
              <w:rPr>
                <w:rFonts w:ascii="Times New Roman"/>
                <w:sz w:val="21"/>
              </w:rPr>
              <w:t>性别</w:t>
            </w:r>
          </w:p>
        </w:tc>
        <w:tc>
          <w:tcPr>
            <w:tcW w:w="546" w:type="dxa"/>
            <w:noWrap w:val="0"/>
            <w:vAlign w:val="center"/>
          </w:tcPr>
          <w:p>
            <w:pPr>
              <w:pStyle w:val="2"/>
              <w:spacing w:line="390" w:lineRule="exact"/>
              <w:ind w:firstLine="0" w:firstLineChars="0"/>
              <w:jc w:val="center"/>
              <w:rPr>
                <w:rFonts w:hint="eastAsia" w:ascii="Times New Roman"/>
                <w:sz w:val="21"/>
                <w:szCs w:val="22"/>
                <w:lang w:val="en-US" w:eastAsia="zh-CN"/>
              </w:rPr>
            </w:pPr>
            <w:r>
              <w:rPr>
                <w:rFonts w:hint="eastAsia" w:ascii="Times New Roman"/>
                <w:sz w:val="21"/>
                <w:lang w:val="en-US" w:eastAsia="zh-CN"/>
              </w:rPr>
              <w:t>男</w:t>
            </w:r>
          </w:p>
        </w:tc>
        <w:tc>
          <w:tcPr>
            <w:tcW w:w="1061" w:type="dxa"/>
            <w:noWrap w:val="0"/>
            <w:vAlign w:val="center"/>
          </w:tcPr>
          <w:p>
            <w:pPr>
              <w:pStyle w:val="2"/>
              <w:spacing w:line="390" w:lineRule="exact"/>
              <w:ind w:firstLine="0" w:firstLineChars="0"/>
              <w:rPr>
                <w:rFonts w:ascii="Times New Roman"/>
                <w:sz w:val="21"/>
                <w:szCs w:val="22"/>
              </w:rPr>
            </w:pPr>
            <w:r>
              <w:rPr>
                <w:rFonts w:ascii="Times New Roman"/>
                <w:sz w:val="21"/>
              </w:rPr>
              <w:t>排    名</w:t>
            </w:r>
          </w:p>
        </w:tc>
        <w:tc>
          <w:tcPr>
            <w:tcW w:w="1402" w:type="dxa"/>
            <w:gridSpan w:val="2"/>
            <w:noWrap w:val="0"/>
            <w:vAlign w:val="center"/>
          </w:tcPr>
          <w:p>
            <w:pPr>
              <w:pStyle w:val="2"/>
              <w:spacing w:line="390" w:lineRule="exact"/>
              <w:ind w:firstLine="0" w:firstLineChars="0"/>
              <w:rPr>
                <w:rFonts w:hint="default" w:ascii="Times New Roman"/>
                <w:sz w:val="21"/>
                <w:szCs w:val="22"/>
                <w:lang w:val="en-US" w:eastAsia="zh-CN"/>
              </w:rPr>
            </w:pPr>
            <w:r>
              <w:rPr>
                <w:rFonts w:hint="eastAsia" w:ascii="Times New Roman"/>
                <w:sz w:val="21"/>
                <w:lang w:val="en-US" w:eastAsia="zh-CN"/>
              </w:rPr>
              <w:t>第四</w:t>
            </w:r>
          </w:p>
        </w:tc>
        <w:tc>
          <w:tcPr>
            <w:tcW w:w="1078" w:type="dxa"/>
            <w:noWrap w:val="0"/>
            <w:vAlign w:val="center"/>
          </w:tcPr>
          <w:p>
            <w:pPr>
              <w:pStyle w:val="2"/>
              <w:spacing w:line="390" w:lineRule="exact"/>
              <w:ind w:firstLine="0" w:firstLineChars="0"/>
              <w:jc w:val="center"/>
              <w:rPr>
                <w:rFonts w:ascii="Times New Roman"/>
                <w:sz w:val="21"/>
                <w:szCs w:val="22"/>
              </w:rPr>
            </w:pPr>
            <w:r>
              <w:rPr>
                <w:rFonts w:ascii="Times New Roman"/>
                <w:sz w:val="21"/>
              </w:rPr>
              <w:t>国    籍</w:t>
            </w:r>
          </w:p>
        </w:tc>
        <w:tc>
          <w:tcPr>
            <w:tcW w:w="1642" w:type="dxa"/>
            <w:noWrap w:val="0"/>
            <w:vAlign w:val="center"/>
          </w:tcPr>
          <w:p>
            <w:pPr>
              <w:pStyle w:val="2"/>
              <w:spacing w:line="390" w:lineRule="exact"/>
              <w:ind w:firstLine="0" w:firstLineChars="0"/>
              <w:rPr>
                <w:rFonts w:hint="eastAsia" w:ascii="Times New Roman"/>
                <w:sz w:val="21"/>
                <w:szCs w:val="22"/>
                <w:lang w:val="en-US" w:eastAsia="zh-CN"/>
              </w:rPr>
            </w:pPr>
            <w:r>
              <w:rPr>
                <w:rFonts w:hint="eastAsia" w:ascii="Times New Roman"/>
                <w:sz w:val="21"/>
                <w:lang w:val="en-US" w:eastAsia="zh-CN"/>
              </w:rPr>
              <w:t>中国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1" w:type="dxa"/>
            <w:noWrap w:val="0"/>
            <w:vAlign w:val="center"/>
          </w:tcPr>
          <w:p>
            <w:pPr>
              <w:pStyle w:val="2"/>
              <w:spacing w:line="390" w:lineRule="exact"/>
              <w:ind w:firstLine="0" w:firstLineChars="0"/>
              <w:jc w:val="center"/>
              <w:rPr>
                <w:rFonts w:ascii="Times New Roman"/>
                <w:sz w:val="21"/>
              </w:rPr>
            </w:pPr>
            <w:r>
              <w:rPr>
                <w:rFonts w:ascii="Times New Roman"/>
                <w:sz w:val="21"/>
              </w:rPr>
              <w:t>出生年月</w:t>
            </w:r>
          </w:p>
        </w:tc>
        <w:tc>
          <w:tcPr>
            <w:tcW w:w="2645" w:type="dxa"/>
            <w:gridSpan w:val="4"/>
            <w:noWrap w:val="0"/>
            <w:vAlign w:val="center"/>
          </w:tcPr>
          <w:p>
            <w:pPr>
              <w:pStyle w:val="2"/>
              <w:spacing w:line="390" w:lineRule="exact"/>
              <w:ind w:firstLine="0" w:firstLineChars="0"/>
              <w:jc w:val="center"/>
              <w:rPr>
                <w:rFonts w:hint="default" w:ascii="Times New Roman" w:eastAsia="宋体"/>
                <w:sz w:val="21"/>
                <w:lang w:val="en-US" w:eastAsia="zh-CN"/>
              </w:rPr>
            </w:pPr>
            <w:r>
              <w:rPr>
                <w:rFonts w:hint="eastAsia" w:ascii="Times New Roman" w:eastAsia="宋体"/>
                <w:sz w:val="21"/>
                <w:lang w:val="en-US" w:eastAsia="zh-CN"/>
              </w:rPr>
              <w:t>1978年9月</w:t>
            </w:r>
          </w:p>
        </w:tc>
        <w:tc>
          <w:tcPr>
            <w:tcW w:w="1061" w:type="dxa"/>
            <w:noWrap w:val="0"/>
            <w:vAlign w:val="center"/>
          </w:tcPr>
          <w:p>
            <w:pPr>
              <w:pStyle w:val="2"/>
              <w:spacing w:line="390" w:lineRule="exact"/>
              <w:ind w:firstLine="0" w:firstLineChars="0"/>
              <w:jc w:val="center"/>
              <w:rPr>
                <w:rFonts w:ascii="Times New Roman"/>
                <w:sz w:val="21"/>
              </w:rPr>
            </w:pPr>
            <w:r>
              <w:rPr>
                <w:rFonts w:ascii="Times New Roman"/>
                <w:sz w:val="21"/>
              </w:rPr>
              <w:t>出 生 地</w:t>
            </w:r>
          </w:p>
        </w:tc>
        <w:tc>
          <w:tcPr>
            <w:tcW w:w="1402" w:type="dxa"/>
            <w:gridSpan w:val="2"/>
            <w:noWrap w:val="0"/>
            <w:vAlign w:val="center"/>
          </w:tcPr>
          <w:p>
            <w:pPr>
              <w:pStyle w:val="2"/>
              <w:spacing w:line="390" w:lineRule="exact"/>
              <w:ind w:firstLine="0" w:firstLineChars="0"/>
              <w:rPr>
                <w:rFonts w:hint="default" w:ascii="Times New Roman" w:eastAsia="宋体"/>
                <w:sz w:val="21"/>
                <w:lang w:val="en-US" w:eastAsia="zh-CN"/>
              </w:rPr>
            </w:pPr>
            <w:r>
              <w:rPr>
                <w:rFonts w:hint="eastAsia" w:ascii="Times New Roman" w:eastAsia="宋体"/>
                <w:sz w:val="21"/>
                <w:lang w:val="en-US" w:eastAsia="zh-CN"/>
              </w:rPr>
              <w:t>长沙</w:t>
            </w:r>
          </w:p>
        </w:tc>
        <w:tc>
          <w:tcPr>
            <w:tcW w:w="1078" w:type="dxa"/>
            <w:noWrap w:val="0"/>
            <w:vAlign w:val="center"/>
          </w:tcPr>
          <w:p>
            <w:pPr>
              <w:pStyle w:val="2"/>
              <w:spacing w:line="390" w:lineRule="exact"/>
              <w:ind w:firstLine="0" w:firstLineChars="0"/>
              <w:jc w:val="center"/>
              <w:rPr>
                <w:rFonts w:ascii="Times New Roman"/>
                <w:sz w:val="21"/>
              </w:rPr>
            </w:pPr>
            <w:r>
              <w:rPr>
                <w:rFonts w:ascii="Times New Roman"/>
                <w:sz w:val="21"/>
              </w:rPr>
              <w:t>民    族</w:t>
            </w:r>
          </w:p>
        </w:tc>
        <w:tc>
          <w:tcPr>
            <w:tcW w:w="1642" w:type="dxa"/>
            <w:noWrap w:val="0"/>
            <w:vAlign w:val="center"/>
          </w:tcPr>
          <w:p>
            <w:pPr>
              <w:pStyle w:val="2"/>
              <w:spacing w:line="390" w:lineRule="exact"/>
              <w:ind w:firstLine="0" w:firstLineChars="0"/>
              <w:rPr>
                <w:rFonts w:hint="eastAsia" w:ascii="Times New Roman" w:eastAsia="宋体"/>
                <w:sz w:val="21"/>
                <w:lang w:val="en-US" w:eastAsia="zh-CN"/>
              </w:rPr>
            </w:pPr>
            <w:r>
              <w:rPr>
                <w:rFonts w:hint="eastAsia" w:ascii="Times New Roman"/>
                <w:sz w:val="21"/>
                <w:lang w:val="en-US" w:eastAsia="zh-CN"/>
              </w:rPr>
              <w:t>汉族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noWrap w:val="0"/>
            <w:vAlign w:val="center"/>
          </w:tcPr>
          <w:p>
            <w:pPr>
              <w:pStyle w:val="2"/>
              <w:spacing w:line="390" w:lineRule="exact"/>
              <w:ind w:firstLine="0" w:firstLineChars="0"/>
              <w:jc w:val="center"/>
              <w:rPr>
                <w:rFonts w:ascii="Times New Roman"/>
                <w:sz w:val="21"/>
              </w:rPr>
            </w:pPr>
            <w:r>
              <w:rPr>
                <w:rFonts w:ascii="Times New Roman"/>
                <w:sz w:val="21"/>
              </w:rPr>
              <w:t>身份证号</w:t>
            </w:r>
          </w:p>
        </w:tc>
        <w:tc>
          <w:tcPr>
            <w:tcW w:w="2645" w:type="dxa"/>
            <w:gridSpan w:val="4"/>
            <w:noWrap w:val="0"/>
            <w:vAlign w:val="center"/>
          </w:tcPr>
          <w:p>
            <w:pPr>
              <w:pStyle w:val="2"/>
              <w:spacing w:line="390" w:lineRule="exact"/>
              <w:ind w:firstLine="0" w:firstLineChars="0"/>
              <w:jc w:val="center"/>
              <w:rPr>
                <w:rFonts w:hint="default" w:ascii="Times New Roman" w:eastAsia="宋体"/>
                <w:sz w:val="21"/>
                <w:lang w:val="en-US" w:eastAsia="zh-CN"/>
              </w:rPr>
            </w:pPr>
            <w:bookmarkStart w:id="5" w:name="OLE_LINK8"/>
            <w:r>
              <w:rPr>
                <w:rFonts w:hint="default" w:ascii="Times New Roman" w:eastAsia="宋体"/>
                <w:sz w:val="21"/>
                <w:lang w:val="en-US" w:eastAsia="zh-CN"/>
              </w:rPr>
              <w:t>430103</w:t>
            </w:r>
            <w:bookmarkEnd w:id="5"/>
            <w:r>
              <w:rPr>
                <w:rFonts w:hint="default" w:ascii="Times New Roman" w:eastAsia="宋体"/>
                <w:sz w:val="21"/>
                <w:lang w:val="en-US" w:eastAsia="zh-CN"/>
              </w:rPr>
              <w:t>197809142537</w:t>
            </w:r>
          </w:p>
        </w:tc>
        <w:tc>
          <w:tcPr>
            <w:tcW w:w="1061" w:type="dxa"/>
            <w:noWrap w:val="0"/>
            <w:vAlign w:val="center"/>
          </w:tcPr>
          <w:p>
            <w:pPr>
              <w:pStyle w:val="2"/>
              <w:spacing w:line="390" w:lineRule="exact"/>
              <w:ind w:firstLine="0" w:firstLineChars="0"/>
              <w:jc w:val="center"/>
              <w:rPr>
                <w:rFonts w:ascii="Times New Roman"/>
                <w:sz w:val="21"/>
              </w:rPr>
            </w:pPr>
            <w:r>
              <w:rPr>
                <w:rFonts w:ascii="Times New Roman"/>
                <w:sz w:val="21"/>
              </w:rPr>
              <w:t>归国人员</w:t>
            </w:r>
          </w:p>
        </w:tc>
        <w:tc>
          <w:tcPr>
            <w:tcW w:w="1402" w:type="dxa"/>
            <w:gridSpan w:val="2"/>
            <w:noWrap w:val="0"/>
            <w:vAlign w:val="center"/>
          </w:tcPr>
          <w:p>
            <w:pPr>
              <w:pStyle w:val="2"/>
              <w:spacing w:line="390" w:lineRule="exact"/>
              <w:ind w:firstLine="0" w:firstLineChars="0"/>
              <w:rPr>
                <w:rFonts w:hint="default" w:ascii="Times New Roman" w:eastAsia="宋体"/>
                <w:sz w:val="21"/>
                <w:lang w:val="en-US" w:eastAsia="zh-CN"/>
              </w:rPr>
            </w:pPr>
            <w:r>
              <w:rPr>
                <w:rFonts w:hint="eastAsia" w:ascii="Times New Roman" w:eastAsia="宋体"/>
                <w:sz w:val="21"/>
                <w:lang w:val="en-US" w:eastAsia="zh-CN"/>
              </w:rPr>
              <w:t>否</w:t>
            </w:r>
          </w:p>
        </w:tc>
        <w:tc>
          <w:tcPr>
            <w:tcW w:w="1078" w:type="dxa"/>
            <w:noWrap w:val="0"/>
            <w:vAlign w:val="center"/>
          </w:tcPr>
          <w:p>
            <w:pPr>
              <w:pStyle w:val="2"/>
              <w:spacing w:line="390" w:lineRule="exact"/>
              <w:ind w:firstLine="0" w:firstLineChars="0"/>
              <w:jc w:val="center"/>
              <w:rPr>
                <w:rFonts w:ascii="Times New Roman"/>
                <w:sz w:val="21"/>
              </w:rPr>
            </w:pPr>
            <w:r>
              <w:rPr>
                <w:rFonts w:ascii="Times New Roman"/>
                <w:sz w:val="21"/>
              </w:rPr>
              <w:t>归国时间</w:t>
            </w:r>
          </w:p>
        </w:tc>
        <w:tc>
          <w:tcPr>
            <w:tcW w:w="1642" w:type="dxa"/>
            <w:noWrap w:val="0"/>
            <w:vAlign w:val="center"/>
          </w:tcPr>
          <w:p>
            <w:pPr>
              <w:pStyle w:val="2"/>
              <w:spacing w:line="390" w:lineRule="exact"/>
              <w:ind w:firstLine="0" w:firstLineChars="0"/>
              <w:rPr>
                <w:rFonts w:hint="default" w:ascii="Times New Roman" w:eastAsia="宋体"/>
                <w:sz w:val="21"/>
                <w:lang w:val="en-US"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noWrap w:val="0"/>
            <w:vAlign w:val="center"/>
          </w:tcPr>
          <w:p>
            <w:pPr>
              <w:pStyle w:val="2"/>
              <w:spacing w:line="390" w:lineRule="exact"/>
              <w:ind w:firstLine="0" w:firstLineChars="0"/>
              <w:jc w:val="center"/>
              <w:rPr>
                <w:rFonts w:ascii="Times New Roman"/>
                <w:sz w:val="21"/>
              </w:rPr>
            </w:pPr>
            <w:r>
              <w:rPr>
                <w:rFonts w:ascii="Times New Roman"/>
                <w:sz w:val="21"/>
              </w:rPr>
              <w:t>技术职称</w:t>
            </w:r>
          </w:p>
        </w:tc>
        <w:tc>
          <w:tcPr>
            <w:tcW w:w="2645" w:type="dxa"/>
            <w:gridSpan w:val="4"/>
            <w:noWrap w:val="0"/>
            <w:vAlign w:val="center"/>
          </w:tcPr>
          <w:p>
            <w:pPr>
              <w:pStyle w:val="2"/>
              <w:spacing w:line="390" w:lineRule="exact"/>
              <w:ind w:firstLine="0" w:firstLineChars="0"/>
              <w:jc w:val="center"/>
              <w:rPr>
                <w:rFonts w:hint="eastAsia" w:ascii="Times New Roman" w:eastAsia="宋体"/>
                <w:sz w:val="21"/>
                <w:lang w:val="en-US" w:eastAsia="zh-CN"/>
              </w:rPr>
            </w:pPr>
            <w:r>
              <w:rPr>
                <w:rFonts w:hint="eastAsia" w:ascii="Times New Roman"/>
                <w:sz w:val="21"/>
                <w:lang w:val="en-US" w:eastAsia="zh-CN"/>
              </w:rPr>
              <w:t>教授</w:t>
            </w:r>
          </w:p>
        </w:tc>
        <w:tc>
          <w:tcPr>
            <w:tcW w:w="1061" w:type="dxa"/>
            <w:noWrap w:val="0"/>
            <w:vAlign w:val="center"/>
          </w:tcPr>
          <w:p>
            <w:pPr>
              <w:pStyle w:val="2"/>
              <w:spacing w:line="390" w:lineRule="exact"/>
              <w:ind w:firstLine="0" w:firstLineChars="0"/>
              <w:jc w:val="center"/>
              <w:rPr>
                <w:rFonts w:ascii="Times New Roman"/>
                <w:sz w:val="21"/>
              </w:rPr>
            </w:pPr>
            <w:r>
              <w:rPr>
                <w:rFonts w:ascii="Times New Roman"/>
                <w:sz w:val="21"/>
              </w:rPr>
              <w:t>最高学历</w:t>
            </w:r>
          </w:p>
        </w:tc>
        <w:tc>
          <w:tcPr>
            <w:tcW w:w="1402" w:type="dxa"/>
            <w:gridSpan w:val="2"/>
            <w:noWrap w:val="0"/>
            <w:vAlign w:val="center"/>
          </w:tcPr>
          <w:p>
            <w:pPr>
              <w:pStyle w:val="2"/>
              <w:spacing w:line="390" w:lineRule="exact"/>
              <w:ind w:firstLine="0" w:firstLineChars="0"/>
              <w:rPr>
                <w:rFonts w:hint="default" w:ascii="Times New Roman" w:eastAsia="宋体"/>
                <w:sz w:val="21"/>
                <w:lang w:val="en-US" w:eastAsia="zh-CN"/>
              </w:rPr>
            </w:pPr>
            <w:r>
              <w:rPr>
                <w:rFonts w:hint="eastAsia" w:ascii="Times New Roman"/>
                <w:sz w:val="21"/>
                <w:lang w:val="en-US" w:eastAsia="zh-CN"/>
              </w:rPr>
              <w:t>博士研究生</w:t>
            </w:r>
          </w:p>
        </w:tc>
        <w:tc>
          <w:tcPr>
            <w:tcW w:w="1078" w:type="dxa"/>
            <w:noWrap w:val="0"/>
            <w:vAlign w:val="center"/>
          </w:tcPr>
          <w:p>
            <w:pPr>
              <w:pStyle w:val="2"/>
              <w:spacing w:line="390" w:lineRule="exact"/>
              <w:ind w:firstLine="0" w:firstLineChars="0"/>
              <w:jc w:val="center"/>
              <w:rPr>
                <w:rFonts w:ascii="Times New Roman"/>
                <w:sz w:val="21"/>
              </w:rPr>
            </w:pPr>
            <w:r>
              <w:rPr>
                <w:rFonts w:ascii="Times New Roman"/>
                <w:sz w:val="21"/>
              </w:rPr>
              <w:t>最高学位</w:t>
            </w:r>
          </w:p>
        </w:tc>
        <w:tc>
          <w:tcPr>
            <w:tcW w:w="1642" w:type="dxa"/>
            <w:noWrap w:val="0"/>
            <w:vAlign w:val="center"/>
          </w:tcPr>
          <w:p>
            <w:pPr>
              <w:pStyle w:val="2"/>
              <w:spacing w:line="390" w:lineRule="exact"/>
              <w:ind w:firstLine="0" w:firstLineChars="0"/>
              <w:rPr>
                <w:rFonts w:hint="eastAsia" w:ascii="Times New Roman" w:eastAsia="宋体"/>
                <w:sz w:val="21"/>
                <w:lang w:val="en-US" w:eastAsia="zh-CN"/>
              </w:rPr>
            </w:pPr>
            <w:r>
              <w:rPr>
                <w:rFonts w:hint="eastAsia" w:ascii="Times New Roman"/>
                <w:sz w:val="21"/>
                <w:lang w:val="en-US" w:eastAsia="zh-CN"/>
              </w:rPr>
              <w:t>博士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noWrap w:val="0"/>
            <w:vAlign w:val="center"/>
          </w:tcPr>
          <w:p>
            <w:pPr>
              <w:pStyle w:val="2"/>
              <w:spacing w:line="390" w:lineRule="exact"/>
              <w:ind w:firstLine="0" w:firstLineChars="0"/>
              <w:jc w:val="center"/>
              <w:rPr>
                <w:rFonts w:ascii="Times New Roman"/>
                <w:sz w:val="21"/>
              </w:rPr>
            </w:pPr>
            <w:r>
              <w:rPr>
                <w:rFonts w:ascii="Times New Roman"/>
                <w:sz w:val="21"/>
              </w:rPr>
              <w:t>毕业学校</w:t>
            </w:r>
          </w:p>
        </w:tc>
        <w:tc>
          <w:tcPr>
            <w:tcW w:w="2645" w:type="dxa"/>
            <w:gridSpan w:val="4"/>
            <w:noWrap w:val="0"/>
            <w:vAlign w:val="center"/>
          </w:tcPr>
          <w:p>
            <w:pPr>
              <w:pStyle w:val="2"/>
              <w:spacing w:line="390" w:lineRule="exact"/>
              <w:ind w:firstLine="0" w:firstLineChars="0"/>
              <w:jc w:val="center"/>
              <w:rPr>
                <w:rFonts w:hint="default" w:ascii="Times New Roman" w:eastAsia="宋体"/>
                <w:sz w:val="21"/>
                <w:lang w:val="en-US" w:eastAsia="zh-CN"/>
              </w:rPr>
            </w:pPr>
            <w:r>
              <w:rPr>
                <w:rFonts w:hint="eastAsia" w:ascii="Times New Roman"/>
                <w:sz w:val="21"/>
                <w:lang w:val="en-US" w:eastAsia="zh-CN"/>
              </w:rPr>
              <w:t>湘潭大学</w:t>
            </w:r>
          </w:p>
        </w:tc>
        <w:tc>
          <w:tcPr>
            <w:tcW w:w="1061" w:type="dxa"/>
            <w:noWrap w:val="0"/>
            <w:vAlign w:val="center"/>
          </w:tcPr>
          <w:p>
            <w:pPr>
              <w:pStyle w:val="2"/>
              <w:spacing w:line="390" w:lineRule="exact"/>
              <w:ind w:firstLine="0" w:firstLineChars="0"/>
              <w:rPr>
                <w:rFonts w:ascii="Times New Roman"/>
                <w:sz w:val="21"/>
              </w:rPr>
            </w:pPr>
            <w:r>
              <w:rPr>
                <w:rFonts w:ascii="Times New Roman"/>
                <w:sz w:val="21"/>
              </w:rPr>
              <w:t>毕业时间</w:t>
            </w:r>
          </w:p>
        </w:tc>
        <w:tc>
          <w:tcPr>
            <w:tcW w:w="1402" w:type="dxa"/>
            <w:gridSpan w:val="2"/>
            <w:noWrap w:val="0"/>
            <w:vAlign w:val="center"/>
          </w:tcPr>
          <w:p>
            <w:pPr>
              <w:pStyle w:val="2"/>
              <w:spacing w:line="390" w:lineRule="exact"/>
              <w:ind w:firstLine="0" w:firstLineChars="0"/>
              <w:rPr>
                <w:rFonts w:hint="default" w:ascii="Times New Roman" w:eastAsia="宋体"/>
                <w:sz w:val="21"/>
                <w:lang w:val="en-US" w:eastAsia="zh-CN"/>
              </w:rPr>
            </w:pPr>
            <w:r>
              <w:rPr>
                <w:rFonts w:hint="eastAsia" w:ascii="Times New Roman"/>
                <w:sz w:val="21"/>
                <w:lang w:val="en-US" w:eastAsia="zh-CN"/>
              </w:rPr>
              <w:t>2008年</w:t>
            </w:r>
          </w:p>
        </w:tc>
        <w:tc>
          <w:tcPr>
            <w:tcW w:w="1078" w:type="dxa"/>
            <w:noWrap w:val="0"/>
            <w:vAlign w:val="center"/>
          </w:tcPr>
          <w:p>
            <w:pPr>
              <w:pStyle w:val="2"/>
              <w:spacing w:line="390" w:lineRule="exact"/>
              <w:ind w:firstLine="0" w:firstLineChars="0"/>
              <w:jc w:val="center"/>
              <w:rPr>
                <w:rFonts w:ascii="Times New Roman"/>
                <w:sz w:val="21"/>
              </w:rPr>
            </w:pPr>
            <w:r>
              <w:rPr>
                <w:rFonts w:ascii="Times New Roman"/>
                <w:sz w:val="21"/>
              </w:rPr>
              <w:t>所学专业</w:t>
            </w:r>
          </w:p>
        </w:tc>
        <w:tc>
          <w:tcPr>
            <w:tcW w:w="1642" w:type="dxa"/>
            <w:noWrap w:val="0"/>
            <w:vAlign w:val="center"/>
          </w:tcPr>
          <w:p>
            <w:pPr>
              <w:pStyle w:val="2"/>
              <w:spacing w:line="390" w:lineRule="exact"/>
              <w:ind w:firstLine="0" w:firstLineChars="0"/>
              <w:rPr>
                <w:rFonts w:hint="default" w:ascii="Times New Roman" w:eastAsia="宋体"/>
                <w:sz w:val="21"/>
                <w:lang w:val="en-US" w:eastAsia="zh-CN"/>
              </w:rPr>
            </w:pPr>
            <w:r>
              <w:rPr>
                <w:rFonts w:hint="eastAsia" w:ascii="Times New Roman"/>
                <w:sz w:val="21"/>
                <w:lang w:val="en-US" w:eastAsia="zh-CN"/>
              </w:rPr>
              <w:t>凝聚态物理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noWrap w:val="0"/>
            <w:vAlign w:val="center"/>
          </w:tcPr>
          <w:p>
            <w:pPr>
              <w:pStyle w:val="2"/>
              <w:spacing w:line="390" w:lineRule="exact"/>
              <w:ind w:firstLine="0" w:firstLineChars="0"/>
              <w:jc w:val="center"/>
              <w:rPr>
                <w:rFonts w:ascii="Times New Roman"/>
                <w:sz w:val="21"/>
              </w:rPr>
            </w:pPr>
            <w:r>
              <w:rPr>
                <w:rFonts w:ascii="Times New Roman"/>
                <w:sz w:val="21"/>
              </w:rPr>
              <w:t>电子邮箱</w:t>
            </w:r>
          </w:p>
        </w:tc>
        <w:tc>
          <w:tcPr>
            <w:tcW w:w="2645" w:type="dxa"/>
            <w:gridSpan w:val="4"/>
            <w:noWrap w:val="0"/>
            <w:vAlign w:val="center"/>
          </w:tcPr>
          <w:p>
            <w:pPr>
              <w:pStyle w:val="2"/>
              <w:spacing w:line="390" w:lineRule="exact"/>
              <w:ind w:firstLine="0" w:firstLineChars="0"/>
              <w:jc w:val="center"/>
              <w:rPr>
                <w:rFonts w:hint="default" w:ascii="Times New Roman" w:eastAsia="宋体"/>
                <w:sz w:val="21"/>
                <w:lang w:val="en-US" w:eastAsia="zh-CN"/>
              </w:rPr>
            </w:pPr>
            <w:r>
              <w:rPr>
                <w:rFonts w:hint="eastAsia" w:ascii="Times New Roman" w:eastAsia="宋体"/>
                <w:sz w:val="21"/>
                <w:lang w:val="en-US" w:eastAsia="zh-CN"/>
              </w:rPr>
              <w:t>tang_chao@xtu.edu.cn</w:t>
            </w:r>
          </w:p>
        </w:tc>
        <w:tc>
          <w:tcPr>
            <w:tcW w:w="1061" w:type="dxa"/>
            <w:noWrap w:val="0"/>
            <w:vAlign w:val="center"/>
          </w:tcPr>
          <w:p>
            <w:pPr>
              <w:pStyle w:val="2"/>
              <w:spacing w:line="390" w:lineRule="exact"/>
              <w:ind w:firstLine="0" w:firstLineChars="0"/>
              <w:rPr>
                <w:rFonts w:hint="eastAsia" w:ascii="Times New Roman"/>
                <w:sz w:val="21"/>
                <w:szCs w:val="22"/>
                <w:lang w:val="en-US" w:eastAsia="zh-CN"/>
              </w:rPr>
            </w:pPr>
            <w:r>
              <w:rPr>
                <w:rFonts w:hint="eastAsia" w:ascii="Times New Roman"/>
                <w:sz w:val="21"/>
                <w:szCs w:val="22"/>
                <w:lang w:val="en-US" w:eastAsia="zh-CN"/>
              </w:rPr>
              <w:t>办公电话</w:t>
            </w:r>
          </w:p>
        </w:tc>
        <w:tc>
          <w:tcPr>
            <w:tcW w:w="1402" w:type="dxa"/>
            <w:gridSpan w:val="2"/>
            <w:noWrap w:val="0"/>
            <w:vAlign w:val="center"/>
          </w:tcPr>
          <w:p>
            <w:pPr>
              <w:pStyle w:val="2"/>
              <w:spacing w:line="390" w:lineRule="exact"/>
              <w:ind w:firstLine="0" w:firstLineChars="0"/>
              <w:rPr>
                <w:rFonts w:hint="default" w:ascii="Times New Roman"/>
                <w:sz w:val="21"/>
                <w:szCs w:val="22"/>
                <w:lang w:val="en-US" w:eastAsia="zh-CN"/>
              </w:rPr>
            </w:pPr>
            <w:r>
              <w:rPr>
                <w:rFonts w:hint="eastAsia" w:ascii="Times New Roman"/>
                <w:sz w:val="21"/>
                <w:szCs w:val="22"/>
                <w:lang w:val="en-US" w:eastAsia="zh-CN"/>
              </w:rPr>
              <w:t>58292061</w:t>
            </w:r>
          </w:p>
        </w:tc>
        <w:tc>
          <w:tcPr>
            <w:tcW w:w="1078" w:type="dxa"/>
            <w:noWrap w:val="0"/>
            <w:vAlign w:val="center"/>
          </w:tcPr>
          <w:p>
            <w:pPr>
              <w:pStyle w:val="2"/>
              <w:spacing w:line="390" w:lineRule="exact"/>
              <w:ind w:firstLine="0" w:firstLineChars="0"/>
              <w:jc w:val="center"/>
              <w:rPr>
                <w:rFonts w:ascii="Times New Roman"/>
                <w:sz w:val="21"/>
              </w:rPr>
            </w:pPr>
            <w:r>
              <w:rPr>
                <w:rFonts w:ascii="Times New Roman"/>
                <w:sz w:val="21"/>
              </w:rPr>
              <w:t>移动电话</w:t>
            </w:r>
          </w:p>
        </w:tc>
        <w:tc>
          <w:tcPr>
            <w:tcW w:w="1642" w:type="dxa"/>
            <w:noWrap w:val="0"/>
            <w:vAlign w:val="center"/>
          </w:tcPr>
          <w:p>
            <w:pPr>
              <w:pStyle w:val="2"/>
              <w:spacing w:line="390" w:lineRule="exact"/>
              <w:ind w:firstLine="0" w:firstLineChars="0"/>
              <w:rPr>
                <w:rFonts w:hint="default" w:ascii="Times New Roman" w:eastAsia="宋体"/>
                <w:sz w:val="21"/>
                <w:lang w:val="en-US" w:eastAsia="zh-CN"/>
              </w:rPr>
            </w:pPr>
            <w:r>
              <w:rPr>
                <w:rFonts w:hint="eastAsia" w:ascii="Times New Roman"/>
                <w:sz w:val="21"/>
                <w:lang w:val="en-US" w:eastAsia="zh-CN"/>
              </w:rPr>
              <w:t>13574052703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5" w:hRule="atLeast"/>
          <w:jc w:val="center"/>
        </w:trPr>
        <w:tc>
          <w:tcPr>
            <w:tcW w:w="1061" w:type="dxa"/>
            <w:noWrap w:val="0"/>
            <w:vAlign w:val="center"/>
          </w:tcPr>
          <w:p>
            <w:pPr>
              <w:pStyle w:val="2"/>
              <w:spacing w:line="390" w:lineRule="exact"/>
              <w:ind w:firstLine="0" w:firstLineChars="0"/>
              <w:jc w:val="center"/>
              <w:rPr>
                <w:rFonts w:ascii="Times New Roman"/>
                <w:sz w:val="21"/>
              </w:rPr>
            </w:pPr>
            <w:r>
              <w:rPr>
                <w:rFonts w:ascii="Times New Roman"/>
                <w:sz w:val="21"/>
              </w:rPr>
              <w:t>通讯地址</w:t>
            </w:r>
          </w:p>
        </w:tc>
        <w:tc>
          <w:tcPr>
            <w:tcW w:w="5108" w:type="dxa"/>
            <w:gridSpan w:val="7"/>
            <w:tcBorders>
              <w:bottom w:val="single" w:color="auto" w:sz="4" w:space="0"/>
            </w:tcBorders>
            <w:noWrap w:val="0"/>
            <w:vAlign w:val="center"/>
          </w:tcPr>
          <w:p>
            <w:pPr>
              <w:pStyle w:val="2"/>
              <w:spacing w:line="390" w:lineRule="exact"/>
              <w:ind w:firstLine="0" w:firstLineChars="0"/>
              <w:rPr>
                <w:rFonts w:hint="default" w:ascii="Times New Roman" w:eastAsia="宋体"/>
                <w:sz w:val="21"/>
                <w:lang w:val="en-US" w:eastAsia="zh-CN"/>
              </w:rPr>
            </w:pPr>
            <w:r>
              <w:rPr>
                <w:rFonts w:hint="eastAsia" w:ascii="Times New Roman"/>
                <w:sz w:val="21"/>
                <w:lang w:val="en-US" w:eastAsia="zh-CN"/>
              </w:rPr>
              <w:t>湖南省湘潭市雨湖区湘潭大学</w:t>
            </w:r>
          </w:p>
        </w:tc>
        <w:tc>
          <w:tcPr>
            <w:tcW w:w="1078" w:type="dxa"/>
            <w:tcBorders>
              <w:bottom w:val="single" w:color="auto" w:sz="4" w:space="0"/>
            </w:tcBorders>
            <w:noWrap w:val="0"/>
            <w:vAlign w:val="center"/>
          </w:tcPr>
          <w:p>
            <w:pPr>
              <w:pStyle w:val="2"/>
              <w:spacing w:line="390" w:lineRule="exact"/>
              <w:ind w:firstLine="0" w:firstLineChars="0"/>
              <w:jc w:val="center"/>
              <w:rPr>
                <w:rFonts w:ascii="Times New Roman"/>
                <w:sz w:val="21"/>
              </w:rPr>
            </w:pPr>
            <w:r>
              <w:rPr>
                <w:rFonts w:ascii="Times New Roman"/>
                <w:sz w:val="21"/>
              </w:rPr>
              <w:t>邮政编码</w:t>
            </w:r>
          </w:p>
        </w:tc>
        <w:tc>
          <w:tcPr>
            <w:tcW w:w="1642" w:type="dxa"/>
            <w:tcBorders>
              <w:bottom w:val="single" w:color="auto" w:sz="4" w:space="0"/>
            </w:tcBorders>
            <w:noWrap w:val="0"/>
            <w:vAlign w:val="center"/>
          </w:tcPr>
          <w:p>
            <w:pPr>
              <w:pStyle w:val="2"/>
              <w:spacing w:line="390" w:lineRule="exact"/>
              <w:ind w:firstLine="0" w:firstLineChars="0"/>
              <w:rPr>
                <w:rFonts w:hint="default" w:ascii="Times New Roman" w:eastAsia="宋体"/>
                <w:sz w:val="21"/>
                <w:lang w:val="en-US" w:eastAsia="zh-CN"/>
              </w:rPr>
            </w:pPr>
            <w:r>
              <w:rPr>
                <w:rFonts w:hint="eastAsia" w:ascii="Times New Roman"/>
                <w:sz w:val="21"/>
                <w:lang w:val="en-US" w:eastAsia="zh-CN"/>
              </w:rPr>
              <w:t>411105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1" w:hRule="atLeast"/>
          <w:jc w:val="center"/>
        </w:trPr>
        <w:tc>
          <w:tcPr>
            <w:tcW w:w="1061" w:type="dxa"/>
            <w:noWrap w:val="0"/>
            <w:vAlign w:val="center"/>
          </w:tcPr>
          <w:p>
            <w:pPr>
              <w:pStyle w:val="2"/>
              <w:spacing w:line="390" w:lineRule="exact"/>
              <w:ind w:firstLine="0" w:firstLineChars="0"/>
              <w:jc w:val="center"/>
              <w:rPr>
                <w:rFonts w:ascii="Times New Roman"/>
                <w:sz w:val="21"/>
              </w:rPr>
            </w:pPr>
            <w:r>
              <w:rPr>
                <w:rFonts w:ascii="Times New Roman"/>
                <w:sz w:val="21"/>
              </w:rPr>
              <w:t>工作单位</w:t>
            </w:r>
          </w:p>
        </w:tc>
        <w:tc>
          <w:tcPr>
            <w:tcW w:w="5108" w:type="dxa"/>
            <w:gridSpan w:val="7"/>
            <w:noWrap w:val="0"/>
            <w:vAlign w:val="center"/>
          </w:tcPr>
          <w:p>
            <w:pPr>
              <w:pStyle w:val="2"/>
              <w:spacing w:line="390" w:lineRule="exact"/>
              <w:ind w:firstLine="0" w:firstLineChars="0"/>
              <w:rPr>
                <w:rFonts w:hint="default" w:ascii="Times New Roman" w:eastAsia="宋体"/>
                <w:sz w:val="21"/>
                <w:lang w:val="en-US" w:eastAsia="zh-CN"/>
              </w:rPr>
            </w:pPr>
            <w:r>
              <w:rPr>
                <w:rFonts w:hint="eastAsia" w:ascii="Times New Roman"/>
                <w:sz w:val="21"/>
                <w:lang w:val="en-US" w:eastAsia="zh-CN"/>
              </w:rPr>
              <w:t>湘潭大学</w:t>
            </w:r>
          </w:p>
        </w:tc>
        <w:tc>
          <w:tcPr>
            <w:tcW w:w="1078" w:type="dxa"/>
            <w:tcBorders>
              <w:top w:val="single" w:color="auto" w:sz="4" w:space="0"/>
            </w:tcBorders>
            <w:noWrap w:val="0"/>
            <w:vAlign w:val="center"/>
          </w:tcPr>
          <w:p>
            <w:pPr>
              <w:pStyle w:val="2"/>
              <w:spacing w:line="390" w:lineRule="exact"/>
              <w:ind w:firstLine="0" w:firstLineChars="0"/>
              <w:jc w:val="center"/>
              <w:rPr>
                <w:rFonts w:ascii="Times New Roman"/>
                <w:sz w:val="21"/>
              </w:rPr>
            </w:pPr>
            <w:r>
              <w:rPr>
                <w:rFonts w:ascii="Times New Roman"/>
                <w:sz w:val="21"/>
              </w:rPr>
              <w:t>行政职务</w:t>
            </w:r>
          </w:p>
        </w:tc>
        <w:tc>
          <w:tcPr>
            <w:tcW w:w="1642" w:type="dxa"/>
            <w:tcBorders>
              <w:top w:val="single" w:color="auto" w:sz="4" w:space="0"/>
            </w:tcBorders>
            <w:noWrap w:val="0"/>
            <w:vAlign w:val="center"/>
          </w:tcPr>
          <w:p>
            <w:pPr>
              <w:pStyle w:val="2"/>
              <w:spacing w:line="390" w:lineRule="exact"/>
              <w:ind w:firstLine="0" w:firstLineChars="0"/>
              <w:rPr>
                <w:rFonts w:hint="eastAsia" w:ascii="Times New Roman" w:eastAsia="宋体"/>
                <w:sz w:val="21"/>
                <w:lang w:val="en-US" w:eastAsia="zh-CN"/>
              </w:rPr>
            </w:pPr>
            <w:r>
              <w:rPr>
                <w:rFonts w:hint="eastAsia" w:ascii="Times New Roman"/>
                <w:sz w:val="21"/>
                <w:lang w:val="en-US" w:eastAsia="zh-CN"/>
              </w:rPr>
              <w:t>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3" w:hRule="atLeast"/>
          <w:jc w:val="center"/>
        </w:trPr>
        <w:tc>
          <w:tcPr>
            <w:tcW w:w="1061" w:type="dxa"/>
            <w:noWrap w:val="0"/>
            <w:vAlign w:val="center"/>
          </w:tcPr>
          <w:p>
            <w:pPr>
              <w:pStyle w:val="2"/>
              <w:spacing w:line="390" w:lineRule="exact"/>
              <w:ind w:firstLine="0" w:firstLineChars="0"/>
              <w:jc w:val="center"/>
              <w:rPr>
                <w:rFonts w:ascii="Times New Roman"/>
                <w:sz w:val="21"/>
              </w:rPr>
            </w:pPr>
            <w:r>
              <w:rPr>
                <w:rFonts w:ascii="Times New Roman"/>
                <w:sz w:val="21"/>
              </w:rPr>
              <w:t>二级单位</w:t>
            </w:r>
          </w:p>
        </w:tc>
        <w:tc>
          <w:tcPr>
            <w:tcW w:w="5108" w:type="dxa"/>
            <w:gridSpan w:val="7"/>
            <w:noWrap w:val="0"/>
            <w:vAlign w:val="center"/>
          </w:tcPr>
          <w:p>
            <w:pPr>
              <w:pStyle w:val="2"/>
              <w:spacing w:line="390" w:lineRule="exact"/>
              <w:ind w:firstLine="0" w:firstLineChars="0"/>
              <w:rPr>
                <w:rFonts w:hint="default" w:ascii="Times New Roman" w:eastAsia="宋体"/>
                <w:sz w:val="21"/>
                <w:lang w:val="en-US" w:eastAsia="zh-CN"/>
              </w:rPr>
            </w:pPr>
            <w:r>
              <w:rPr>
                <w:rFonts w:hint="eastAsia" w:ascii="Times New Roman"/>
                <w:sz w:val="21"/>
                <w:lang w:val="en-US" w:eastAsia="zh-CN"/>
              </w:rPr>
              <w:t>物理与光电工程学院</w:t>
            </w:r>
          </w:p>
        </w:tc>
        <w:tc>
          <w:tcPr>
            <w:tcW w:w="1078" w:type="dxa"/>
            <w:noWrap w:val="0"/>
            <w:vAlign w:val="center"/>
          </w:tcPr>
          <w:p>
            <w:pPr>
              <w:pStyle w:val="2"/>
              <w:spacing w:line="390" w:lineRule="exact"/>
              <w:ind w:firstLine="0" w:firstLineChars="0"/>
              <w:jc w:val="center"/>
              <w:rPr>
                <w:rFonts w:ascii="Times New Roman"/>
                <w:sz w:val="21"/>
              </w:rPr>
            </w:pPr>
            <w:r>
              <w:rPr>
                <w:rFonts w:ascii="Times New Roman"/>
                <w:sz w:val="21"/>
              </w:rPr>
              <w:t>党    派</w:t>
            </w:r>
          </w:p>
        </w:tc>
        <w:tc>
          <w:tcPr>
            <w:tcW w:w="1642" w:type="dxa"/>
            <w:noWrap w:val="0"/>
            <w:vAlign w:val="center"/>
          </w:tcPr>
          <w:p>
            <w:pPr>
              <w:pStyle w:val="2"/>
              <w:spacing w:line="390" w:lineRule="exact"/>
              <w:ind w:firstLine="0" w:firstLineChars="0"/>
              <w:rPr>
                <w:rFonts w:hint="default" w:ascii="Times New Roman" w:eastAsia="宋体"/>
                <w:sz w:val="21"/>
                <w:lang w:val="en-US" w:eastAsia="zh-CN"/>
              </w:rPr>
            </w:pPr>
            <w:r>
              <w:rPr>
                <w:rFonts w:hint="eastAsia" w:ascii="Times New Roman"/>
                <w:sz w:val="21"/>
                <w:lang w:val="en-US" w:eastAsia="zh-CN"/>
              </w:rPr>
              <w:t>中共党员</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47" w:hRule="atLeast"/>
          <w:jc w:val="center"/>
        </w:trPr>
        <w:tc>
          <w:tcPr>
            <w:tcW w:w="1061" w:type="dxa"/>
            <w:vMerge w:val="restart"/>
            <w:tcBorders>
              <w:top w:val="single" w:color="auto" w:sz="4" w:space="0"/>
            </w:tcBorders>
            <w:noWrap w:val="0"/>
            <w:vAlign w:val="center"/>
          </w:tcPr>
          <w:p>
            <w:pPr>
              <w:pStyle w:val="2"/>
              <w:spacing w:line="390" w:lineRule="exact"/>
              <w:ind w:firstLine="0" w:firstLineChars="0"/>
              <w:jc w:val="center"/>
              <w:rPr>
                <w:rFonts w:ascii="Times New Roman"/>
                <w:sz w:val="21"/>
              </w:rPr>
            </w:pPr>
            <w:r>
              <w:rPr>
                <w:rFonts w:ascii="Times New Roman"/>
                <w:sz w:val="21"/>
              </w:rPr>
              <w:t>主要完成单位</w:t>
            </w:r>
          </w:p>
        </w:tc>
        <w:tc>
          <w:tcPr>
            <w:tcW w:w="5108" w:type="dxa"/>
            <w:gridSpan w:val="7"/>
            <w:vMerge w:val="restart"/>
            <w:noWrap w:val="0"/>
            <w:vAlign w:val="center"/>
          </w:tcPr>
          <w:p>
            <w:pPr>
              <w:pStyle w:val="2"/>
              <w:spacing w:line="390" w:lineRule="exact"/>
              <w:ind w:firstLine="0" w:firstLineChars="0"/>
              <w:rPr>
                <w:rFonts w:hint="default" w:ascii="Times New Roman" w:eastAsia="宋体"/>
                <w:sz w:val="21"/>
                <w:lang w:val="en-US" w:eastAsia="zh-CN"/>
              </w:rPr>
            </w:pPr>
            <w:r>
              <w:rPr>
                <w:rFonts w:hint="eastAsia" w:ascii="Times New Roman"/>
                <w:sz w:val="21"/>
                <w:lang w:val="en-US" w:eastAsia="zh-CN"/>
              </w:rPr>
              <w:t>湘潭大学</w:t>
            </w:r>
          </w:p>
        </w:tc>
        <w:tc>
          <w:tcPr>
            <w:tcW w:w="1078" w:type="dxa"/>
            <w:noWrap w:val="0"/>
            <w:vAlign w:val="center"/>
          </w:tcPr>
          <w:p>
            <w:pPr>
              <w:pStyle w:val="2"/>
              <w:spacing w:line="390" w:lineRule="exact"/>
              <w:ind w:firstLine="0" w:firstLineChars="0"/>
              <w:jc w:val="center"/>
              <w:rPr>
                <w:rFonts w:ascii="Times New Roman"/>
                <w:sz w:val="21"/>
              </w:rPr>
            </w:pPr>
            <w:r>
              <w:rPr>
                <w:rFonts w:ascii="Times New Roman"/>
                <w:sz w:val="21"/>
              </w:rPr>
              <w:t>所 在 地</w:t>
            </w:r>
          </w:p>
        </w:tc>
        <w:tc>
          <w:tcPr>
            <w:tcW w:w="1642" w:type="dxa"/>
            <w:noWrap w:val="0"/>
            <w:vAlign w:val="center"/>
          </w:tcPr>
          <w:p>
            <w:pPr>
              <w:pStyle w:val="2"/>
              <w:spacing w:line="390" w:lineRule="exact"/>
              <w:ind w:firstLine="0" w:firstLineChars="0"/>
              <w:rPr>
                <w:rFonts w:hint="eastAsia" w:ascii="Times New Roman" w:eastAsia="宋体"/>
                <w:sz w:val="21"/>
                <w:lang w:val="en-US" w:eastAsia="zh-CN"/>
              </w:rPr>
            </w:pPr>
            <w:r>
              <w:rPr>
                <w:rFonts w:hint="eastAsia" w:ascii="Times New Roman"/>
                <w:sz w:val="21"/>
                <w:lang w:val="en-US" w:eastAsia="zh-CN"/>
              </w:rPr>
              <w:t>湖南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1" w:hRule="atLeast"/>
          <w:jc w:val="center"/>
        </w:trPr>
        <w:tc>
          <w:tcPr>
            <w:tcW w:w="1061" w:type="dxa"/>
            <w:vMerge w:val="continue"/>
            <w:noWrap w:val="0"/>
            <w:vAlign w:val="center"/>
          </w:tcPr>
          <w:p>
            <w:pPr>
              <w:pStyle w:val="2"/>
              <w:spacing w:line="390" w:lineRule="exact"/>
              <w:ind w:firstLine="0" w:firstLineChars="0"/>
              <w:jc w:val="center"/>
              <w:rPr>
                <w:rFonts w:ascii="Times New Roman"/>
                <w:sz w:val="21"/>
              </w:rPr>
            </w:pPr>
          </w:p>
        </w:tc>
        <w:tc>
          <w:tcPr>
            <w:tcW w:w="5108" w:type="dxa"/>
            <w:gridSpan w:val="7"/>
            <w:vMerge w:val="continue"/>
            <w:noWrap w:val="0"/>
            <w:vAlign w:val="center"/>
          </w:tcPr>
          <w:p>
            <w:pPr>
              <w:pStyle w:val="2"/>
              <w:spacing w:line="390" w:lineRule="exact"/>
              <w:ind w:firstLine="0" w:firstLineChars="0"/>
              <w:rPr>
                <w:rFonts w:ascii="Times New Roman"/>
                <w:sz w:val="21"/>
              </w:rPr>
            </w:pPr>
          </w:p>
        </w:tc>
        <w:tc>
          <w:tcPr>
            <w:tcW w:w="1078" w:type="dxa"/>
            <w:noWrap w:val="0"/>
            <w:vAlign w:val="center"/>
          </w:tcPr>
          <w:p>
            <w:pPr>
              <w:pStyle w:val="2"/>
              <w:spacing w:line="390" w:lineRule="exact"/>
              <w:ind w:firstLine="0" w:firstLineChars="0"/>
              <w:jc w:val="center"/>
              <w:rPr>
                <w:rFonts w:ascii="Times New Roman"/>
                <w:sz w:val="21"/>
              </w:rPr>
            </w:pPr>
            <w:r>
              <w:rPr>
                <w:rFonts w:ascii="Times New Roman"/>
                <w:sz w:val="21"/>
              </w:rPr>
              <w:t>单位性质</w:t>
            </w:r>
          </w:p>
        </w:tc>
        <w:tc>
          <w:tcPr>
            <w:tcW w:w="1642" w:type="dxa"/>
            <w:noWrap w:val="0"/>
            <w:vAlign w:val="center"/>
          </w:tcPr>
          <w:p>
            <w:pPr>
              <w:pStyle w:val="2"/>
              <w:spacing w:line="390" w:lineRule="exact"/>
              <w:ind w:firstLine="0" w:firstLineChars="0"/>
              <w:rPr>
                <w:rFonts w:hint="default" w:ascii="Times New Roman" w:eastAsia="宋体"/>
                <w:sz w:val="21"/>
                <w:lang w:val="en-US" w:eastAsia="zh-CN"/>
              </w:rPr>
            </w:pPr>
            <w:r>
              <w:rPr>
                <w:rFonts w:hint="eastAsia" w:ascii="Times New Roman"/>
                <w:sz w:val="21"/>
                <w:lang w:val="en-US" w:eastAsia="zh-CN"/>
              </w:rPr>
              <w:t>事业单位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0" w:hRule="atLeast"/>
          <w:jc w:val="center"/>
        </w:trPr>
        <w:tc>
          <w:tcPr>
            <w:tcW w:w="2348" w:type="dxa"/>
            <w:gridSpan w:val="2"/>
            <w:noWrap w:val="0"/>
            <w:vAlign w:val="center"/>
          </w:tcPr>
          <w:p>
            <w:pPr>
              <w:pStyle w:val="2"/>
              <w:spacing w:line="390" w:lineRule="exact"/>
              <w:ind w:firstLine="0" w:firstLineChars="0"/>
              <w:jc w:val="left"/>
              <w:rPr>
                <w:rFonts w:ascii="Times New Roman"/>
                <w:sz w:val="21"/>
              </w:rPr>
            </w:pPr>
            <w:r>
              <w:rPr>
                <w:rFonts w:ascii="Times New Roman"/>
                <w:sz w:val="21"/>
              </w:rPr>
              <w:t>参加本项目的起止时间</w:t>
            </w:r>
          </w:p>
        </w:tc>
        <w:tc>
          <w:tcPr>
            <w:tcW w:w="6541" w:type="dxa"/>
            <w:gridSpan w:val="8"/>
            <w:noWrap w:val="0"/>
            <w:vAlign w:val="center"/>
          </w:tcPr>
          <w:p>
            <w:pPr>
              <w:pStyle w:val="2"/>
              <w:spacing w:line="390" w:lineRule="exact"/>
              <w:ind w:firstLine="0" w:firstLineChars="0"/>
              <w:rPr>
                <w:rFonts w:ascii="Times New Roman"/>
                <w:sz w:val="21"/>
              </w:rPr>
            </w:pPr>
            <w:r>
              <w:rPr>
                <w:rFonts w:ascii="Times New Roman"/>
                <w:sz w:val="21"/>
              </w:rPr>
              <w:t xml:space="preserve">         </w:t>
            </w:r>
            <w:r>
              <w:rPr>
                <w:rFonts w:hint="eastAsia" w:ascii="Times New Roman"/>
                <w:sz w:val="21"/>
                <w:lang w:val="en-US" w:eastAsia="zh-CN"/>
              </w:rPr>
              <w:t xml:space="preserve">2010年1月1日 </w:t>
            </w:r>
            <w:r>
              <w:rPr>
                <w:rFonts w:ascii="Times New Roman"/>
                <w:sz w:val="21"/>
              </w:rPr>
              <w:t xml:space="preserve">至 </w:t>
            </w:r>
            <w:r>
              <w:rPr>
                <w:rFonts w:hint="eastAsia" w:ascii="Times New Roman"/>
                <w:sz w:val="21"/>
                <w:lang w:val="en-US" w:eastAsia="zh-CN"/>
              </w:rPr>
              <w:t>2018年12月31日</w:t>
            </w:r>
            <w:r>
              <w:rPr>
                <w:rFonts w:ascii="Times New Roman"/>
                <w:sz w:val="21"/>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8889" w:type="dxa"/>
            <w:gridSpan w:val="10"/>
            <w:noWrap w:val="0"/>
            <w:vAlign w:val="top"/>
          </w:tcPr>
          <w:p>
            <w:pPr>
              <w:pStyle w:val="2"/>
              <w:spacing w:line="390" w:lineRule="exact"/>
              <w:ind w:firstLine="0" w:firstLineChars="0"/>
              <w:rPr>
                <w:rFonts w:ascii="Times New Roman"/>
                <w:sz w:val="21"/>
              </w:rPr>
            </w:pPr>
            <w:r>
              <w:rPr>
                <w:rFonts w:ascii="Times New Roman"/>
                <w:sz w:val="21"/>
              </w:rPr>
              <w:t>对本项目</w:t>
            </w:r>
            <w:r>
              <w:rPr>
                <w:rFonts w:hint="eastAsia" w:ascii="宋体" w:hAnsi="宋体"/>
                <w:bCs/>
                <w:sz w:val="21"/>
                <w:szCs w:val="20"/>
                <w:lang w:bidi="ar"/>
              </w:rPr>
              <w:t>重要科学发现的</w:t>
            </w:r>
            <w:r>
              <w:rPr>
                <w:rFonts w:ascii="Times New Roman"/>
                <w:sz w:val="21"/>
              </w:rPr>
              <w:t>贡献：</w:t>
            </w:r>
          </w:p>
          <w:p>
            <w:pPr>
              <w:pStyle w:val="2"/>
              <w:spacing w:line="240" w:lineRule="auto"/>
              <w:ind w:firstLine="420" w:firstLineChars="200"/>
              <w:rPr>
                <w:rFonts w:hint="eastAsia" w:ascii="Times New Roman"/>
                <w:sz w:val="21"/>
              </w:rPr>
            </w:pPr>
          </w:p>
          <w:p>
            <w:pPr>
              <w:pStyle w:val="2"/>
              <w:spacing w:line="240" w:lineRule="auto"/>
              <w:ind w:firstLine="420" w:firstLineChars="200"/>
              <w:rPr>
                <w:rFonts w:hint="eastAsia" w:ascii="Times New Roman"/>
                <w:sz w:val="21"/>
              </w:rPr>
            </w:pPr>
            <w:r>
              <w:rPr>
                <w:rFonts w:hint="eastAsia" w:ascii="Times New Roman"/>
                <w:sz w:val="21"/>
              </w:rPr>
              <w:t>参与重要科学发现</w:t>
            </w:r>
            <w:r>
              <w:rPr>
                <w:rFonts w:hint="eastAsia" w:ascii="Times New Roman"/>
                <w:sz w:val="21"/>
                <w:lang w:val="en-US" w:eastAsia="zh-CN"/>
              </w:rPr>
              <w:t>三中</w:t>
            </w:r>
            <w:r>
              <w:rPr>
                <w:rFonts w:hint="eastAsia" w:ascii="Times New Roman"/>
                <w:sz w:val="21"/>
                <w:lang w:eastAsia="zh-CN"/>
              </w:rPr>
              <w:t>层状三磷化铟的热电输运性质</w:t>
            </w:r>
            <w:r>
              <w:rPr>
                <w:rFonts w:hint="eastAsia" w:ascii="Times New Roman"/>
                <w:sz w:val="21"/>
                <w:lang w:val="en-US" w:eastAsia="zh-CN"/>
              </w:rPr>
              <w:t>的理论计算、结果分析以及论文撰写，是代表性论文6的共同通讯作者。</w:t>
            </w:r>
            <w:r>
              <w:rPr>
                <w:rFonts w:hint="eastAsia" w:ascii="Times New Roman"/>
                <w:sz w:val="21"/>
              </w:rPr>
              <w:t>本人在该项研究中的工作量占本人工作量的</w:t>
            </w:r>
            <w:r>
              <w:rPr>
                <w:rFonts w:hint="eastAsia" w:ascii="Times New Roman"/>
                <w:sz w:val="21"/>
                <w:lang w:val="en-US" w:eastAsia="zh-CN"/>
              </w:rPr>
              <w:t>5</w:t>
            </w:r>
            <w:r>
              <w:rPr>
                <w:rFonts w:hint="eastAsia" w:ascii="Times New Roman"/>
                <w:sz w:val="21"/>
              </w:rPr>
              <w:t>0%。</w:t>
            </w:r>
          </w:p>
          <w:p>
            <w:pPr>
              <w:pStyle w:val="2"/>
              <w:spacing w:line="240" w:lineRule="auto"/>
              <w:ind w:firstLine="420" w:firstLineChars="200"/>
              <w:rPr>
                <w:rFonts w:hint="eastAsia" w:ascii="Times New Roman"/>
                <w:sz w:val="21"/>
              </w:rPr>
            </w:pPr>
          </w:p>
          <w:p>
            <w:pPr>
              <w:pStyle w:val="2"/>
              <w:spacing w:line="390" w:lineRule="exact"/>
              <w:ind w:firstLine="0" w:firstLineChars="0"/>
              <w:rPr>
                <w:rFonts w:ascii="Times New Roman"/>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104" w:hRule="atLeast"/>
          <w:jc w:val="center"/>
        </w:trPr>
        <w:tc>
          <w:tcPr>
            <w:tcW w:w="8889" w:type="dxa"/>
            <w:gridSpan w:val="10"/>
            <w:noWrap w:val="0"/>
            <w:vAlign w:val="top"/>
          </w:tcPr>
          <w:p>
            <w:pPr>
              <w:pStyle w:val="2"/>
              <w:spacing w:line="390" w:lineRule="exact"/>
              <w:ind w:firstLine="0" w:firstLineChars="0"/>
              <w:rPr>
                <w:rFonts w:ascii="Times New Roman"/>
                <w:sz w:val="21"/>
              </w:rPr>
            </w:pPr>
            <w:r>
              <w:rPr>
                <w:rFonts w:ascii="Times New Roman"/>
                <w:sz w:val="21"/>
              </w:rPr>
              <w:t>曾获科技奖励情况：</w:t>
            </w:r>
          </w:p>
          <w:p>
            <w:pPr>
              <w:pStyle w:val="2"/>
              <w:spacing w:line="390" w:lineRule="exact"/>
              <w:ind w:firstLine="0" w:firstLineChars="0"/>
              <w:rPr>
                <w:rFonts w:ascii="Times New Roman"/>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92" w:hRule="atLeast"/>
          <w:jc w:val="center"/>
        </w:trPr>
        <w:tc>
          <w:tcPr>
            <w:tcW w:w="5325" w:type="dxa"/>
            <w:gridSpan w:val="7"/>
            <w:tcBorders>
              <w:bottom w:val="single" w:color="auto" w:sz="8" w:space="0"/>
            </w:tcBorders>
            <w:noWrap w:val="0"/>
            <w:vAlign w:val="top"/>
          </w:tcPr>
          <w:p>
            <w:pPr>
              <w:pStyle w:val="2"/>
              <w:spacing w:line="240" w:lineRule="auto"/>
              <w:ind w:firstLine="422"/>
              <w:rPr>
                <w:rFonts w:ascii="Times New Roman"/>
                <w:sz w:val="21"/>
                <w:szCs w:val="24"/>
              </w:rPr>
            </w:pPr>
            <w:r>
              <w:rPr>
                <w:rFonts w:ascii="Times New Roman"/>
                <w:b/>
                <w:bCs/>
                <w:sz w:val="21"/>
              </w:rPr>
              <w:t>声明</w:t>
            </w:r>
            <w:r>
              <w:rPr>
                <w:rFonts w:ascii="Times New Roman"/>
                <w:sz w:val="21"/>
              </w:rPr>
              <w:t>：</w:t>
            </w:r>
            <w:r>
              <w:rPr>
                <w:rFonts w:ascii="Times New Roman"/>
                <w:sz w:val="21"/>
                <w:szCs w:val="24"/>
              </w:rPr>
              <w:t>本人同意主要完成人排名</w:t>
            </w:r>
            <w:r>
              <w:rPr>
                <w:rFonts w:hint="eastAsia" w:ascii="Times New Roman"/>
                <w:sz w:val="21"/>
                <w:szCs w:val="24"/>
              </w:rPr>
              <w:t>，</w:t>
            </w:r>
            <w:r>
              <w:rPr>
                <w:rFonts w:ascii="Times New Roman"/>
                <w:sz w:val="21"/>
                <w:szCs w:val="24"/>
              </w:rPr>
              <w:t>遵守《湖南省科学技术奖励办法》及其实施细则的有关规定，承诺遵守评审工作纪律，保证所提供的有关材料真实有效，且不存在任何违反《中华人民共和国保守国家秘密法》和《科学技术保密规定》等相关法律法规及侵犯他人知识产权的情形。</w:t>
            </w:r>
            <w:r>
              <w:rPr>
                <w:rFonts w:ascii="Times New Roman"/>
                <w:b/>
                <w:bCs/>
                <w:sz w:val="21"/>
                <w:szCs w:val="24"/>
              </w:rPr>
              <w:t>该项目是本人本年度被提名的唯一项目（团队）。</w:t>
            </w:r>
            <w:r>
              <w:rPr>
                <w:rFonts w:ascii="Times New Roman"/>
                <w:sz w:val="21"/>
                <w:szCs w:val="24"/>
              </w:rPr>
              <w:t>如有材料虚假或违纪行为，愿意承担相应责任并接受相应处理。如产生争议，保证积极配合调查处理工作。</w:t>
            </w:r>
          </w:p>
          <w:p>
            <w:pPr>
              <w:pStyle w:val="2"/>
              <w:spacing w:line="240" w:lineRule="auto"/>
              <w:ind w:firstLine="420"/>
              <w:rPr>
                <w:rFonts w:ascii="Times New Roman"/>
                <w:sz w:val="21"/>
                <w:szCs w:val="24"/>
              </w:rPr>
            </w:pPr>
          </w:p>
          <w:p>
            <w:pPr>
              <w:pStyle w:val="2"/>
              <w:spacing w:line="240" w:lineRule="auto"/>
              <w:ind w:firstLine="420"/>
              <w:rPr>
                <w:rFonts w:ascii="Times New Roman"/>
                <w:sz w:val="21"/>
                <w:szCs w:val="24"/>
              </w:rPr>
            </w:pPr>
          </w:p>
          <w:p>
            <w:pPr>
              <w:pStyle w:val="2"/>
              <w:spacing w:line="240" w:lineRule="auto"/>
              <w:ind w:firstLine="0" w:firstLineChars="0"/>
              <w:rPr>
                <w:rFonts w:ascii="Times New Roman"/>
                <w:sz w:val="21"/>
              </w:rPr>
            </w:pPr>
          </w:p>
          <w:p>
            <w:pPr>
              <w:pStyle w:val="2"/>
              <w:spacing w:line="240" w:lineRule="auto"/>
              <w:ind w:firstLine="1785" w:firstLineChars="850"/>
              <w:rPr>
                <w:rFonts w:ascii="Times New Roman"/>
                <w:sz w:val="21"/>
              </w:rPr>
            </w:pPr>
            <w:r>
              <w:rPr>
                <w:rFonts w:ascii="Times New Roman"/>
                <w:sz w:val="21"/>
              </w:rPr>
              <w:t>本人签名：</w:t>
            </w:r>
          </w:p>
          <w:p>
            <w:pPr>
              <w:pStyle w:val="2"/>
              <w:spacing w:line="240" w:lineRule="auto"/>
              <w:ind w:firstLine="1785" w:firstLineChars="850"/>
              <w:rPr>
                <w:rFonts w:ascii="Times New Roman"/>
                <w:sz w:val="21"/>
              </w:rPr>
            </w:pPr>
          </w:p>
          <w:p>
            <w:pPr>
              <w:pStyle w:val="2"/>
              <w:spacing w:line="240" w:lineRule="auto"/>
              <w:ind w:firstLine="0" w:firstLineChars="0"/>
              <w:rPr>
                <w:rFonts w:ascii="Times New Roman"/>
                <w:sz w:val="21"/>
              </w:rPr>
            </w:pPr>
            <w:r>
              <w:rPr>
                <w:rFonts w:ascii="Times New Roman"/>
                <w:sz w:val="21"/>
              </w:rPr>
              <w:t xml:space="preserve">                           年    月    日</w:t>
            </w:r>
          </w:p>
        </w:tc>
        <w:tc>
          <w:tcPr>
            <w:tcW w:w="3564" w:type="dxa"/>
            <w:gridSpan w:val="3"/>
            <w:tcBorders>
              <w:bottom w:val="single" w:color="auto" w:sz="8" w:space="0"/>
            </w:tcBorders>
            <w:noWrap w:val="0"/>
            <w:vAlign w:val="top"/>
          </w:tcPr>
          <w:p>
            <w:pPr>
              <w:pStyle w:val="2"/>
              <w:spacing w:line="240" w:lineRule="auto"/>
              <w:ind w:firstLine="422"/>
              <w:rPr>
                <w:rFonts w:ascii="Times New Roman"/>
                <w:sz w:val="21"/>
              </w:rPr>
            </w:pPr>
            <w:r>
              <w:rPr>
                <w:rFonts w:ascii="Times New Roman"/>
                <w:b/>
                <w:sz w:val="21"/>
              </w:rPr>
              <w:t>主要完成单位声明</w:t>
            </w:r>
            <w:r>
              <w:rPr>
                <w:rFonts w:ascii="Times New Roman"/>
                <w:sz w:val="21"/>
              </w:rPr>
              <w:t>：</w:t>
            </w:r>
            <w:r>
              <w:rPr>
                <w:rFonts w:ascii="Times New Roman"/>
                <w:sz w:val="21"/>
                <w:szCs w:val="24"/>
              </w:rPr>
              <w:t>本单位确认该主要完成人情况表内容真实有效，且不存在任何违反《中华人民共和国保守国家秘密法》和《科学技术保密规定》等相关法律法规及侵犯他人知识产权的情形。如产生争议，愿意积极配合调查处理工作。</w:t>
            </w:r>
          </w:p>
          <w:p>
            <w:pPr>
              <w:pStyle w:val="2"/>
              <w:spacing w:line="240" w:lineRule="auto"/>
              <w:ind w:firstLine="422"/>
              <w:rPr>
                <w:rFonts w:ascii="Times New Roman"/>
                <w:sz w:val="21"/>
              </w:rPr>
            </w:pPr>
            <w:r>
              <w:rPr>
                <w:rFonts w:ascii="Times New Roman"/>
                <w:b/>
                <w:sz w:val="21"/>
              </w:rPr>
              <w:t>工作单位声明</w:t>
            </w:r>
            <w:r>
              <w:rPr>
                <w:rFonts w:ascii="Times New Roman"/>
                <w:sz w:val="21"/>
              </w:rPr>
              <w:t>：</w:t>
            </w:r>
            <w:r>
              <w:rPr>
                <w:rFonts w:ascii="Times New Roman"/>
                <w:sz w:val="21"/>
                <w:szCs w:val="24"/>
              </w:rPr>
              <w:t>本单位对该主要完成人被提名无异议</w:t>
            </w:r>
            <w:r>
              <w:rPr>
                <w:rFonts w:ascii="Times New Roman"/>
                <w:sz w:val="21"/>
              </w:rPr>
              <w:t>。</w:t>
            </w:r>
          </w:p>
          <w:p>
            <w:pPr>
              <w:pStyle w:val="2"/>
              <w:spacing w:line="240" w:lineRule="auto"/>
              <w:ind w:firstLine="420"/>
              <w:rPr>
                <w:rFonts w:ascii="Times New Roman"/>
                <w:sz w:val="21"/>
              </w:rPr>
            </w:pPr>
          </w:p>
          <w:p>
            <w:pPr>
              <w:pStyle w:val="2"/>
              <w:spacing w:line="240" w:lineRule="auto"/>
              <w:ind w:firstLine="0" w:firstLineChars="0"/>
              <w:rPr>
                <w:rFonts w:ascii="Times New Roman"/>
                <w:sz w:val="21"/>
              </w:rPr>
            </w:pPr>
          </w:p>
          <w:p>
            <w:pPr>
              <w:pStyle w:val="2"/>
              <w:spacing w:line="240" w:lineRule="auto"/>
              <w:ind w:firstLine="0" w:firstLineChars="0"/>
              <w:rPr>
                <w:rFonts w:ascii="Times New Roman"/>
                <w:sz w:val="21"/>
              </w:rPr>
            </w:pPr>
            <w:r>
              <w:rPr>
                <w:rFonts w:ascii="Times New Roman"/>
                <w:sz w:val="21"/>
              </w:rPr>
              <w:t xml:space="preserve">       单位（盖章）</w:t>
            </w:r>
          </w:p>
          <w:p>
            <w:pPr>
              <w:pStyle w:val="2"/>
              <w:spacing w:line="240" w:lineRule="auto"/>
              <w:ind w:firstLine="0" w:firstLineChars="0"/>
              <w:rPr>
                <w:rFonts w:ascii="Times New Roman"/>
                <w:sz w:val="21"/>
              </w:rPr>
            </w:pPr>
          </w:p>
          <w:p>
            <w:pPr>
              <w:pStyle w:val="2"/>
              <w:spacing w:line="240" w:lineRule="auto"/>
              <w:ind w:firstLine="0" w:firstLineChars="0"/>
              <w:rPr>
                <w:rFonts w:ascii="Times New Roman"/>
                <w:sz w:val="21"/>
              </w:rPr>
            </w:pPr>
            <w:r>
              <w:rPr>
                <w:rFonts w:ascii="Times New Roman"/>
                <w:sz w:val="21"/>
              </w:rPr>
              <w:t xml:space="preserve">             年    月    日</w:t>
            </w:r>
          </w:p>
        </w:tc>
      </w:tr>
    </w:tbl>
    <w:p>
      <w:pPr>
        <w:pStyle w:val="2"/>
        <w:ind w:firstLine="0" w:firstLineChars="0"/>
        <w:jc w:val="center"/>
        <w:outlineLvl w:val="1"/>
        <w:rPr>
          <w:rFonts w:ascii="Times New Roman"/>
          <w:b/>
          <w:sz w:val="28"/>
        </w:rPr>
      </w:pPr>
    </w:p>
    <w:p>
      <w:pPr>
        <w:pStyle w:val="2"/>
        <w:ind w:firstLine="0" w:firstLineChars="0"/>
        <w:jc w:val="both"/>
        <w:outlineLvl w:val="1"/>
        <w:rPr>
          <w:rFonts w:ascii="Times New Roman"/>
          <w:b/>
          <w:sz w:val="28"/>
        </w:rPr>
      </w:pPr>
      <w:r>
        <w:rPr>
          <w:rFonts w:hint="eastAsia" w:ascii="Times New Roman"/>
          <w:b/>
          <w:sz w:val="28"/>
          <w:lang w:val="en-US" w:eastAsia="zh-CN"/>
        </w:rPr>
        <w:t>7、</w:t>
      </w:r>
      <w:r>
        <w:rPr>
          <w:rFonts w:ascii="Times New Roman"/>
          <w:b/>
          <w:sz w:val="28"/>
        </w:rPr>
        <w:t>主要完成单位情况表</w:t>
      </w:r>
    </w:p>
    <w:tbl>
      <w:tblPr>
        <w:tblStyle w:val="4"/>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11"/>
        <w:gridCol w:w="1834"/>
        <w:gridCol w:w="1319"/>
        <w:gridCol w:w="1465"/>
        <w:gridCol w:w="1218"/>
        <w:gridCol w:w="186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5" w:hRule="exact"/>
          <w:jc w:val="center"/>
        </w:trPr>
        <w:tc>
          <w:tcPr>
            <w:tcW w:w="1511" w:type="dxa"/>
            <w:noWrap w:val="0"/>
            <w:vAlign w:val="center"/>
          </w:tcPr>
          <w:p>
            <w:pPr>
              <w:spacing w:line="280" w:lineRule="exact"/>
              <w:jc w:val="center"/>
            </w:pPr>
            <w:r>
              <w:t>单位名称</w:t>
            </w:r>
          </w:p>
        </w:tc>
        <w:tc>
          <w:tcPr>
            <w:tcW w:w="7700" w:type="dxa"/>
            <w:gridSpan w:val="5"/>
            <w:noWrap w:val="0"/>
            <w:vAlign w:val="center"/>
          </w:tcPr>
          <w:p>
            <w:pPr>
              <w:spacing w:line="360" w:lineRule="exact"/>
            </w:pPr>
            <w:r>
              <w:rPr>
                <w:rFonts w:hint="eastAsia" w:ascii="宋体" w:hAnsi="宋体"/>
              </w:rPr>
              <w:t>湘潭大学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5" w:hRule="exact"/>
          <w:jc w:val="center"/>
        </w:trPr>
        <w:tc>
          <w:tcPr>
            <w:tcW w:w="1511" w:type="dxa"/>
            <w:noWrap w:val="0"/>
            <w:vAlign w:val="center"/>
          </w:tcPr>
          <w:p>
            <w:pPr>
              <w:spacing w:line="280" w:lineRule="exact"/>
              <w:jc w:val="center"/>
            </w:pPr>
            <w:r>
              <w:t>排    名</w:t>
            </w:r>
          </w:p>
        </w:tc>
        <w:tc>
          <w:tcPr>
            <w:tcW w:w="1834" w:type="dxa"/>
            <w:noWrap w:val="0"/>
            <w:vAlign w:val="center"/>
          </w:tcPr>
          <w:p>
            <w:pPr>
              <w:spacing w:line="360" w:lineRule="exact"/>
              <w:jc w:val="center"/>
              <w:rPr>
                <w:rFonts w:hint="eastAsia" w:eastAsia="宋体"/>
                <w:lang w:val="en-US" w:eastAsia="zh-CN"/>
              </w:rPr>
            </w:pPr>
            <w:r>
              <w:rPr>
                <w:rFonts w:hint="eastAsia"/>
                <w:lang w:val="en-US" w:eastAsia="zh-CN"/>
              </w:rPr>
              <w:t>第一</w:t>
            </w:r>
          </w:p>
        </w:tc>
        <w:tc>
          <w:tcPr>
            <w:tcW w:w="1319" w:type="dxa"/>
            <w:noWrap w:val="0"/>
            <w:vAlign w:val="center"/>
          </w:tcPr>
          <w:p>
            <w:pPr>
              <w:spacing w:line="360" w:lineRule="exact"/>
              <w:jc w:val="center"/>
            </w:pPr>
            <w:r>
              <w:t>法定代表人</w:t>
            </w:r>
          </w:p>
        </w:tc>
        <w:tc>
          <w:tcPr>
            <w:tcW w:w="1465" w:type="dxa"/>
            <w:noWrap w:val="0"/>
            <w:vAlign w:val="center"/>
          </w:tcPr>
          <w:p>
            <w:pPr>
              <w:spacing w:line="360" w:lineRule="exact"/>
              <w:rPr>
                <w:rFonts w:hint="default" w:eastAsia="宋体"/>
                <w:lang w:val="en-US" w:eastAsia="zh-CN"/>
              </w:rPr>
            </w:pPr>
            <w:r>
              <w:rPr>
                <w:rFonts w:hint="eastAsia"/>
                <w:lang w:val="en-US" w:eastAsia="zh-CN"/>
              </w:rPr>
              <w:t>李伯超</w:t>
            </w:r>
          </w:p>
        </w:tc>
        <w:tc>
          <w:tcPr>
            <w:tcW w:w="1218" w:type="dxa"/>
            <w:noWrap w:val="0"/>
            <w:vAlign w:val="center"/>
          </w:tcPr>
          <w:p>
            <w:pPr>
              <w:spacing w:line="280" w:lineRule="exact"/>
              <w:jc w:val="center"/>
            </w:pPr>
            <w:r>
              <w:t>所 在 地</w:t>
            </w:r>
          </w:p>
        </w:tc>
        <w:tc>
          <w:tcPr>
            <w:tcW w:w="1864" w:type="dxa"/>
            <w:noWrap w:val="0"/>
            <w:vAlign w:val="center"/>
          </w:tcPr>
          <w:p>
            <w:pPr>
              <w:spacing w:line="360" w:lineRule="exact"/>
            </w:pPr>
            <w:r>
              <w:rPr>
                <w:rFonts w:hint="eastAsia" w:ascii="宋体" w:hAnsi="宋体"/>
              </w:rPr>
              <w:t>湖南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2" w:hRule="exact"/>
          <w:jc w:val="center"/>
        </w:trPr>
        <w:tc>
          <w:tcPr>
            <w:tcW w:w="1511" w:type="dxa"/>
            <w:noWrap w:val="0"/>
            <w:vAlign w:val="center"/>
          </w:tcPr>
          <w:p>
            <w:pPr>
              <w:spacing w:line="280" w:lineRule="exact"/>
              <w:jc w:val="center"/>
            </w:pPr>
            <w:r>
              <w:t>单位性质</w:t>
            </w:r>
          </w:p>
        </w:tc>
        <w:tc>
          <w:tcPr>
            <w:tcW w:w="1834" w:type="dxa"/>
            <w:noWrap w:val="0"/>
            <w:vAlign w:val="center"/>
          </w:tcPr>
          <w:p>
            <w:pPr>
              <w:spacing w:line="360" w:lineRule="exact"/>
              <w:jc w:val="center"/>
              <w:rPr>
                <w:rFonts w:hint="default" w:eastAsia="宋体"/>
                <w:lang w:val="en-US" w:eastAsia="zh-CN"/>
              </w:rPr>
            </w:pPr>
            <w:r>
              <w:rPr>
                <w:rFonts w:hint="eastAsia"/>
                <w:lang w:val="en-US" w:eastAsia="zh-CN"/>
              </w:rPr>
              <w:t>高等院校</w:t>
            </w:r>
          </w:p>
        </w:tc>
        <w:tc>
          <w:tcPr>
            <w:tcW w:w="1319" w:type="dxa"/>
            <w:noWrap w:val="0"/>
            <w:vAlign w:val="center"/>
          </w:tcPr>
          <w:p>
            <w:pPr>
              <w:spacing w:line="280" w:lineRule="exact"/>
              <w:jc w:val="center"/>
            </w:pPr>
            <w:r>
              <w:t>传    真</w:t>
            </w:r>
          </w:p>
        </w:tc>
        <w:tc>
          <w:tcPr>
            <w:tcW w:w="1465" w:type="dxa"/>
            <w:noWrap w:val="0"/>
            <w:vAlign w:val="center"/>
          </w:tcPr>
          <w:p>
            <w:pPr>
              <w:spacing w:line="360" w:lineRule="exact"/>
              <w:rPr>
                <w:rFonts w:hint="default" w:eastAsia="宋体"/>
                <w:lang w:val="en-US" w:eastAsia="zh-CN"/>
              </w:rPr>
            </w:pPr>
            <w:r>
              <w:rPr>
                <w:rFonts w:hint="eastAsia"/>
                <w:lang w:val="en-US" w:eastAsia="zh-CN"/>
              </w:rPr>
              <w:t>0731-58292061</w:t>
            </w:r>
          </w:p>
        </w:tc>
        <w:tc>
          <w:tcPr>
            <w:tcW w:w="1218" w:type="dxa"/>
            <w:noWrap w:val="0"/>
            <w:vAlign w:val="center"/>
          </w:tcPr>
          <w:p>
            <w:pPr>
              <w:spacing w:line="280" w:lineRule="exact"/>
              <w:jc w:val="center"/>
            </w:pPr>
            <w:r>
              <w:t>邮政编码</w:t>
            </w:r>
          </w:p>
        </w:tc>
        <w:tc>
          <w:tcPr>
            <w:tcW w:w="1864" w:type="dxa"/>
            <w:noWrap w:val="0"/>
            <w:vAlign w:val="center"/>
          </w:tcPr>
          <w:p>
            <w:pPr>
              <w:spacing w:line="360" w:lineRule="exact"/>
            </w:pPr>
            <w:r>
              <w:rPr>
                <w:rFonts w:ascii="宋体" w:hAnsi="宋体"/>
              </w:rPr>
              <w:t>411105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2" w:hRule="exact"/>
          <w:jc w:val="center"/>
        </w:trPr>
        <w:tc>
          <w:tcPr>
            <w:tcW w:w="1511" w:type="dxa"/>
            <w:noWrap w:val="0"/>
            <w:vAlign w:val="center"/>
          </w:tcPr>
          <w:p>
            <w:pPr>
              <w:spacing w:line="280" w:lineRule="exact"/>
              <w:jc w:val="center"/>
            </w:pPr>
            <w:r>
              <w:t>通讯地址</w:t>
            </w:r>
          </w:p>
        </w:tc>
        <w:tc>
          <w:tcPr>
            <w:tcW w:w="7700" w:type="dxa"/>
            <w:gridSpan w:val="5"/>
            <w:noWrap w:val="0"/>
            <w:vAlign w:val="center"/>
          </w:tcPr>
          <w:p>
            <w:pPr>
              <w:spacing w:line="360" w:lineRule="exact"/>
              <w:rPr>
                <w:rFonts w:hint="default" w:eastAsia="宋体"/>
                <w:lang w:val="en-US" w:eastAsia="zh-CN"/>
              </w:rPr>
            </w:pPr>
            <w:r>
              <w:rPr>
                <w:rFonts w:hint="eastAsia"/>
                <w:lang w:val="en-US" w:eastAsia="zh-CN"/>
              </w:rPr>
              <w:t>湖南省湘潭市雨湖区湘潭大学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69" w:hRule="exact"/>
          <w:jc w:val="center"/>
        </w:trPr>
        <w:tc>
          <w:tcPr>
            <w:tcW w:w="1511" w:type="dxa"/>
            <w:noWrap w:val="0"/>
            <w:vAlign w:val="center"/>
          </w:tcPr>
          <w:p>
            <w:pPr>
              <w:spacing w:line="280" w:lineRule="exact"/>
              <w:jc w:val="center"/>
            </w:pPr>
            <w:r>
              <w:t>联 系 人</w:t>
            </w:r>
          </w:p>
        </w:tc>
        <w:tc>
          <w:tcPr>
            <w:tcW w:w="1834" w:type="dxa"/>
            <w:noWrap w:val="0"/>
            <w:vAlign w:val="center"/>
          </w:tcPr>
          <w:p>
            <w:pPr>
              <w:spacing w:line="360" w:lineRule="exact"/>
              <w:rPr>
                <w:rFonts w:hint="default" w:eastAsia="宋体"/>
                <w:lang w:val="en-US" w:eastAsia="zh-CN"/>
              </w:rPr>
            </w:pPr>
            <w:r>
              <w:rPr>
                <w:rFonts w:hint="eastAsia" w:eastAsia="宋体"/>
                <w:lang w:val="en-US" w:eastAsia="zh-CN"/>
              </w:rPr>
              <w:t>邓炳炎</w:t>
            </w:r>
          </w:p>
        </w:tc>
        <w:tc>
          <w:tcPr>
            <w:tcW w:w="1319" w:type="dxa"/>
            <w:noWrap w:val="0"/>
            <w:vAlign w:val="center"/>
          </w:tcPr>
          <w:p>
            <w:pPr>
              <w:spacing w:line="280" w:lineRule="exact"/>
              <w:jc w:val="center"/>
            </w:pPr>
            <w:r>
              <w:t>单位电话</w:t>
            </w:r>
          </w:p>
        </w:tc>
        <w:tc>
          <w:tcPr>
            <w:tcW w:w="1465" w:type="dxa"/>
            <w:noWrap w:val="0"/>
            <w:vAlign w:val="center"/>
          </w:tcPr>
          <w:p>
            <w:pPr>
              <w:spacing w:line="360" w:lineRule="exact"/>
              <w:rPr>
                <w:rFonts w:hint="default" w:eastAsia="宋体"/>
                <w:lang w:val="en-US" w:eastAsia="zh-CN"/>
              </w:rPr>
            </w:pPr>
            <w:r>
              <w:rPr>
                <w:rFonts w:hint="eastAsia"/>
                <w:lang w:val="en-US" w:eastAsia="zh-CN"/>
              </w:rPr>
              <w:t>0731-58292061</w:t>
            </w:r>
          </w:p>
        </w:tc>
        <w:tc>
          <w:tcPr>
            <w:tcW w:w="1218" w:type="dxa"/>
            <w:noWrap w:val="0"/>
            <w:vAlign w:val="center"/>
          </w:tcPr>
          <w:p>
            <w:pPr>
              <w:spacing w:line="280" w:lineRule="exact"/>
              <w:jc w:val="center"/>
            </w:pPr>
            <w:r>
              <w:t>移动电话</w:t>
            </w:r>
          </w:p>
        </w:tc>
        <w:tc>
          <w:tcPr>
            <w:tcW w:w="1864"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eastAsia="宋体"/>
                <w:lang w:val="en-US" w:eastAsia="zh-CN"/>
              </w:rPr>
            </w:pPr>
            <w:r>
              <w:rPr>
                <w:rFonts w:hint="default" w:eastAsia="宋体"/>
                <w:lang w:val="en-US" w:eastAsia="zh-CN"/>
              </w:rPr>
              <w:t>18073213272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1511" w:type="dxa"/>
            <w:noWrap w:val="0"/>
            <w:vAlign w:val="center"/>
          </w:tcPr>
          <w:p>
            <w:pPr>
              <w:spacing w:line="280" w:lineRule="exact"/>
              <w:jc w:val="center"/>
            </w:pPr>
            <w:r>
              <w:t>电子邮箱</w:t>
            </w:r>
          </w:p>
        </w:tc>
        <w:tc>
          <w:tcPr>
            <w:tcW w:w="7700" w:type="dxa"/>
            <w:gridSpan w:val="5"/>
            <w:noWrap w:val="0"/>
            <w:vAlign w:val="center"/>
          </w:tcPr>
          <w:p>
            <w:pPr>
              <w:spacing w:line="360" w:lineRule="exact"/>
              <w:rPr>
                <w:rFonts w:hint="eastAsia" w:eastAsia="宋体"/>
                <w:lang w:val="en-US" w:eastAsia="zh-CN"/>
              </w:rPr>
            </w:pPr>
            <w:r>
              <w:rPr>
                <w:rFonts w:hint="eastAsia"/>
                <w:u w:val="dotted"/>
                <w:lang w:val="en-US" w:eastAsia="zh-CN"/>
              </w:rPr>
              <w:t>dsr@xtu.edu.</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42" w:hRule="exact"/>
          <w:jc w:val="center"/>
        </w:trPr>
        <w:tc>
          <w:tcPr>
            <w:tcW w:w="9211" w:type="dxa"/>
            <w:gridSpan w:val="6"/>
            <w:noWrap w:val="0"/>
            <w:vAlign w:val="top"/>
          </w:tcPr>
          <w:p>
            <w:pPr>
              <w:spacing w:line="360" w:lineRule="exact"/>
              <w:rPr>
                <w:sz w:val="25"/>
              </w:rPr>
            </w:pPr>
            <w:r>
              <w:rPr>
                <w:szCs w:val="21"/>
              </w:rPr>
              <w:t>对本项目</w:t>
            </w:r>
            <w:r>
              <w:rPr>
                <w:rFonts w:hint="eastAsia"/>
                <w:szCs w:val="21"/>
              </w:rPr>
              <w:t>科学发现的</w:t>
            </w:r>
            <w:r>
              <w:rPr>
                <w:szCs w:val="21"/>
              </w:rPr>
              <w:t>贡献：（限600字）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447" w:hRule="atLeast"/>
          <w:jc w:val="center"/>
        </w:trPr>
        <w:tc>
          <w:tcPr>
            <w:tcW w:w="9211" w:type="dxa"/>
            <w:gridSpan w:val="6"/>
            <w:noWrap w:val="0"/>
            <w:vAlign w:val="top"/>
          </w:tcPr>
          <w:p>
            <w:pPr>
              <w:pStyle w:val="2"/>
              <w:spacing w:line="390" w:lineRule="exact"/>
              <w:ind w:firstLine="420"/>
              <w:rPr>
                <w:rFonts w:ascii="Times New Roman"/>
                <w:sz w:val="21"/>
              </w:rPr>
            </w:pPr>
          </w:p>
          <w:p>
            <w:pPr>
              <w:pStyle w:val="2"/>
              <w:spacing w:line="390" w:lineRule="exact"/>
              <w:ind w:firstLine="420"/>
              <w:rPr>
                <w:rFonts w:ascii="宋体" w:hAnsi="宋体"/>
                <w:sz w:val="18"/>
              </w:rPr>
            </w:pPr>
            <w:r>
              <w:rPr>
                <w:rFonts w:hint="eastAsia"/>
                <w:color w:val="000000"/>
                <w:sz w:val="21"/>
                <w:shd w:val="clear" w:color="auto" w:fill="FFFFFF"/>
              </w:rPr>
              <w:t>湘潭大学是项目完成人主持所有国家自然科学基金的依托单位，本次奖励推荐是这些项目的部分成果。在这些项目执行期间，学校积极督促研究人员按照研究计划开展工作，学校给予了相应的经费配套，项目完成人享受学校的工资和福利待遇，学校提供了办公和科研基本条件，提供了计算条件，提供图书与文献资料的查阅和使用，在科研政策与校内分配政策上支持和鼓励研究人员开展创</w:t>
            </w:r>
            <w:r>
              <w:rPr>
                <w:rFonts w:hint="eastAsia"/>
                <w:color w:val="000000"/>
                <w:sz w:val="21"/>
                <w:shd w:val="clear" w:color="auto" w:fill="FFFFFF"/>
                <w:lang w:val="en-US" w:eastAsia="zh-CN"/>
              </w:rPr>
              <w:t>新</w:t>
            </w:r>
            <w:r>
              <w:rPr>
                <w:rFonts w:hint="eastAsia"/>
                <w:color w:val="000000"/>
                <w:sz w:val="21"/>
                <w:shd w:val="clear" w:color="auto" w:fill="FFFFFF"/>
              </w:rPr>
              <w:t>性工作。</w:t>
            </w:r>
          </w:p>
          <w:p>
            <w:pPr>
              <w:pStyle w:val="2"/>
              <w:spacing w:line="390" w:lineRule="exact"/>
              <w:ind w:firstLine="420"/>
              <w:rPr>
                <w:rFonts w:ascii="Times New Roman"/>
                <w:sz w:val="21"/>
              </w:rPr>
            </w:pPr>
          </w:p>
          <w:p>
            <w:pPr>
              <w:pStyle w:val="2"/>
              <w:spacing w:line="390" w:lineRule="exact"/>
              <w:ind w:firstLine="420"/>
              <w:rPr>
                <w:rFonts w:ascii="Times New Roman"/>
                <w:sz w:val="21"/>
              </w:rPr>
            </w:pPr>
          </w:p>
          <w:p>
            <w:pPr>
              <w:spacing w:line="600" w:lineRule="exact"/>
              <w:jc w:val="both"/>
              <w:rPr>
                <w:sz w:val="25"/>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95" w:hRule="atLeast"/>
          <w:jc w:val="center"/>
        </w:trPr>
        <w:tc>
          <w:tcPr>
            <w:tcW w:w="9211" w:type="dxa"/>
            <w:gridSpan w:val="6"/>
            <w:noWrap w:val="0"/>
            <w:vAlign w:val="top"/>
          </w:tcPr>
          <w:p>
            <w:pPr>
              <w:pStyle w:val="3"/>
              <w:ind w:firstLine="422"/>
              <w:rPr>
                <w:szCs w:val="24"/>
              </w:rPr>
            </w:pPr>
            <w:r>
              <w:rPr>
                <w:b/>
                <w:bCs/>
              </w:rPr>
              <w:t>声明</w:t>
            </w:r>
            <w:r>
              <w:t>：</w:t>
            </w:r>
            <w:r>
              <w:rPr>
                <w:szCs w:val="24"/>
              </w:rPr>
              <w:t>本单位同意主要完成单位排名，遵守《湖南省科学技术奖励办法》及其实施细则的有关规定，承诺遵守评审工作纪律，保证所提供的有关材料真实有效，且不存在任何违反《中华人民共和国保守国家秘密法》和《科学技术保密规定》等相关法律法规及侵犯他人知识产权的情形。如有材料虚假或违纪行为，愿意承担相应责任并接受相应处理。如产生争议，保证积极配合调查处理工作。</w:t>
            </w:r>
          </w:p>
          <w:p>
            <w:pPr>
              <w:pStyle w:val="3"/>
              <w:rPr>
                <w:szCs w:val="24"/>
              </w:rPr>
            </w:pPr>
          </w:p>
          <w:p>
            <w:pPr>
              <w:pStyle w:val="3"/>
            </w:pPr>
          </w:p>
          <w:p>
            <w:pPr>
              <w:pStyle w:val="3"/>
              <w:ind w:firstLine="1785" w:firstLineChars="850"/>
            </w:pPr>
            <w:r>
              <w:t xml:space="preserve">                                   单位（盖章）</w:t>
            </w:r>
          </w:p>
          <w:p>
            <w:pPr>
              <w:pStyle w:val="3"/>
            </w:pPr>
          </w:p>
          <w:p>
            <w:pPr>
              <w:pStyle w:val="3"/>
            </w:pPr>
            <w:r>
              <w:t xml:space="preserve">                                                     年   月   日</w:t>
            </w:r>
          </w:p>
        </w:tc>
      </w:tr>
    </w:tbl>
    <w:p>
      <w:pPr>
        <w:widowControl/>
        <w:jc w:val="left"/>
        <w:rPr>
          <w:b/>
          <w:sz w:val="28"/>
        </w:rPr>
      </w:pPr>
      <w:r>
        <w:rPr>
          <w:rFonts w:hint="eastAsia"/>
          <w:b/>
          <w:sz w:val="28"/>
          <w:lang w:val="en-US" w:eastAsia="zh-CN"/>
        </w:rPr>
        <w:t>8、</w:t>
      </w:r>
      <w:r>
        <w:rPr>
          <w:b/>
          <w:sz w:val="28"/>
        </w:rPr>
        <w:t>主要完成人合作关系说明</w:t>
      </w:r>
    </w:p>
    <w:p>
      <w:pPr>
        <w:keepNext w:val="0"/>
        <w:keepLines w:val="0"/>
        <w:pageBreakBefore w:val="0"/>
        <w:widowControl/>
        <w:kinsoku/>
        <w:wordWrap/>
        <w:overflowPunct/>
        <w:topLinePunct w:val="0"/>
        <w:autoSpaceDE/>
        <w:autoSpaceDN/>
        <w:bidi w:val="0"/>
        <w:adjustRightInd/>
        <w:snapToGrid/>
        <w:spacing w:line="480" w:lineRule="auto"/>
        <w:ind w:firstLine="560" w:firstLineChars="200"/>
        <w:jc w:val="left"/>
        <w:textAlignment w:val="auto"/>
        <w:rPr>
          <w:rFonts w:hint="eastAsia"/>
          <w:b w:val="0"/>
          <w:bCs/>
          <w:sz w:val="28"/>
          <w:lang w:val="en-US" w:eastAsia="zh-CN"/>
        </w:rPr>
      </w:pPr>
    </w:p>
    <w:p>
      <w:pPr>
        <w:keepNext w:val="0"/>
        <w:keepLines w:val="0"/>
        <w:pageBreakBefore w:val="0"/>
        <w:widowControl/>
        <w:kinsoku/>
        <w:wordWrap/>
        <w:overflowPunct/>
        <w:topLinePunct w:val="0"/>
        <w:autoSpaceDE/>
        <w:autoSpaceDN/>
        <w:bidi w:val="0"/>
        <w:adjustRightInd/>
        <w:snapToGrid/>
        <w:spacing w:line="480" w:lineRule="auto"/>
        <w:ind w:firstLine="560" w:firstLineChars="200"/>
        <w:jc w:val="left"/>
        <w:textAlignment w:val="auto"/>
        <w:rPr>
          <w:rFonts w:hint="default"/>
          <w:b w:val="0"/>
          <w:bCs/>
          <w:sz w:val="28"/>
          <w:lang w:val="en-US" w:eastAsia="zh-CN"/>
        </w:rPr>
      </w:pPr>
      <w:r>
        <w:rPr>
          <w:rFonts w:hint="eastAsia"/>
          <w:b w:val="0"/>
          <w:bCs/>
          <w:sz w:val="28"/>
          <w:lang w:val="en-US" w:eastAsia="zh-CN"/>
        </w:rPr>
        <w:t>本项目完成人欧阳滔(第一完成人)、谢月娥(第二完成人)、肖化平(第三完成人)、唐超(第四完成人)均属完成单位湘潭大学正式教学科研人员，四人为“微纳能源材料与器件”湖南省重点实验室与“微纳能源材料与器件物理”教育部创新团队成员，存在密切的合作关系。在本项目实施期间（2010.01.01—2018.12.31），共同开展低维纳米结构量子输运特性研究。</w:t>
      </w:r>
      <w:r>
        <w:rPr>
          <w:rFonts w:hint="default"/>
          <w:b w:val="0"/>
          <w:bCs/>
          <w:sz w:val="28"/>
          <w:lang w:val="en-US" w:eastAsia="zh-CN"/>
        </w:rPr>
        <w:t>合作方式主要为：</w:t>
      </w:r>
      <w:r>
        <w:rPr>
          <w:rFonts w:hint="eastAsia"/>
          <w:b w:val="0"/>
          <w:bCs/>
          <w:sz w:val="28"/>
          <w:lang w:val="en-US" w:eastAsia="zh-CN"/>
        </w:rPr>
        <w:t>研究方案</w:t>
      </w:r>
      <w:r>
        <w:rPr>
          <w:rFonts w:hint="default"/>
          <w:b w:val="0"/>
          <w:bCs/>
          <w:sz w:val="28"/>
          <w:lang w:val="en-US" w:eastAsia="zh-CN"/>
        </w:rPr>
        <w:t>设计、</w:t>
      </w:r>
      <w:r>
        <w:rPr>
          <w:rFonts w:hint="eastAsia"/>
          <w:b w:val="0"/>
          <w:bCs/>
          <w:sz w:val="28"/>
          <w:lang w:val="en-US" w:eastAsia="zh-CN"/>
        </w:rPr>
        <w:t>计算结果</w:t>
      </w:r>
      <w:r>
        <w:rPr>
          <w:rFonts w:hint="default"/>
          <w:b w:val="0"/>
          <w:bCs/>
          <w:sz w:val="28"/>
          <w:lang w:val="en-US" w:eastAsia="zh-CN"/>
        </w:rPr>
        <w:t>分析和讨论、合作申请科研项目、合作发表学术论文等方式。各完成人之间的合作成果体现在共同署名的代表性论文上。</w:t>
      </w:r>
    </w:p>
    <w:p>
      <w:pPr>
        <w:keepNext w:val="0"/>
        <w:keepLines w:val="0"/>
        <w:pageBreakBefore w:val="0"/>
        <w:widowControl/>
        <w:kinsoku/>
        <w:wordWrap/>
        <w:overflowPunct/>
        <w:topLinePunct w:val="0"/>
        <w:autoSpaceDE/>
        <w:autoSpaceDN/>
        <w:bidi w:val="0"/>
        <w:adjustRightInd/>
        <w:snapToGrid/>
        <w:spacing w:line="360" w:lineRule="exact"/>
        <w:ind w:firstLine="560" w:firstLineChars="200"/>
        <w:jc w:val="left"/>
        <w:textAlignment w:val="auto"/>
        <w:rPr>
          <w:rFonts w:hint="default"/>
          <w:b w:val="0"/>
          <w:bCs/>
          <w:sz w:val="28"/>
          <w:lang w:val="en-US" w:eastAsia="zh-CN"/>
        </w:rPr>
      </w:pPr>
      <w:r>
        <w:rPr>
          <w:rFonts w:hint="default"/>
          <w:b w:val="0"/>
          <w:bCs/>
          <w:sz w:val="28"/>
          <w:lang w:val="en-US" w:eastAsia="zh-CN"/>
        </w:rPr>
        <w:t xml:space="preserve"> </w:t>
      </w:r>
    </w:p>
    <w:p>
      <w:pPr>
        <w:pStyle w:val="2"/>
        <w:adjustRightInd w:val="0"/>
        <w:spacing w:line="320" w:lineRule="exact"/>
        <w:ind w:firstLine="560"/>
        <w:rPr>
          <w:rFonts w:ascii="Times New Roman"/>
          <w:sz w:val="28"/>
        </w:rPr>
      </w:pPr>
      <w:r>
        <w:rPr>
          <w:rFonts w:ascii="Times New Roman"/>
          <w:sz w:val="28"/>
        </w:rPr>
        <w:tab/>
      </w:r>
    </w:p>
    <w:p>
      <w:pPr>
        <w:pStyle w:val="2"/>
        <w:adjustRightInd w:val="0"/>
        <w:spacing w:line="320" w:lineRule="exact"/>
        <w:ind w:firstLine="560"/>
        <w:rPr>
          <w:rFonts w:ascii="Times New Roman"/>
          <w:sz w:val="28"/>
        </w:rPr>
      </w:pPr>
    </w:p>
    <w:p>
      <w:pPr>
        <w:tabs>
          <w:tab w:val="left" w:pos="6611"/>
        </w:tabs>
        <w:rPr>
          <w:sz w:val="28"/>
        </w:rPr>
      </w:pPr>
    </w:p>
    <w:p>
      <w:pPr>
        <w:wordWrap w:val="0"/>
        <w:jc w:val="right"/>
        <w:rPr>
          <w:b/>
          <w:bCs/>
          <w:sz w:val="24"/>
          <w:szCs w:val="28"/>
        </w:rPr>
      </w:pPr>
      <w:r>
        <w:rPr>
          <w:b/>
          <w:bCs/>
          <w:sz w:val="24"/>
          <w:szCs w:val="28"/>
        </w:rPr>
        <w:t xml:space="preserve">第一完成人签名：               </w:t>
      </w:r>
    </w:p>
    <w:p>
      <w:pPr>
        <w:jc w:val="right"/>
        <w:rPr>
          <w:sz w:val="36"/>
        </w:rPr>
      </w:pPr>
    </w:p>
    <w:p>
      <w:pPr>
        <w:widowControl/>
        <w:jc w:val="both"/>
        <w:rPr>
          <w:b/>
          <w:sz w:val="28"/>
        </w:rPr>
      </w:pPr>
      <w:r>
        <w:rPr>
          <w:sz w:val="28"/>
        </w:rPr>
        <w:br w:type="page"/>
      </w:r>
      <w:r>
        <w:rPr>
          <w:rFonts w:hint="eastAsia"/>
          <w:b/>
          <w:sz w:val="28"/>
          <w:lang w:val="en-US" w:eastAsia="zh-CN"/>
        </w:rPr>
        <w:t>9、</w:t>
      </w:r>
      <w:r>
        <w:rPr>
          <w:b/>
          <w:sz w:val="28"/>
        </w:rPr>
        <w:t>主要完成人合作关系情况汇总表</w:t>
      </w:r>
    </w:p>
    <w:p>
      <w:pPr>
        <w:pStyle w:val="2"/>
        <w:ind w:firstLine="0" w:firstLineChars="0"/>
        <w:jc w:val="center"/>
        <w:outlineLvl w:val="1"/>
        <w:rPr>
          <w:rFonts w:ascii="Times New Roman"/>
          <w:b/>
          <w:sz w:val="28"/>
        </w:rPr>
      </w:pPr>
    </w:p>
    <w:tbl>
      <w:tblPr>
        <w:tblStyle w:val="4"/>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9"/>
        <w:gridCol w:w="1278"/>
        <w:gridCol w:w="1528"/>
        <w:gridCol w:w="1353"/>
        <w:gridCol w:w="1397"/>
        <w:gridCol w:w="1261"/>
        <w:gridCol w:w="106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8" w:hRule="atLeast"/>
          <w:jc w:val="center"/>
        </w:trPr>
        <w:tc>
          <w:tcPr>
            <w:tcW w:w="819" w:type="dxa"/>
            <w:noWrap w:val="0"/>
            <w:vAlign w:val="center"/>
          </w:tcPr>
          <w:p>
            <w:pPr>
              <w:spacing w:before="120" w:beforeLines="50" w:after="120" w:afterLines="50"/>
              <w:jc w:val="center"/>
              <w:rPr>
                <w:sz w:val="24"/>
                <w:szCs w:val="24"/>
              </w:rPr>
            </w:pPr>
            <w:r>
              <w:rPr>
                <w:sz w:val="24"/>
                <w:szCs w:val="24"/>
              </w:rPr>
              <w:t>序号</w:t>
            </w:r>
          </w:p>
        </w:tc>
        <w:tc>
          <w:tcPr>
            <w:tcW w:w="1278" w:type="dxa"/>
            <w:noWrap w:val="0"/>
            <w:vAlign w:val="center"/>
          </w:tcPr>
          <w:p>
            <w:pPr>
              <w:spacing w:before="120" w:beforeLines="50" w:after="120" w:afterLines="50"/>
              <w:jc w:val="center"/>
              <w:rPr>
                <w:sz w:val="24"/>
                <w:szCs w:val="24"/>
              </w:rPr>
            </w:pPr>
            <w:r>
              <w:rPr>
                <w:sz w:val="24"/>
                <w:szCs w:val="24"/>
              </w:rPr>
              <w:t>合作方式</w:t>
            </w:r>
          </w:p>
        </w:tc>
        <w:tc>
          <w:tcPr>
            <w:tcW w:w="1528" w:type="dxa"/>
            <w:noWrap w:val="0"/>
            <w:vAlign w:val="center"/>
          </w:tcPr>
          <w:p>
            <w:pPr>
              <w:spacing w:before="120" w:beforeLines="50" w:after="120" w:afterLines="50"/>
              <w:jc w:val="center"/>
              <w:rPr>
                <w:sz w:val="24"/>
                <w:szCs w:val="24"/>
              </w:rPr>
            </w:pPr>
            <w:r>
              <w:rPr>
                <w:sz w:val="24"/>
                <w:szCs w:val="24"/>
              </w:rPr>
              <w:t>合作者/排名</w:t>
            </w:r>
          </w:p>
        </w:tc>
        <w:tc>
          <w:tcPr>
            <w:tcW w:w="1353" w:type="dxa"/>
            <w:noWrap w:val="0"/>
            <w:vAlign w:val="center"/>
          </w:tcPr>
          <w:p>
            <w:pPr>
              <w:spacing w:before="120" w:beforeLines="50" w:after="120" w:afterLines="50"/>
              <w:jc w:val="center"/>
              <w:rPr>
                <w:sz w:val="24"/>
                <w:szCs w:val="24"/>
              </w:rPr>
            </w:pPr>
            <w:r>
              <w:rPr>
                <w:sz w:val="24"/>
                <w:szCs w:val="24"/>
              </w:rPr>
              <w:t>合作时间</w:t>
            </w:r>
          </w:p>
        </w:tc>
        <w:tc>
          <w:tcPr>
            <w:tcW w:w="1397" w:type="dxa"/>
            <w:noWrap w:val="0"/>
            <w:vAlign w:val="center"/>
          </w:tcPr>
          <w:p>
            <w:pPr>
              <w:spacing w:before="120" w:beforeLines="50" w:after="120" w:afterLines="50"/>
              <w:jc w:val="center"/>
              <w:rPr>
                <w:sz w:val="24"/>
                <w:szCs w:val="24"/>
              </w:rPr>
            </w:pPr>
            <w:r>
              <w:rPr>
                <w:sz w:val="24"/>
                <w:szCs w:val="24"/>
              </w:rPr>
              <w:t>合作成果</w:t>
            </w:r>
          </w:p>
        </w:tc>
        <w:tc>
          <w:tcPr>
            <w:tcW w:w="1261" w:type="dxa"/>
            <w:noWrap w:val="0"/>
            <w:vAlign w:val="center"/>
          </w:tcPr>
          <w:p>
            <w:pPr>
              <w:spacing w:before="120" w:beforeLines="50" w:after="120" w:afterLines="50"/>
              <w:jc w:val="center"/>
              <w:rPr>
                <w:sz w:val="24"/>
                <w:szCs w:val="24"/>
              </w:rPr>
            </w:pPr>
            <w:r>
              <w:rPr>
                <w:sz w:val="24"/>
                <w:szCs w:val="24"/>
              </w:rPr>
              <w:t>证明材料</w:t>
            </w:r>
          </w:p>
        </w:tc>
        <w:tc>
          <w:tcPr>
            <w:tcW w:w="1064" w:type="dxa"/>
            <w:noWrap w:val="0"/>
            <w:vAlign w:val="center"/>
          </w:tcPr>
          <w:p>
            <w:pPr>
              <w:spacing w:before="120" w:beforeLines="50" w:after="120" w:afterLines="50"/>
              <w:jc w:val="center"/>
              <w:rPr>
                <w:sz w:val="24"/>
                <w:szCs w:val="24"/>
              </w:rPr>
            </w:pPr>
            <w:r>
              <w:rPr>
                <w:sz w:val="24"/>
                <w:szCs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1" w:hRule="atLeast"/>
          <w:jc w:val="center"/>
        </w:trPr>
        <w:tc>
          <w:tcPr>
            <w:tcW w:w="819" w:type="dxa"/>
            <w:noWrap w:val="0"/>
            <w:vAlign w:val="top"/>
          </w:tcPr>
          <w:p>
            <w:pPr>
              <w:spacing w:before="120" w:beforeLines="50" w:after="120" w:afterLines="50"/>
              <w:rPr>
                <w:rFonts w:hint="eastAsia" w:eastAsia="宋体"/>
                <w:sz w:val="24"/>
                <w:szCs w:val="24"/>
                <w:lang w:val="en-US" w:eastAsia="zh-CN"/>
              </w:rPr>
            </w:pPr>
            <w:r>
              <w:rPr>
                <w:rFonts w:hint="eastAsia"/>
                <w:sz w:val="24"/>
                <w:szCs w:val="24"/>
                <w:lang w:val="en-US" w:eastAsia="zh-CN"/>
              </w:rPr>
              <w:t>1</w:t>
            </w:r>
          </w:p>
        </w:tc>
        <w:tc>
          <w:tcPr>
            <w:tcW w:w="1278" w:type="dxa"/>
            <w:noWrap w:val="0"/>
            <w:vAlign w:val="top"/>
          </w:tcPr>
          <w:p>
            <w:pPr>
              <w:spacing w:before="120" w:beforeLines="50" w:after="120" w:afterLines="50"/>
              <w:rPr>
                <w:rFonts w:hint="default" w:eastAsia="宋体"/>
                <w:sz w:val="24"/>
                <w:szCs w:val="24"/>
                <w:lang w:val="en-US" w:eastAsia="zh-CN"/>
              </w:rPr>
            </w:pPr>
            <w:r>
              <w:rPr>
                <w:rFonts w:hint="eastAsia"/>
                <w:sz w:val="24"/>
                <w:szCs w:val="24"/>
                <w:lang w:val="en-US" w:eastAsia="zh-CN"/>
              </w:rPr>
              <w:t>论文合著</w:t>
            </w:r>
          </w:p>
        </w:tc>
        <w:tc>
          <w:tcPr>
            <w:tcW w:w="1528" w:type="dxa"/>
            <w:noWrap w:val="0"/>
            <w:vAlign w:val="top"/>
          </w:tcPr>
          <w:p>
            <w:pPr>
              <w:spacing w:before="120" w:beforeLines="50" w:after="120" w:afterLines="50"/>
              <w:rPr>
                <w:rFonts w:hint="default" w:eastAsia="宋体"/>
                <w:sz w:val="24"/>
                <w:szCs w:val="24"/>
                <w:lang w:val="en-US" w:eastAsia="zh-CN"/>
              </w:rPr>
            </w:pPr>
            <w:r>
              <w:rPr>
                <w:rFonts w:hint="eastAsia"/>
                <w:sz w:val="24"/>
                <w:szCs w:val="24"/>
                <w:lang w:val="en-US" w:eastAsia="zh-CN"/>
              </w:rPr>
              <w:t>谢月娥/第二</w:t>
            </w:r>
          </w:p>
        </w:tc>
        <w:tc>
          <w:tcPr>
            <w:tcW w:w="1353" w:type="dxa"/>
            <w:noWrap w:val="0"/>
            <w:vAlign w:val="top"/>
          </w:tcPr>
          <w:p>
            <w:pPr>
              <w:spacing w:before="120" w:beforeLines="50" w:after="120" w:afterLines="50"/>
              <w:rPr>
                <w:rFonts w:hint="default" w:eastAsia="宋体"/>
                <w:sz w:val="24"/>
                <w:szCs w:val="24"/>
                <w:lang w:val="en-US" w:eastAsia="zh-CN"/>
              </w:rPr>
            </w:pPr>
            <w:r>
              <w:rPr>
                <w:rFonts w:hint="eastAsia"/>
                <w:sz w:val="24"/>
                <w:szCs w:val="24"/>
                <w:lang w:val="en-US" w:eastAsia="zh-CN"/>
              </w:rPr>
              <w:t>2010-2017</w:t>
            </w:r>
          </w:p>
        </w:tc>
        <w:tc>
          <w:tcPr>
            <w:tcW w:w="1397" w:type="dxa"/>
            <w:noWrap w:val="0"/>
            <w:vAlign w:val="top"/>
          </w:tcPr>
          <w:p>
            <w:pPr>
              <w:spacing w:before="120" w:beforeLines="50" w:after="120" w:afterLines="50"/>
              <w:rPr>
                <w:rFonts w:hint="default" w:eastAsia="宋体"/>
                <w:sz w:val="24"/>
                <w:szCs w:val="24"/>
                <w:lang w:val="en-US" w:eastAsia="zh-CN"/>
              </w:rPr>
            </w:pPr>
            <w:r>
              <w:rPr>
                <w:rFonts w:hint="eastAsia"/>
                <w:sz w:val="24"/>
                <w:szCs w:val="24"/>
                <w:lang w:val="en-US" w:eastAsia="zh-CN"/>
              </w:rPr>
              <w:t>共同发表论文5篇</w:t>
            </w:r>
          </w:p>
        </w:tc>
        <w:tc>
          <w:tcPr>
            <w:tcW w:w="1261" w:type="dxa"/>
            <w:noWrap w:val="0"/>
            <w:vAlign w:val="top"/>
          </w:tcPr>
          <w:p>
            <w:pPr>
              <w:spacing w:before="120" w:beforeLines="50" w:after="120" w:afterLines="50"/>
              <w:rPr>
                <w:rFonts w:hint="default" w:eastAsia="宋体"/>
                <w:sz w:val="24"/>
                <w:szCs w:val="24"/>
                <w:lang w:val="en-US" w:eastAsia="zh-CN"/>
              </w:rPr>
            </w:pPr>
            <w:r>
              <w:rPr>
                <w:rFonts w:hint="eastAsia"/>
                <w:sz w:val="24"/>
                <w:szCs w:val="24"/>
                <w:lang w:val="en-US" w:eastAsia="zh-CN"/>
              </w:rPr>
              <w:t>代表性论文1、2、5、7、8</w:t>
            </w:r>
          </w:p>
        </w:tc>
        <w:tc>
          <w:tcPr>
            <w:tcW w:w="1064" w:type="dxa"/>
            <w:noWrap w:val="0"/>
            <w:vAlign w:val="top"/>
          </w:tcPr>
          <w:p>
            <w:pPr>
              <w:spacing w:before="120" w:beforeLines="50" w:after="120" w:afterLines="50"/>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1" w:hRule="atLeast"/>
          <w:jc w:val="center"/>
        </w:trPr>
        <w:tc>
          <w:tcPr>
            <w:tcW w:w="819" w:type="dxa"/>
            <w:noWrap w:val="0"/>
            <w:vAlign w:val="top"/>
          </w:tcPr>
          <w:p>
            <w:pPr>
              <w:spacing w:before="120" w:beforeLines="50" w:after="120" w:afterLines="50"/>
              <w:rPr>
                <w:rFonts w:hint="eastAsia" w:eastAsia="宋体"/>
                <w:sz w:val="24"/>
                <w:szCs w:val="24"/>
                <w:lang w:val="en-US" w:eastAsia="zh-CN"/>
              </w:rPr>
            </w:pPr>
            <w:r>
              <w:rPr>
                <w:rFonts w:hint="eastAsia"/>
                <w:sz w:val="24"/>
                <w:szCs w:val="24"/>
                <w:lang w:val="en-US" w:eastAsia="zh-CN"/>
              </w:rPr>
              <w:t>2</w:t>
            </w:r>
          </w:p>
        </w:tc>
        <w:tc>
          <w:tcPr>
            <w:tcW w:w="1278" w:type="dxa"/>
            <w:noWrap w:val="0"/>
            <w:vAlign w:val="top"/>
          </w:tcPr>
          <w:p>
            <w:pPr>
              <w:spacing w:before="120" w:beforeLines="50" w:after="120" w:afterLines="50"/>
              <w:rPr>
                <w:sz w:val="24"/>
                <w:szCs w:val="24"/>
              </w:rPr>
            </w:pPr>
            <w:r>
              <w:rPr>
                <w:rFonts w:hint="eastAsia"/>
                <w:sz w:val="24"/>
                <w:szCs w:val="24"/>
                <w:lang w:val="en-US" w:eastAsia="zh-CN"/>
              </w:rPr>
              <w:t>论文合著</w:t>
            </w:r>
          </w:p>
        </w:tc>
        <w:tc>
          <w:tcPr>
            <w:tcW w:w="1528" w:type="dxa"/>
            <w:noWrap w:val="0"/>
            <w:vAlign w:val="top"/>
          </w:tcPr>
          <w:p>
            <w:pPr>
              <w:spacing w:before="120" w:beforeLines="50" w:after="120" w:afterLines="50"/>
              <w:rPr>
                <w:rFonts w:hint="default" w:eastAsia="宋体"/>
                <w:kern w:val="2"/>
                <w:sz w:val="24"/>
                <w:szCs w:val="24"/>
                <w:lang w:val="en-US" w:eastAsia="zh-CN" w:bidi="ar-SA"/>
              </w:rPr>
            </w:pPr>
            <w:r>
              <w:rPr>
                <w:rFonts w:hint="eastAsia"/>
                <w:sz w:val="24"/>
                <w:szCs w:val="24"/>
                <w:lang w:val="en-US" w:eastAsia="zh-CN"/>
              </w:rPr>
              <w:t>肖化平/第三</w:t>
            </w:r>
          </w:p>
        </w:tc>
        <w:tc>
          <w:tcPr>
            <w:tcW w:w="1353" w:type="dxa"/>
            <w:noWrap w:val="0"/>
            <w:vAlign w:val="top"/>
          </w:tcPr>
          <w:p>
            <w:pPr>
              <w:spacing w:before="120" w:beforeLines="50" w:after="120" w:afterLines="50"/>
              <w:rPr>
                <w:rFonts w:hint="default" w:eastAsia="宋体"/>
                <w:kern w:val="2"/>
                <w:sz w:val="24"/>
                <w:szCs w:val="24"/>
                <w:lang w:val="en-US" w:eastAsia="zh-CN" w:bidi="ar-SA"/>
              </w:rPr>
            </w:pPr>
            <w:r>
              <w:rPr>
                <w:rFonts w:hint="eastAsia"/>
                <w:sz w:val="24"/>
                <w:szCs w:val="24"/>
                <w:lang w:val="en-US" w:eastAsia="zh-CN"/>
              </w:rPr>
              <w:t>2010-2018</w:t>
            </w:r>
          </w:p>
        </w:tc>
        <w:tc>
          <w:tcPr>
            <w:tcW w:w="1397" w:type="dxa"/>
            <w:noWrap w:val="0"/>
            <w:vAlign w:val="top"/>
          </w:tcPr>
          <w:p>
            <w:pPr>
              <w:spacing w:before="120" w:beforeLines="50" w:after="120" w:afterLines="50"/>
              <w:rPr>
                <w:rFonts w:hint="default"/>
                <w:kern w:val="2"/>
                <w:sz w:val="24"/>
                <w:szCs w:val="24"/>
                <w:lang w:val="en-US" w:eastAsia="zh-CN" w:bidi="ar-SA"/>
              </w:rPr>
            </w:pPr>
            <w:r>
              <w:rPr>
                <w:rFonts w:hint="eastAsia"/>
                <w:sz w:val="24"/>
                <w:szCs w:val="24"/>
                <w:lang w:val="en-US" w:eastAsia="zh-CN"/>
              </w:rPr>
              <w:t>共同发表论文3篇</w:t>
            </w:r>
          </w:p>
        </w:tc>
        <w:tc>
          <w:tcPr>
            <w:tcW w:w="1261" w:type="dxa"/>
            <w:noWrap w:val="0"/>
            <w:vAlign w:val="top"/>
          </w:tcPr>
          <w:p>
            <w:pPr>
              <w:spacing w:before="120" w:beforeLines="50" w:after="120" w:afterLines="50"/>
              <w:rPr>
                <w:rFonts w:hint="default"/>
                <w:kern w:val="2"/>
                <w:sz w:val="24"/>
                <w:szCs w:val="24"/>
                <w:lang w:val="en-US" w:eastAsia="zh-CN" w:bidi="ar-SA"/>
              </w:rPr>
            </w:pPr>
            <w:r>
              <w:rPr>
                <w:rFonts w:hint="eastAsia"/>
                <w:sz w:val="24"/>
                <w:szCs w:val="24"/>
                <w:lang w:val="en-US" w:eastAsia="zh-CN"/>
              </w:rPr>
              <w:t>代表性论文3、4、5</w:t>
            </w:r>
          </w:p>
        </w:tc>
        <w:tc>
          <w:tcPr>
            <w:tcW w:w="1064" w:type="dxa"/>
            <w:noWrap w:val="0"/>
            <w:vAlign w:val="top"/>
          </w:tcPr>
          <w:p>
            <w:pPr>
              <w:spacing w:before="120" w:beforeLines="50" w:after="120" w:afterLines="50"/>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1" w:hRule="atLeast"/>
          <w:jc w:val="center"/>
        </w:trPr>
        <w:tc>
          <w:tcPr>
            <w:tcW w:w="819" w:type="dxa"/>
            <w:noWrap w:val="0"/>
            <w:vAlign w:val="top"/>
          </w:tcPr>
          <w:p>
            <w:pPr>
              <w:spacing w:before="120" w:beforeLines="50" w:after="120" w:afterLines="50"/>
              <w:rPr>
                <w:rFonts w:hint="default" w:eastAsia="宋体"/>
                <w:sz w:val="24"/>
                <w:szCs w:val="24"/>
                <w:lang w:val="en-US" w:eastAsia="zh-CN"/>
              </w:rPr>
            </w:pPr>
            <w:r>
              <w:rPr>
                <w:rFonts w:hint="eastAsia" w:eastAsia="宋体"/>
                <w:sz w:val="24"/>
                <w:szCs w:val="24"/>
                <w:lang w:val="en-US" w:eastAsia="zh-CN"/>
              </w:rPr>
              <w:t>3</w:t>
            </w:r>
          </w:p>
        </w:tc>
        <w:tc>
          <w:tcPr>
            <w:tcW w:w="1278" w:type="dxa"/>
            <w:noWrap w:val="0"/>
            <w:vAlign w:val="top"/>
          </w:tcPr>
          <w:p>
            <w:pPr>
              <w:spacing w:before="120" w:beforeLines="50" w:after="120" w:afterLines="50"/>
              <w:rPr>
                <w:kern w:val="2"/>
                <w:sz w:val="24"/>
                <w:szCs w:val="24"/>
                <w:lang w:val="en-US" w:eastAsia="zh-CN" w:bidi="ar-SA"/>
              </w:rPr>
            </w:pPr>
            <w:r>
              <w:rPr>
                <w:rFonts w:hint="eastAsia"/>
                <w:sz w:val="24"/>
                <w:szCs w:val="24"/>
                <w:lang w:val="en-US" w:eastAsia="zh-CN"/>
              </w:rPr>
              <w:t>论文合著</w:t>
            </w:r>
          </w:p>
        </w:tc>
        <w:tc>
          <w:tcPr>
            <w:tcW w:w="1528" w:type="dxa"/>
            <w:noWrap w:val="0"/>
            <w:vAlign w:val="top"/>
          </w:tcPr>
          <w:p>
            <w:pPr>
              <w:spacing w:before="120" w:beforeLines="50" w:after="120" w:afterLines="50"/>
              <w:rPr>
                <w:rFonts w:hint="default" w:eastAsia="宋体"/>
                <w:kern w:val="2"/>
                <w:sz w:val="24"/>
                <w:szCs w:val="24"/>
                <w:lang w:val="en-US" w:eastAsia="zh-CN" w:bidi="ar-SA"/>
              </w:rPr>
            </w:pPr>
            <w:r>
              <w:rPr>
                <w:rFonts w:hint="eastAsia"/>
                <w:sz w:val="24"/>
                <w:szCs w:val="24"/>
                <w:lang w:val="en-US" w:eastAsia="zh-CN"/>
              </w:rPr>
              <w:t>唐超/第四</w:t>
            </w:r>
          </w:p>
        </w:tc>
        <w:tc>
          <w:tcPr>
            <w:tcW w:w="1353" w:type="dxa"/>
            <w:noWrap w:val="0"/>
            <w:vAlign w:val="top"/>
          </w:tcPr>
          <w:p>
            <w:pPr>
              <w:spacing w:before="120" w:beforeLines="50" w:after="120" w:afterLines="50"/>
              <w:rPr>
                <w:rFonts w:hint="default" w:eastAsia="宋体"/>
                <w:kern w:val="2"/>
                <w:sz w:val="24"/>
                <w:szCs w:val="24"/>
                <w:lang w:val="en-US" w:eastAsia="zh-CN" w:bidi="ar-SA"/>
              </w:rPr>
            </w:pPr>
            <w:r>
              <w:rPr>
                <w:rFonts w:hint="eastAsia"/>
                <w:sz w:val="24"/>
                <w:szCs w:val="24"/>
                <w:lang w:val="en-US" w:eastAsia="zh-CN"/>
              </w:rPr>
              <w:t>2010-2018</w:t>
            </w:r>
          </w:p>
        </w:tc>
        <w:tc>
          <w:tcPr>
            <w:tcW w:w="1397" w:type="dxa"/>
            <w:noWrap w:val="0"/>
            <w:vAlign w:val="top"/>
          </w:tcPr>
          <w:p>
            <w:pPr>
              <w:spacing w:before="120" w:beforeLines="50" w:after="120" w:afterLines="50"/>
              <w:rPr>
                <w:rFonts w:hint="default" w:eastAsia="宋体"/>
                <w:kern w:val="2"/>
                <w:sz w:val="24"/>
                <w:szCs w:val="24"/>
                <w:lang w:val="en-US" w:eastAsia="zh-CN" w:bidi="ar-SA"/>
              </w:rPr>
            </w:pPr>
            <w:r>
              <w:rPr>
                <w:rFonts w:hint="eastAsia"/>
                <w:sz w:val="24"/>
                <w:szCs w:val="24"/>
                <w:lang w:val="en-US" w:eastAsia="zh-CN"/>
              </w:rPr>
              <w:t>共同发表论文1篇</w:t>
            </w:r>
          </w:p>
        </w:tc>
        <w:tc>
          <w:tcPr>
            <w:tcW w:w="1261" w:type="dxa"/>
            <w:noWrap w:val="0"/>
            <w:vAlign w:val="top"/>
          </w:tcPr>
          <w:p>
            <w:pPr>
              <w:spacing w:before="120" w:beforeLines="50" w:after="120" w:afterLines="50"/>
              <w:rPr>
                <w:rFonts w:hint="default"/>
                <w:kern w:val="2"/>
                <w:sz w:val="24"/>
                <w:szCs w:val="24"/>
                <w:lang w:val="en-US" w:eastAsia="zh-CN" w:bidi="ar-SA"/>
              </w:rPr>
            </w:pPr>
            <w:r>
              <w:rPr>
                <w:rFonts w:hint="eastAsia"/>
                <w:sz w:val="24"/>
                <w:szCs w:val="24"/>
                <w:lang w:val="en-US" w:eastAsia="zh-CN"/>
              </w:rPr>
              <w:t>代表性论文6</w:t>
            </w:r>
          </w:p>
        </w:tc>
        <w:tc>
          <w:tcPr>
            <w:tcW w:w="1064" w:type="dxa"/>
            <w:noWrap w:val="0"/>
            <w:vAlign w:val="top"/>
          </w:tcPr>
          <w:p>
            <w:pPr>
              <w:spacing w:before="120" w:beforeLines="50" w:after="120" w:afterLines="50"/>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1" w:hRule="atLeast"/>
          <w:jc w:val="center"/>
        </w:trPr>
        <w:tc>
          <w:tcPr>
            <w:tcW w:w="819" w:type="dxa"/>
            <w:noWrap w:val="0"/>
            <w:vAlign w:val="top"/>
          </w:tcPr>
          <w:p>
            <w:pPr>
              <w:spacing w:before="120" w:beforeLines="50" w:after="120" w:afterLines="50"/>
              <w:rPr>
                <w:sz w:val="24"/>
                <w:szCs w:val="24"/>
              </w:rPr>
            </w:pPr>
          </w:p>
        </w:tc>
        <w:tc>
          <w:tcPr>
            <w:tcW w:w="1278" w:type="dxa"/>
            <w:noWrap w:val="0"/>
            <w:vAlign w:val="top"/>
          </w:tcPr>
          <w:p>
            <w:pPr>
              <w:spacing w:before="120" w:beforeLines="50" w:after="120" w:afterLines="50"/>
              <w:rPr>
                <w:sz w:val="24"/>
                <w:szCs w:val="24"/>
              </w:rPr>
            </w:pPr>
          </w:p>
        </w:tc>
        <w:tc>
          <w:tcPr>
            <w:tcW w:w="1528" w:type="dxa"/>
            <w:noWrap w:val="0"/>
            <w:vAlign w:val="top"/>
          </w:tcPr>
          <w:p>
            <w:pPr>
              <w:spacing w:before="120" w:beforeLines="50" w:after="120" w:afterLines="50"/>
              <w:rPr>
                <w:rFonts w:hint="default" w:eastAsia="宋体"/>
                <w:kern w:val="2"/>
                <w:sz w:val="24"/>
                <w:szCs w:val="24"/>
                <w:lang w:val="en-US" w:eastAsia="zh-CN" w:bidi="ar-SA"/>
              </w:rPr>
            </w:pPr>
          </w:p>
        </w:tc>
        <w:tc>
          <w:tcPr>
            <w:tcW w:w="1353" w:type="dxa"/>
            <w:noWrap w:val="0"/>
            <w:vAlign w:val="top"/>
          </w:tcPr>
          <w:p>
            <w:pPr>
              <w:spacing w:before="120" w:beforeLines="50" w:after="120" w:afterLines="50"/>
              <w:rPr>
                <w:rFonts w:hint="default" w:eastAsia="宋体"/>
                <w:kern w:val="2"/>
                <w:sz w:val="24"/>
                <w:szCs w:val="24"/>
                <w:lang w:val="en-US" w:eastAsia="zh-CN" w:bidi="ar-SA"/>
              </w:rPr>
            </w:pPr>
          </w:p>
        </w:tc>
        <w:tc>
          <w:tcPr>
            <w:tcW w:w="1397" w:type="dxa"/>
            <w:noWrap w:val="0"/>
            <w:vAlign w:val="top"/>
          </w:tcPr>
          <w:p>
            <w:pPr>
              <w:spacing w:before="120" w:beforeLines="50" w:after="120" w:afterLines="50"/>
              <w:rPr>
                <w:rFonts w:hint="default" w:eastAsia="宋体"/>
                <w:kern w:val="2"/>
                <w:sz w:val="24"/>
                <w:szCs w:val="24"/>
                <w:lang w:val="en-US" w:eastAsia="zh-CN" w:bidi="ar-SA"/>
              </w:rPr>
            </w:pPr>
          </w:p>
        </w:tc>
        <w:tc>
          <w:tcPr>
            <w:tcW w:w="1261" w:type="dxa"/>
            <w:noWrap w:val="0"/>
            <w:vAlign w:val="top"/>
          </w:tcPr>
          <w:p>
            <w:pPr>
              <w:spacing w:before="120" w:beforeLines="50" w:after="120" w:afterLines="50"/>
              <w:rPr>
                <w:rFonts w:hint="default"/>
                <w:kern w:val="2"/>
                <w:sz w:val="24"/>
                <w:szCs w:val="24"/>
                <w:lang w:val="en-US" w:eastAsia="zh-CN" w:bidi="ar-SA"/>
              </w:rPr>
            </w:pPr>
          </w:p>
        </w:tc>
        <w:tc>
          <w:tcPr>
            <w:tcW w:w="1064" w:type="dxa"/>
            <w:noWrap w:val="0"/>
            <w:vAlign w:val="top"/>
          </w:tcPr>
          <w:p>
            <w:pPr>
              <w:spacing w:before="120" w:beforeLines="50" w:after="120" w:afterLines="50"/>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1" w:hRule="atLeast"/>
          <w:jc w:val="center"/>
        </w:trPr>
        <w:tc>
          <w:tcPr>
            <w:tcW w:w="819" w:type="dxa"/>
            <w:noWrap w:val="0"/>
            <w:vAlign w:val="top"/>
          </w:tcPr>
          <w:p>
            <w:pPr>
              <w:spacing w:before="120" w:beforeLines="50" w:after="120" w:afterLines="50"/>
              <w:rPr>
                <w:sz w:val="24"/>
                <w:szCs w:val="24"/>
              </w:rPr>
            </w:pPr>
          </w:p>
        </w:tc>
        <w:tc>
          <w:tcPr>
            <w:tcW w:w="1278" w:type="dxa"/>
            <w:noWrap w:val="0"/>
            <w:vAlign w:val="top"/>
          </w:tcPr>
          <w:p>
            <w:pPr>
              <w:spacing w:before="120" w:beforeLines="50" w:after="120" w:afterLines="50"/>
              <w:rPr>
                <w:sz w:val="24"/>
                <w:szCs w:val="24"/>
              </w:rPr>
            </w:pPr>
          </w:p>
        </w:tc>
        <w:tc>
          <w:tcPr>
            <w:tcW w:w="1528" w:type="dxa"/>
            <w:noWrap w:val="0"/>
            <w:vAlign w:val="top"/>
          </w:tcPr>
          <w:p>
            <w:pPr>
              <w:spacing w:before="120" w:beforeLines="50" w:after="120" w:afterLines="50"/>
              <w:rPr>
                <w:sz w:val="24"/>
                <w:szCs w:val="24"/>
              </w:rPr>
            </w:pPr>
          </w:p>
        </w:tc>
        <w:tc>
          <w:tcPr>
            <w:tcW w:w="1353" w:type="dxa"/>
            <w:noWrap w:val="0"/>
            <w:vAlign w:val="top"/>
          </w:tcPr>
          <w:p>
            <w:pPr>
              <w:spacing w:before="120" w:beforeLines="50" w:after="120" w:afterLines="50"/>
              <w:rPr>
                <w:sz w:val="24"/>
                <w:szCs w:val="24"/>
              </w:rPr>
            </w:pPr>
          </w:p>
        </w:tc>
        <w:tc>
          <w:tcPr>
            <w:tcW w:w="1397" w:type="dxa"/>
            <w:noWrap w:val="0"/>
            <w:vAlign w:val="top"/>
          </w:tcPr>
          <w:p>
            <w:pPr>
              <w:spacing w:before="120" w:beforeLines="50" w:after="120" w:afterLines="50"/>
              <w:rPr>
                <w:sz w:val="24"/>
                <w:szCs w:val="24"/>
              </w:rPr>
            </w:pPr>
          </w:p>
        </w:tc>
        <w:tc>
          <w:tcPr>
            <w:tcW w:w="1261" w:type="dxa"/>
            <w:noWrap w:val="0"/>
            <w:vAlign w:val="top"/>
          </w:tcPr>
          <w:p>
            <w:pPr>
              <w:spacing w:before="120" w:beforeLines="50" w:after="120" w:afterLines="50"/>
              <w:rPr>
                <w:sz w:val="24"/>
                <w:szCs w:val="24"/>
              </w:rPr>
            </w:pPr>
          </w:p>
        </w:tc>
        <w:tc>
          <w:tcPr>
            <w:tcW w:w="1064" w:type="dxa"/>
            <w:noWrap w:val="0"/>
            <w:vAlign w:val="top"/>
          </w:tcPr>
          <w:p>
            <w:pPr>
              <w:spacing w:before="120" w:beforeLines="50" w:after="120" w:afterLines="50"/>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1" w:hRule="atLeast"/>
          <w:jc w:val="center"/>
        </w:trPr>
        <w:tc>
          <w:tcPr>
            <w:tcW w:w="819" w:type="dxa"/>
            <w:noWrap w:val="0"/>
            <w:vAlign w:val="top"/>
          </w:tcPr>
          <w:p>
            <w:pPr>
              <w:spacing w:before="120" w:beforeLines="50" w:after="120" w:afterLines="50"/>
              <w:rPr>
                <w:sz w:val="24"/>
                <w:szCs w:val="24"/>
              </w:rPr>
            </w:pPr>
          </w:p>
        </w:tc>
        <w:tc>
          <w:tcPr>
            <w:tcW w:w="1278" w:type="dxa"/>
            <w:noWrap w:val="0"/>
            <w:vAlign w:val="top"/>
          </w:tcPr>
          <w:p>
            <w:pPr>
              <w:spacing w:before="120" w:beforeLines="50" w:after="120" w:afterLines="50"/>
              <w:rPr>
                <w:sz w:val="24"/>
                <w:szCs w:val="24"/>
              </w:rPr>
            </w:pPr>
          </w:p>
        </w:tc>
        <w:tc>
          <w:tcPr>
            <w:tcW w:w="1528" w:type="dxa"/>
            <w:noWrap w:val="0"/>
            <w:vAlign w:val="top"/>
          </w:tcPr>
          <w:p>
            <w:pPr>
              <w:spacing w:before="120" w:beforeLines="50" w:after="120" w:afterLines="50"/>
              <w:rPr>
                <w:sz w:val="24"/>
                <w:szCs w:val="24"/>
              </w:rPr>
            </w:pPr>
          </w:p>
        </w:tc>
        <w:tc>
          <w:tcPr>
            <w:tcW w:w="1353" w:type="dxa"/>
            <w:noWrap w:val="0"/>
            <w:vAlign w:val="top"/>
          </w:tcPr>
          <w:p>
            <w:pPr>
              <w:spacing w:before="120" w:beforeLines="50" w:after="120" w:afterLines="50"/>
              <w:rPr>
                <w:sz w:val="24"/>
                <w:szCs w:val="24"/>
              </w:rPr>
            </w:pPr>
          </w:p>
        </w:tc>
        <w:tc>
          <w:tcPr>
            <w:tcW w:w="1397" w:type="dxa"/>
            <w:noWrap w:val="0"/>
            <w:vAlign w:val="top"/>
          </w:tcPr>
          <w:p>
            <w:pPr>
              <w:spacing w:before="120" w:beforeLines="50" w:after="120" w:afterLines="50"/>
              <w:rPr>
                <w:sz w:val="24"/>
                <w:szCs w:val="24"/>
              </w:rPr>
            </w:pPr>
          </w:p>
        </w:tc>
        <w:tc>
          <w:tcPr>
            <w:tcW w:w="1261" w:type="dxa"/>
            <w:noWrap w:val="0"/>
            <w:vAlign w:val="top"/>
          </w:tcPr>
          <w:p>
            <w:pPr>
              <w:spacing w:before="120" w:beforeLines="50" w:after="120" w:afterLines="50"/>
              <w:rPr>
                <w:sz w:val="24"/>
                <w:szCs w:val="24"/>
              </w:rPr>
            </w:pPr>
          </w:p>
        </w:tc>
        <w:tc>
          <w:tcPr>
            <w:tcW w:w="1064" w:type="dxa"/>
            <w:noWrap w:val="0"/>
            <w:vAlign w:val="top"/>
          </w:tcPr>
          <w:p>
            <w:pPr>
              <w:spacing w:before="120" w:beforeLines="50" w:after="120" w:afterLines="50"/>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1" w:hRule="atLeast"/>
          <w:jc w:val="center"/>
        </w:trPr>
        <w:tc>
          <w:tcPr>
            <w:tcW w:w="819" w:type="dxa"/>
            <w:noWrap w:val="0"/>
            <w:vAlign w:val="top"/>
          </w:tcPr>
          <w:p>
            <w:pPr>
              <w:spacing w:before="120" w:beforeLines="50" w:after="120" w:afterLines="50"/>
              <w:rPr>
                <w:sz w:val="24"/>
                <w:szCs w:val="24"/>
              </w:rPr>
            </w:pPr>
          </w:p>
        </w:tc>
        <w:tc>
          <w:tcPr>
            <w:tcW w:w="1278" w:type="dxa"/>
            <w:noWrap w:val="0"/>
            <w:vAlign w:val="top"/>
          </w:tcPr>
          <w:p>
            <w:pPr>
              <w:spacing w:before="120" w:beforeLines="50" w:after="120" w:afterLines="50"/>
              <w:rPr>
                <w:sz w:val="24"/>
                <w:szCs w:val="24"/>
              </w:rPr>
            </w:pPr>
          </w:p>
        </w:tc>
        <w:tc>
          <w:tcPr>
            <w:tcW w:w="1528" w:type="dxa"/>
            <w:noWrap w:val="0"/>
            <w:vAlign w:val="top"/>
          </w:tcPr>
          <w:p>
            <w:pPr>
              <w:spacing w:before="120" w:beforeLines="50" w:after="120" w:afterLines="50"/>
              <w:rPr>
                <w:sz w:val="24"/>
                <w:szCs w:val="24"/>
              </w:rPr>
            </w:pPr>
          </w:p>
        </w:tc>
        <w:tc>
          <w:tcPr>
            <w:tcW w:w="1353" w:type="dxa"/>
            <w:noWrap w:val="0"/>
            <w:vAlign w:val="top"/>
          </w:tcPr>
          <w:p>
            <w:pPr>
              <w:spacing w:before="120" w:beforeLines="50" w:after="120" w:afterLines="50"/>
              <w:rPr>
                <w:sz w:val="24"/>
                <w:szCs w:val="24"/>
              </w:rPr>
            </w:pPr>
          </w:p>
        </w:tc>
        <w:tc>
          <w:tcPr>
            <w:tcW w:w="1397" w:type="dxa"/>
            <w:noWrap w:val="0"/>
            <w:vAlign w:val="top"/>
          </w:tcPr>
          <w:p>
            <w:pPr>
              <w:spacing w:before="120" w:beforeLines="50" w:after="120" w:afterLines="50"/>
              <w:rPr>
                <w:sz w:val="24"/>
                <w:szCs w:val="24"/>
              </w:rPr>
            </w:pPr>
          </w:p>
        </w:tc>
        <w:tc>
          <w:tcPr>
            <w:tcW w:w="1261" w:type="dxa"/>
            <w:noWrap w:val="0"/>
            <w:vAlign w:val="top"/>
          </w:tcPr>
          <w:p>
            <w:pPr>
              <w:spacing w:before="120" w:beforeLines="50" w:after="120" w:afterLines="50"/>
              <w:rPr>
                <w:sz w:val="24"/>
                <w:szCs w:val="24"/>
              </w:rPr>
            </w:pPr>
          </w:p>
        </w:tc>
        <w:tc>
          <w:tcPr>
            <w:tcW w:w="1064" w:type="dxa"/>
            <w:noWrap w:val="0"/>
            <w:vAlign w:val="top"/>
          </w:tcPr>
          <w:p>
            <w:pPr>
              <w:spacing w:before="120" w:beforeLines="50" w:after="120" w:afterLines="50"/>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1" w:hRule="atLeast"/>
          <w:jc w:val="center"/>
        </w:trPr>
        <w:tc>
          <w:tcPr>
            <w:tcW w:w="819" w:type="dxa"/>
            <w:noWrap w:val="0"/>
            <w:vAlign w:val="top"/>
          </w:tcPr>
          <w:p>
            <w:pPr>
              <w:spacing w:before="120" w:beforeLines="50" w:after="120" w:afterLines="50"/>
              <w:rPr>
                <w:sz w:val="24"/>
                <w:szCs w:val="24"/>
              </w:rPr>
            </w:pPr>
          </w:p>
        </w:tc>
        <w:tc>
          <w:tcPr>
            <w:tcW w:w="1278" w:type="dxa"/>
            <w:noWrap w:val="0"/>
            <w:vAlign w:val="top"/>
          </w:tcPr>
          <w:p>
            <w:pPr>
              <w:spacing w:before="120" w:beforeLines="50" w:after="120" w:afterLines="50"/>
              <w:rPr>
                <w:sz w:val="24"/>
                <w:szCs w:val="24"/>
              </w:rPr>
            </w:pPr>
          </w:p>
        </w:tc>
        <w:tc>
          <w:tcPr>
            <w:tcW w:w="1528" w:type="dxa"/>
            <w:noWrap w:val="0"/>
            <w:vAlign w:val="top"/>
          </w:tcPr>
          <w:p>
            <w:pPr>
              <w:spacing w:before="120" w:beforeLines="50" w:after="120" w:afterLines="50"/>
              <w:rPr>
                <w:sz w:val="24"/>
                <w:szCs w:val="24"/>
              </w:rPr>
            </w:pPr>
          </w:p>
        </w:tc>
        <w:tc>
          <w:tcPr>
            <w:tcW w:w="1353" w:type="dxa"/>
            <w:noWrap w:val="0"/>
            <w:vAlign w:val="top"/>
          </w:tcPr>
          <w:p>
            <w:pPr>
              <w:spacing w:before="120" w:beforeLines="50" w:after="120" w:afterLines="50"/>
              <w:rPr>
                <w:sz w:val="24"/>
                <w:szCs w:val="24"/>
              </w:rPr>
            </w:pPr>
          </w:p>
        </w:tc>
        <w:tc>
          <w:tcPr>
            <w:tcW w:w="1397" w:type="dxa"/>
            <w:noWrap w:val="0"/>
            <w:vAlign w:val="top"/>
          </w:tcPr>
          <w:p>
            <w:pPr>
              <w:spacing w:before="120" w:beforeLines="50" w:after="120" w:afterLines="50"/>
              <w:rPr>
                <w:sz w:val="24"/>
                <w:szCs w:val="24"/>
              </w:rPr>
            </w:pPr>
          </w:p>
        </w:tc>
        <w:tc>
          <w:tcPr>
            <w:tcW w:w="1261" w:type="dxa"/>
            <w:noWrap w:val="0"/>
            <w:vAlign w:val="top"/>
          </w:tcPr>
          <w:p>
            <w:pPr>
              <w:spacing w:before="120" w:beforeLines="50" w:after="120" w:afterLines="50"/>
              <w:rPr>
                <w:sz w:val="24"/>
                <w:szCs w:val="24"/>
              </w:rPr>
            </w:pPr>
          </w:p>
        </w:tc>
        <w:tc>
          <w:tcPr>
            <w:tcW w:w="1064" w:type="dxa"/>
            <w:noWrap w:val="0"/>
            <w:vAlign w:val="top"/>
          </w:tcPr>
          <w:p>
            <w:pPr>
              <w:spacing w:before="120" w:beforeLines="50" w:after="120" w:afterLines="50"/>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1" w:hRule="atLeast"/>
          <w:jc w:val="center"/>
        </w:trPr>
        <w:tc>
          <w:tcPr>
            <w:tcW w:w="819" w:type="dxa"/>
            <w:noWrap w:val="0"/>
            <w:vAlign w:val="top"/>
          </w:tcPr>
          <w:p>
            <w:pPr>
              <w:spacing w:before="120" w:beforeLines="50" w:after="120" w:afterLines="50"/>
              <w:rPr>
                <w:sz w:val="24"/>
                <w:szCs w:val="24"/>
              </w:rPr>
            </w:pPr>
          </w:p>
        </w:tc>
        <w:tc>
          <w:tcPr>
            <w:tcW w:w="1278" w:type="dxa"/>
            <w:noWrap w:val="0"/>
            <w:vAlign w:val="top"/>
          </w:tcPr>
          <w:p>
            <w:pPr>
              <w:spacing w:before="120" w:beforeLines="50" w:after="120" w:afterLines="50"/>
              <w:rPr>
                <w:sz w:val="24"/>
                <w:szCs w:val="24"/>
              </w:rPr>
            </w:pPr>
          </w:p>
        </w:tc>
        <w:tc>
          <w:tcPr>
            <w:tcW w:w="1528" w:type="dxa"/>
            <w:noWrap w:val="0"/>
            <w:vAlign w:val="top"/>
          </w:tcPr>
          <w:p>
            <w:pPr>
              <w:spacing w:before="120" w:beforeLines="50" w:after="120" w:afterLines="50"/>
              <w:rPr>
                <w:sz w:val="24"/>
                <w:szCs w:val="24"/>
              </w:rPr>
            </w:pPr>
          </w:p>
        </w:tc>
        <w:tc>
          <w:tcPr>
            <w:tcW w:w="1353" w:type="dxa"/>
            <w:noWrap w:val="0"/>
            <w:vAlign w:val="top"/>
          </w:tcPr>
          <w:p>
            <w:pPr>
              <w:spacing w:before="120" w:beforeLines="50" w:after="120" w:afterLines="50"/>
              <w:rPr>
                <w:sz w:val="24"/>
                <w:szCs w:val="24"/>
              </w:rPr>
            </w:pPr>
          </w:p>
        </w:tc>
        <w:tc>
          <w:tcPr>
            <w:tcW w:w="1397" w:type="dxa"/>
            <w:noWrap w:val="0"/>
            <w:vAlign w:val="top"/>
          </w:tcPr>
          <w:p>
            <w:pPr>
              <w:spacing w:before="120" w:beforeLines="50" w:after="120" w:afterLines="50"/>
              <w:rPr>
                <w:sz w:val="24"/>
                <w:szCs w:val="24"/>
              </w:rPr>
            </w:pPr>
          </w:p>
        </w:tc>
        <w:tc>
          <w:tcPr>
            <w:tcW w:w="1261" w:type="dxa"/>
            <w:noWrap w:val="0"/>
            <w:vAlign w:val="top"/>
          </w:tcPr>
          <w:p>
            <w:pPr>
              <w:spacing w:before="120" w:beforeLines="50" w:after="120" w:afterLines="50"/>
              <w:rPr>
                <w:sz w:val="24"/>
                <w:szCs w:val="24"/>
              </w:rPr>
            </w:pPr>
          </w:p>
        </w:tc>
        <w:tc>
          <w:tcPr>
            <w:tcW w:w="1064" w:type="dxa"/>
            <w:noWrap w:val="0"/>
            <w:vAlign w:val="top"/>
          </w:tcPr>
          <w:p>
            <w:pPr>
              <w:spacing w:before="120" w:beforeLines="50" w:after="120" w:afterLines="50"/>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1" w:hRule="atLeast"/>
          <w:jc w:val="center"/>
        </w:trPr>
        <w:tc>
          <w:tcPr>
            <w:tcW w:w="819" w:type="dxa"/>
            <w:noWrap w:val="0"/>
            <w:vAlign w:val="top"/>
          </w:tcPr>
          <w:p>
            <w:pPr>
              <w:spacing w:before="120" w:beforeLines="50" w:after="120" w:afterLines="50"/>
              <w:rPr>
                <w:sz w:val="24"/>
                <w:szCs w:val="24"/>
              </w:rPr>
            </w:pPr>
          </w:p>
        </w:tc>
        <w:tc>
          <w:tcPr>
            <w:tcW w:w="1278" w:type="dxa"/>
            <w:noWrap w:val="0"/>
            <w:vAlign w:val="top"/>
          </w:tcPr>
          <w:p>
            <w:pPr>
              <w:spacing w:before="120" w:beforeLines="50" w:after="120" w:afterLines="50"/>
              <w:rPr>
                <w:sz w:val="24"/>
                <w:szCs w:val="24"/>
              </w:rPr>
            </w:pPr>
          </w:p>
        </w:tc>
        <w:tc>
          <w:tcPr>
            <w:tcW w:w="1528" w:type="dxa"/>
            <w:noWrap w:val="0"/>
            <w:vAlign w:val="top"/>
          </w:tcPr>
          <w:p>
            <w:pPr>
              <w:spacing w:before="120" w:beforeLines="50" w:after="120" w:afterLines="50"/>
              <w:rPr>
                <w:sz w:val="24"/>
                <w:szCs w:val="24"/>
              </w:rPr>
            </w:pPr>
          </w:p>
        </w:tc>
        <w:tc>
          <w:tcPr>
            <w:tcW w:w="1353" w:type="dxa"/>
            <w:noWrap w:val="0"/>
            <w:vAlign w:val="top"/>
          </w:tcPr>
          <w:p>
            <w:pPr>
              <w:spacing w:before="120" w:beforeLines="50" w:after="120" w:afterLines="50"/>
              <w:rPr>
                <w:sz w:val="24"/>
                <w:szCs w:val="24"/>
              </w:rPr>
            </w:pPr>
          </w:p>
        </w:tc>
        <w:tc>
          <w:tcPr>
            <w:tcW w:w="1397" w:type="dxa"/>
            <w:noWrap w:val="0"/>
            <w:vAlign w:val="top"/>
          </w:tcPr>
          <w:p>
            <w:pPr>
              <w:spacing w:before="120" w:beforeLines="50" w:after="120" w:afterLines="50"/>
              <w:rPr>
                <w:sz w:val="24"/>
                <w:szCs w:val="24"/>
              </w:rPr>
            </w:pPr>
          </w:p>
        </w:tc>
        <w:tc>
          <w:tcPr>
            <w:tcW w:w="1261" w:type="dxa"/>
            <w:noWrap w:val="0"/>
            <w:vAlign w:val="top"/>
          </w:tcPr>
          <w:p>
            <w:pPr>
              <w:spacing w:before="120" w:beforeLines="50" w:after="120" w:afterLines="50"/>
              <w:rPr>
                <w:sz w:val="24"/>
                <w:szCs w:val="24"/>
              </w:rPr>
            </w:pPr>
          </w:p>
        </w:tc>
        <w:tc>
          <w:tcPr>
            <w:tcW w:w="1064" w:type="dxa"/>
            <w:noWrap w:val="0"/>
            <w:vAlign w:val="top"/>
          </w:tcPr>
          <w:p>
            <w:pPr>
              <w:spacing w:before="120" w:beforeLines="50" w:after="120" w:afterLines="50"/>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1" w:hRule="atLeast"/>
          <w:jc w:val="center"/>
        </w:trPr>
        <w:tc>
          <w:tcPr>
            <w:tcW w:w="819" w:type="dxa"/>
            <w:noWrap w:val="0"/>
            <w:vAlign w:val="top"/>
          </w:tcPr>
          <w:p>
            <w:pPr>
              <w:spacing w:before="120" w:beforeLines="50" w:after="120" w:afterLines="50"/>
              <w:rPr>
                <w:sz w:val="24"/>
                <w:szCs w:val="24"/>
              </w:rPr>
            </w:pPr>
          </w:p>
        </w:tc>
        <w:tc>
          <w:tcPr>
            <w:tcW w:w="1278" w:type="dxa"/>
            <w:noWrap w:val="0"/>
            <w:vAlign w:val="top"/>
          </w:tcPr>
          <w:p>
            <w:pPr>
              <w:spacing w:before="120" w:beforeLines="50" w:after="120" w:afterLines="50"/>
              <w:rPr>
                <w:sz w:val="24"/>
                <w:szCs w:val="24"/>
              </w:rPr>
            </w:pPr>
          </w:p>
        </w:tc>
        <w:tc>
          <w:tcPr>
            <w:tcW w:w="1528" w:type="dxa"/>
            <w:noWrap w:val="0"/>
            <w:vAlign w:val="top"/>
          </w:tcPr>
          <w:p>
            <w:pPr>
              <w:spacing w:before="120" w:beforeLines="50" w:after="120" w:afterLines="50"/>
              <w:rPr>
                <w:sz w:val="24"/>
                <w:szCs w:val="24"/>
              </w:rPr>
            </w:pPr>
          </w:p>
        </w:tc>
        <w:tc>
          <w:tcPr>
            <w:tcW w:w="1353" w:type="dxa"/>
            <w:noWrap w:val="0"/>
            <w:vAlign w:val="top"/>
          </w:tcPr>
          <w:p>
            <w:pPr>
              <w:spacing w:before="120" w:beforeLines="50" w:after="120" w:afterLines="50"/>
              <w:rPr>
                <w:sz w:val="24"/>
                <w:szCs w:val="24"/>
              </w:rPr>
            </w:pPr>
          </w:p>
        </w:tc>
        <w:tc>
          <w:tcPr>
            <w:tcW w:w="1397" w:type="dxa"/>
            <w:noWrap w:val="0"/>
            <w:vAlign w:val="top"/>
          </w:tcPr>
          <w:p>
            <w:pPr>
              <w:spacing w:before="120" w:beforeLines="50" w:after="120" w:afterLines="50"/>
              <w:rPr>
                <w:sz w:val="24"/>
                <w:szCs w:val="24"/>
              </w:rPr>
            </w:pPr>
          </w:p>
        </w:tc>
        <w:tc>
          <w:tcPr>
            <w:tcW w:w="1261" w:type="dxa"/>
            <w:noWrap w:val="0"/>
            <w:vAlign w:val="top"/>
          </w:tcPr>
          <w:p>
            <w:pPr>
              <w:spacing w:before="120" w:beforeLines="50" w:after="120" w:afterLines="50"/>
              <w:rPr>
                <w:sz w:val="24"/>
                <w:szCs w:val="24"/>
              </w:rPr>
            </w:pPr>
          </w:p>
        </w:tc>
        <w:tc>
          <w:tcPr>
            <w:tcW w:w="1064" w:type="dxa"/>
            <w:noWrap w:val="0"/>
            <w:vAlign w:val="top"/>
          </w:tcPr>
          <w:p>
            <w:pPr>
              <w:spacing w:before="120" w:beforeLines="50" w:after="120" w:afterLines="50"/>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1" w:hRule="atLeast"/>
          <w:jc w:val="center"/>
        </w:trPr>
        <w:tc>
          <w:tcPr>
            <w:tcW w:w="819" w:type="dxa"/>
            <w:noWrap w:val="0"/>
            <w:vAlign w:val="top"/>
          </w:tcPr>
          <w:p>
            <w:pPr>
              <w:spacing w:before="120" w:beforeLines="50" w:after="120" w:afterLines="50"/>
              <w:rPr>
                <w:sz w:val="24"/>
                <w:szCs w:val="24"/>
              </w:rPr>
            </w:pPr>
          </w:p>
        </w:tc>
        <w:tc>
          <w:tcPr>
            <w:tcW w:w="1278" w:type="dxa"/>
            <w:noWrap w:val="0"/>
            <w:vAlign w:val="top"/>
          </w:tcPr>
          <w:p>
            <w:pPr>
              <w:spacing w:before="120" w:beforeLines="50" w:after="120" w:afterLines="50"/>
              <w:rPr>
                <w:sz w:val="24"/>
                <w:szCs w:val="24"/>
              </w:rPr>
            </w:pPr>
          </w:p>
        </w:tc>
        <w:tc>
          <w:tcPr>
            <w:tcW w:w="1528" w:type="dxa"/>
            <w:noWrap w:val="0"/>
            <w:vAlign w:val="top"/>
          </w:tcPr>
          <w:p>
            <w:pPr>
              <w:spacing w:before="120" w:beforeLines="50" w:after="120" w:afterLines="50"/>
              <w:rPr>
                <w:sz w:val="24"/>
                <w:szCs w:val="24"/>
              </w:rPr>
            </w:pPr>
          </w:p>
        </w:tc>
        <w:tc>
          <w:tcPr>
            <w:tcW w:w="1353" w:type="dxa"/>
            <w:noWrap w:val="0"/>
            <w:vAlign w:val="top"/>
          </w:tcPr>
          <w:p>
            <w:pPr>
              <w:spacing w:before="120" w:beforeLines="50" w:after="120" w:afterLines="50"/>
              <w:rPr>
                <w:sz w:val="24"/>
                <w:szCs w:val="24"/>
              </w:rPr>
            </w:pPr>
          </w:p>
        </w:tc>
        <w:tc>
          <w:tcPr>
            <w:tcW w:w="1397" w:type="dxa"/>
            <w:noWrap w:val="0"/>
            <w:vAlign w:val="top"/>
          </w:tcPr>
          <w:p>
            <w:pPr>
              <w:spacing w:before="120" w:beforeLines="50" w:after="120" w:afterLines="50"/>
              <w:rPr>
                <w:sz w:val="24"/>
                <w:szCs w:val="24"/>
              </w:rPr>
            </w:pPr>
          </w:p>
        </w:tc>
        <w:tc>
          <w:tcPr>
            <w:tcW w:w="1261" w:type="dxa"/>
            <w:noWrap w:val="0"/>
            <w:vAlign w:val="top"/>
          </w:tcPr>
          <w:p>
            <w:pPr>
              <w:spacing w:before="120" w:beforeLines="50" w:after="120" w:afterLines="50"/>
              <w:rPr>
                <w:sz w:val="24"/>
                <w:szCs w:val="24"/>
              </w:rPr>
            </w:pPr>
          </w:p>
        </w:tc>
        <w:tc>
          <w:tcPr>
            <w:tcW w:w="1064" w:type="dxa"/>
            <w:noWrap w:val="0"/>
            <w:vAlign w:val="top"/>
          </w:tcPr>
          <w:p>
            <w:pPr>
              <w:spacing w:before="120" w:beforeLines="50" w:after="120" w:afterLines="50"/>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1" w:hRule="atLeast"/>
          <w:jc w:val="center"/>
        </w:trPr>
        <w:tc>
          <w:tcPr>
            <w:tcW w:w="819" w:type="dxa"/>
            <w:noWrap w:val="0"/>
            <w:vAlign w:val="top"/>
          </w:tcPr>
          <w:p>
            <w:pPr>
              <w:spacing w:before="120" w:beforeLines="50" w:after="120" w:afterLines="50"/>
              <w:rPr>
                <w:sz w:val="24"/>
                <w:szCs w:val="24"/>
              </w:rPr>
            </w:pPr>
          </w:p>
        </w:tc>
        <w:tc>
          <w:tcPr>
            <w:tcW w:w="1278" w:type="dxa"/>
            <w:noWrap w:val="0"/>
            <w:vAlign w:val="top"/>
          </w:tcPr>
          <w:p>
            <w:pPr>
              <w:spacing w:before="120" w:beforeLines="50" w:after="120" w:afterLines="50"/>
              <w:rPr>
                <w:sz w:val="24"/>
                <w:szCs w:val="24"/>
              </w:rPr>
            </w:pPr>
          </w:p>
        </w:tc>
        <w:tc>
          <w:tcPr>
            <w:tcW w:w="1528" w:type="dxa"/>
            <w:noWrap w:val="0"/>
            <w:vAlign w:val="top"/>
          </w:tcPr>
          <w:p>
            <w:pPr>
              <w:spacing w:before="120" w:beforeLines="50" w:after="120" w:afterLines="50"/>
              <w:rPr>
                <w:sz w:val="24"/>
                <w:szCs w:val="24"/>
              </w:rPr>
            </w:pPr>
          </w:p>
        </w:tc>
        <w:tc>
          <w:tcPr>
            <w:tcW w:w="1353" w:type="dxa"/>
            <w:noWrap w:val="0"/>
            <w:vAlign w:val="top"/>
          </w:tcPr>
          <w:p>
            <w:pPr>
              <w:spacing w:before="120" w:beforeLines="50" w:after="120" w:afterLines="50"/>
              <w:rPr>
                <w:sz w:val="24"/>
                <w:szCs w:val="24"/>
              </w:rPr>
            </w:pPr>
          </w:p>
        </w:tc>
        <w:tc>
          <w:tcPr>
            <w:tcW w:w="1397" w:type="dxa"/>
            <w:noWrap w:val="0"/>
            <w:vAlign w:val="top"/>
          </w:tcPr>
          <w:p>
            <w:pPr>
              <w:spacing w:before="120" w:beforeLines="50" w:after="120" w:afterLines="50"/>
              <w:rPr>
                <w:sz w:val="24"/>
                <w:szCs w:val="24"/>
              </w:rPr>
            </w:pPr>
          </w:p>
        </w:tc>
        <w:tc>
          <w:tcPr>
            <w:tcW w:w="1261" w:type="dxa"/>
            <w:noWrap w:val="0"/>
            <w:vAlign w:val="top"/>
          </w:tcPr>
          <w:p>
            <w:pPr>
              <w:spacing w:before="120" w:beforeLines="50" w:after="120" w:afterLines="50"/>
              <w:rPr>
                <w:sz w:val="24"/>
                <w:szCs w:val="24"/>
              </w:rPr>
            </w:pPr>
          </w:p>
        </w:tc>
        <w:tc>
          <w:tcPr>
            <w:tcW w:w="1064" w:type="dxa"/>
            <w:noWrap w:val="0"/>
            <w:vAlign w:val="top"/>
          </w:tcPr>
          <w:p>
            <w:pPr>
              <w:spacing w:before="120" w:beforeLines="50" w:after="120" w:afterLines="50"/>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1" w:hRule="atLeast"/>
          <w:jc w:val="center"/>
        </w:trPr>
        <w:tc>
          <w:tcPr>
            <w:tcW w:w="819" w:type="dxa"/>
            <w:noWrap w:val="0"/>
            <w:vAlign w:val="top"/>
          </w:tcPr>
          <w:p>
            <w:pPr>
              <w:spacing w:before="120" w:beforeLines="50" w:after="120" w:afterLines="50"/>
              <w:rPr>
                <w:sz w:val="24"/>
                <w:szCs w:val="24"/>
              </w:rPr>
            </w:pPr>
          </w:p>
        </w:tc>
        <w:tc>
          <w:tcPr>
            <w:tcW w:w="1278" w:type="dxa"/>
            <w:noWrap w:val="0"/>
            <w:vAlign w:val="top"/>
          </w:tcPr>
          <w:p>
            <w:pPr>
              <w:spacing w:before="120" w:beforeLines="50" w:after="120" w:afterLines="50"/>
              <w:rPr>
                <w:sz w:val="24"/>
                <w:szCs w:val="24"/>
              </w:rPr>
            </w:pPr>
          </w:p>
        </w:tc>
        <w:tc>
          <w:tcPr>
            <w:tcW w:w="1528" w:type="dxa"/>
            <w:noWrap w:val="0"/>
            <w:vAlign w:val="top"/>
          </w:tcPr>
          <w:p>
            <w:pPr>
              <w:spacing w:before="120" w:beforeLines="50" w:after="120" w:afterLines="50"/>
              <w:rPr>
                <w:sz w:val="24"/>
                <w:szCs w:val="24"/>
              </w:rPr>
            </w:pPr>
          </w:p>
        </w:tc>
        <w:tc>
          <w:tcPr>
            <w:tcW w:w="1353" w:type="dxa"/>
            <w:noWrap w:val="0"/>
            <w:vAlign w:val="top"/>
          </w:tcPr>
          <w:p>
            <w:pPr>
              <w:spacing w:before="120" w:beforeLines="50" w:after="120" w:afterLines="50"/>
              <w:rPr>
                <w:sz w:val="24"/>
                <w:szCs w:val="24"/>
              </w:rPr>
            </w:pPr>
          </w:p>
        </w:tc>
        <w:tc>
          <w:tcPr>
            <w:tcW w:w="1397" w:type="dxa"/>
            <w:noWrap w:val="0"/>
            <w:vAlign w:val="top"/>
          </w:tcPr>
          <w:p>
            <w:pPr>
              <w:spacing w:before="120" w:beforeLines="50" w:after="120" w:afterLines="50"/>
              <w:rPr>
                <w:sz w:val="24"/>
                <w:szCs w:val="24"/>
              </w:rPr>
            </w:pPr>
          </w:p>
        </w:tc>
        <w:tc>
          <w:tcPr>
            <w:tcW w:w="1261" w:type="dxa"/>
            <w:noWrap w:val="0"/>
            <w:vAlign w:val="top"/>
          </w:tcPr>
          <w:p>
            <w:pPr>
              <w:spacing w:before="120" w:beforeLines="50" w:after="120" w:afterLines="50"/>
              <w:rPr>
                <w:sz w:val="24"/>
                <w:szCs w:val="24"/>
              </w:rPr>
            </w:pPr>
          </w:p>
        </w:tc>
        <w:tc>
          <w:tcPr>
            <w:tcW w:w="1064" w:type="dxa"/>
            <w:noWrap w:val="0"/>
            <w:vAlign w:val="top"/>
          </w:tcPr>
          <w:p>
            <w:pPr>
              <w:spacing w:before="120" w:beforeLines="50" w:after="120" w:afterLines="50"/>
              <w:rPr>
                <w:sz w:val="24"/>
                <w:szCs w:val="24"/>
              </w:rPr>
            </w:pPr>
          </w:p>
        </w:tc>
      </w:tr>
    </w:tbl>
    <w:p>
      <w:pPr>
        <w:spacing w:before="120" w:beforeLines="50" w:line="360" w:lineRule="auto"/>
        <w:ind w:firstLine="482" w:firstLineChars="200"/>
        <w:rPr>
          <w:sz w:val="24"/>
          <w:szCs w:val="24"/>
        </w:rPr>
      </w:pPr>
      <w:r>
        <w:rPr>
          <w:b/>
          <w:bCs/>
          <w:sz w:val="24"/>
          <w:szCs w:val="24"/>
        </w:rPr>
        <w:t>承诺：</w:t>
      </w:r>
      <w:r>
        <w:rPr>
          <w:sz w:val="24"/>
          <w:szCs w:val="24"/>
        </w:rPr>
        <w:t>本人作为项目第一完成人，对本项目主要完成人合作关系及上述内容的真实性负责，特此声明。</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b/>
          <w:bCs/>
          <w:sz w:val="24"/>
          <w:szCs w:val="28"/>
        </w:rPr>
        <w:t xml:space="preserve">                                第一完成人签名：</w:t>
      </w:r>
      <w:r>
        <w:rPr>
          <w:sz w:val="24"/>
          <w:szCs w:val="24"/>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D6C4615"/>
    <w:multiLevelType w:val="singleLevel"/>
    <w:tmpl w:val="FD6C4615"/>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237FD2"/>
    <w:rsid w:val="04B2254A"/>
    <w:rsid w:val="13591A72"/>
    <w:rsid w:val="14A51F51"/>
    <w:rsid w:val="18C74908"/>
    <w:rsid w:val="1D267BB5"/>
    <w:rsid w:val="1F391243"/>
    <w:rsid w:val="29007CF6"/>
    <w:rsid w:val="2A961650"/>
    <w:rsid w:val="2E3365A2"/>
    <w:rsid w:val="44E20123"/>
    <w:rsid w:val="4628758B"/>
    <w:rsid w:val="4AD70972"/>
    <w:rsid w:val="4CCB0BF5"/>
    <w:rsid w:val="50EF48B8"/>
    <w:rsid w:val="5B09233C"/>
    <w:rsid w:val="5C194A13"/>
    <w:rsid w:val="61B82A68"/>
    <w:rsid w:val="6FDF16DA"/>
    <w:rsid w:val="71E408BC"/>
    <w:rsid w:val="72EA03AC"/>
    <w:rsid w:val="7B4A698E"/>
    <w:rsid w:val="7F3D61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name="Body Text Indent 3"/>
    <w:lsdException w:unhideWhenUsed="0" w:uiPriority="0" w:semiHidden="0" w:name="Block Text"/>
    <w:lsdException w:qFormat="1" w:unhideWhenUsed="0" w:uiPriority="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Plain Text"/>
    <w:basedOn w:val="1"/>
    <w:semiHidden/>
    <w:qFormat/>
    <w:uiPriority w:val="0"/>
    <w:pPr>
      <w:spacing w:line="360" w:lineRule="auto"/>
      <w:ind w:firstLine="480" w:firstLineChars="200"/>
    </w:pPr>
    <w:rPr>
      <w:rFonts w:ascii="仿宋_GB2312"/>
      <w:sz w:val="24"/>
    </w:rPr>
  </w:style>
  <w:style w:type="paragraph" w:styleId="3">
    <w:name w:val="Body Text Indent 3"/>
    <w:basedOn w:val="1"/>
    <w:semiHidden/>
    <w:qFormat/>
    <w:uiPriority w:val="0"/>
    <w:pPr>
      <w:ind w:firstLine="420" w:firstLineChars="200"/>
    </w:pPr>
  </w:style>
  <w:style w:type="character" w:styleId="6">
    <w:name w:val="Hyperlink"/>
    <w:semiHidden/>
    <w:qFormat/>
    <w:uiPriority w:val="0"/>
    <w:rPr>
      <w:color w:val="0000FF"/>
      <w:u w:val="single"/>
    </w:rPr>
  </w:style>
  <w:style w:type="paragraph" w:customStyle="1" w:styleId="7">
    <w:name w:val="_Style 8"/>
    <w:basedOn w:val="1"/>
    <w:next w:val="1"/>
    <w:qFormat/>
    <w:uiPriority w:val="0"/>
    <w:pPr>
      <w:spacing w:line="360" w:lineRule="auto"/>
      <w:ind w:firstLine="480" w:firstLineChars="200"/>
    </w:pPr>
    <w:rPr>
      <w:rFonts w:ascii="仿宋_GB2312"/>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Ouyang</dc:creator>
  <cp:lastModifiedBy>欧阳</cp:lastModifiedBy>
  <dcterms:modified xsi:type="dcterms:W3CDTF">2020-05-29T00:24:44Z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