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CA3F59" w14:textId="19B58A88" w:rsidR="007D49C4" w:rsidRPr="004262B8" w:rsidRDefault="007D49C4" w:rsidP="004262B8">
      <w:pPr>
        <w:spacing w:beforeLines="50" w:before="156" w:afterLines="50" w:after="156" w:line="360" w:lineRule="auto"/>
        <w:jc w:val="center"/>
        <w:rPr>
          <w:rFonts w:ascii="方正小标宋简体" w:eastAsia="方正小标宋简体"/>
          <w:sz w:val="28"/>
        </w:rPr>
      </w:pPr>
      <w:bookmarkStart w:id="0" w:name="_Hlk41901676"/>
      <w:bookmarkStart w:id="1" w:name="_Hlk42534435"/>
      <w:r w:rsidRPr="004262B8">
        <w:rPr>
          <w:rFonts w:ascii="方正小标宋简体" w:eastAsia="方正小标宋简体" w:hint="eastAsia"/>
          <w:sz w:val="28"/>
        </w:rPr>
        <w:t>深海多金属结核采矿装备</w:t>
      </w:r>
      <w:bookmarkEnd w:id="0"/>
      <w:r w:rsidRPr="004262B8">
        <w:rPr>
          <w:rFonts w:ascii="方正小标宋简体" w:eastAsia="方正小标宋简体" w:hint="eastAsia"/>
          <w:sz w:val="28"/>
        </w:rPr>
        <w:t>行走安全保障关键技术</w:t>
      </w:r>
      <w:bookmarkEnd w:id="1"/>
      <w:r w:rsidRPr="004262B8">
        <w:rPr>
          <w:rFonts w:ascii="方正小标宋简体" w:eastAsia="方正小标宋简体" w:hint="eastAsia"/>
          <w:sz w:val="28"/>
        </w:rPr>
        <w:t>研究与</w:t>
      </w:r>
      <w:r w:rsidR="0084142E">
        <w:rPr>
          <w:rFonts w:ascii="方正小标宋简体" w:eastAsia="方正小标宋简体" w:hint="eastAsia"/>
          <w:sz w:val="28"/>
        </w:rPr>
        <w:t>应用</w:t>
      </w:r>
    </w:p>
    <w:p w14:paraId="5F5F2B53" w14:textId="59C3EB6C" w:rsidR="00CE397B" w:rsidRPr="00025FEB" w:rsidRDefault="00CE397B" w:rsidP="00025FEB">
      <w:pPr>
        <w:rPr>
          <w:b/>
          <w:sz w:val="28"/>
        </w:rPr>
      </w:pPr>
      <w:r w:rsidRPr="00025FEB">
        <w:rPr>
          <w:rFonts w:hint="eastAsia"/>
          <w:b/>
          <w:sz w:val="28"/>
        </w:rPr>
        <w:t>提名</w:t>
      </w:r>
      <w:r w:rsidRPr="00025FEB">
        <w:rPr>
          <w:b/>
          <w:sz w:val="28"/>
        </w:rPr>
        <w:t>单位</w:t>
      </w:r>
      <w:r w:rsidRPr="00025FEB">
        <w:rPr>
          <w:rFonts w:hint="eastAsia"/>
          <w:b/>
          <w:sz w:val="28"/>
        </w:rPr>
        <w:t>：</w:t>
      </w:r>
      <w:r w:rsidRPr="00025FEB">
        <w:rPr>
          <w:b/>
          <w:sz w:val="28"/>
        </w:rPr>
        <w:t>湘潭大学</w:t>
      </w:r>
    </w:p>
    <w:p w14:paraId="4C2B6407" w14:textId="28D5C04B" w:rsidR="00CE397B" w:rsidRPr="00025FEB" w:rsidRDefault="00025FEB" w:rsidP="00025FEB">
      <w:pPr>
        <w:rPr>
          <w:b/>
          <w:sz w:val="28"/>
        </w:rPr>
      </w:pPr>
      <w:r w:rsidRPr="00025FEB">
        <w:rPr>
          <w:rFonts w:hint="eastAsia"/>
          <w:b/>
          <w:sz w:val="28"/>
        </w:rPr>
        <w:t>提名</w:t>
      </w:r>
      <w:r w:rsidRPr="00025FEB">
        <w:rPr>
          <w:b/>
          <w:sz w:val="28"/>
        </w:rPr>
        <w:t>奖种：湖南省科学</w:t>
      </w:r>
      <w:r w:rsidRPr="00025FEB">
        <w:rPr>
          <w:rFonts w:hint="eastAsia"/>
          <w:b/>
          <w:sz w:val="28"/>
        </w:rPr>
        <w:t>技术</w:t>
      </w:r>
      <w:r w:rsidRPr="00025FEB">
        <w:rPr>
          <w:b/>
          <w:sz w:val="28"/>
        </w:rPr>
        <w:t>进步奖三等奖</w:t>
      </w:r>
    </w:p>
    <w:p w14:paraId="218FCCEC" w14:textId="24B532C2" w:rsidR="00CC518B" w:rsidRDefault="00CC518B" w:rsidP="007D49C4">
      <w:pPr>
        <w:spacing w:line="360" w:lineRule="auto"/>
        <w:rPr>
          <w:b/>
          <w:sz w:val="28"/>
        </w:rPr>
      </w:pPr>
      <w:r w:rsidRPr="00CC518B">
        <w:rPr>
          <w:rFonts w:hint="eastAsia"/>
          <w:b/>
          <w:sz w:val="28"/>
        </w:rPr>
        <w:t>提名意见</w:t>
      </w:r>
      <w:r w:rsidRPr="00CC518B">
        <w:rPr>
          <w:b/>
          <w:sz w:val="28"/>
        </w:rPr>
        <w:t>：</w:t>
      </w:r>
    </w:p>
    <w:p w14:paraId="5B2A6FD1" w14:textId="77777777" w:rsidR="00724003" w:rsidRDefault="00724003" w:rsidP="0084142E">
      <w:pPr>
        <w:spacing w:line="360" w:lineRule="auto"/>
        <w:ind w:firstLineChars="200" w:firstLine="480"/>
        <w:rPr>
          <w:sz w:val="24"/>
        </w:rPr>
      </w:pPr>
    </w:p>
    <w:p w14:paraId="6FB0D744" w14:textId="2CD8BDF9" w:rsidR="00D33FB5" w:rsidRDefault="00D33FB5" w:rsidP="0084142E">
      <w:pPr>
        <w:spacing w:line="360" w:lineRule="auto"/>
        <w:ind w:firstLineChars="200" w:firstLine="480"/>
        <w:rPr>
          <w:rFonts w:ascii="宋体" w:hAnsi="宋体" w:cs="AdobeSongStd-Light"/>
          <w:kern w:val="0"/>
          <w:sz w:val="24"/>
          <w:szCs w:val="20"/>
        </w:rPr>
      </w:pPr>
      <w:r>
        <w:rPr>
          <w:rFonts w:hint="eastAsia"/>
          <w:sz w:val="24"/>
        </w:rPr>
        <w:t>考虑到</w:t>
      </w:r>
      <w:r w:rsidRPr="00724003">
        <w:rPr>
          <w:rFonts w:hint="eastAsia"/>
          <w:sz w:val="24"/>
        </w:rPr>
        <w:t>复杂</w:t>
      </w:r>
      <w:r>
        <w:rPr>
          <w:rFonts w:hint="eastAsia"/>
          <w:sz w:val="24"/>
        </w:rPr>
        <w:t>海底</w:t>
      </w:r>
      <w:r w:rsidRPr="00724003">
        <w:rPr>
          <w:rFonts w:hint="eastAsia"/>
          <w:sz w:val="24"/>
        </w:rPr>
        <w:t>工作环境对深海金属矿产资源开采系统作业安全威胁极大</w:t>
      </w:r>
      <w:r>
        <w:rPr>
          <w:rFonts w:hint="eastAsia"/>
          <w:sz w:val="24"/>
        </w:rPr>
        <w:t>，针对</w:t>
      </w:r>
      <w:r w:rsidRPr="00D33FB5">
        <w:rPr>
          <w:rFonts w:hint="eastAsia"/>
          <w:sz w:val="24"/>
        </w:rPr>
        <w:t>深海多金属结核采矿装备行走安全保障关键技术</w:t>
      </w:r>
      <w:r>
        <w:rPr>
          <w:rFonts w:hint="eastAsia"/>
          <w:sz w:val="24"/>
        </w:rPr>
        <w:t>开展研究</w:t>
      </w:r>
      <w:bookmarkStart w:id="2" w:name="_Hlk42528334"/>
      <w:r w:rsidR="00BB7541">
        <w:rPr>
          <w:rFonts w:hint="eastAsia"/>
          <w:sz w:val="24"/>
        </w:rPr>
        <w:t>，完成湖南省重点研发计划项目《</w:t>
      </w:r>
      <w:r w:rsidR="00BB7541" w:rsidRPr="000A7C6D">
        <w:rPr>
          <w:rFonts w:hint="eastAsia"/>
          <w:sz w:val="24"/>
        </w:rPr>
        <w:t>深海多金属结核采矿装备行走安全保障关键技术研究与示范</w:t>
      </w:r>
      <w:r w:rsidR="00BB7541">
        <w:rPr>
          <w:rFonts w:hint="eastAsia"/>
          <w:sz w:val="24"/>
        </w:rPr>
        <w:t>》</w:t>
      </w:r>
      <w:bookmarkEnd w:id="2"/>
      <w:r w:rsidR="00BB7541">
        <w:rPr>
          <w:rFonts w:hint="eastAsia"/>
          <w:sz w:val="24"/>
        </w:rPr>
        <w:t>。</w:t>
      </w:r>
      <w:r>
        <w:rPr>
          <w:rFonts w:hint="eastAsia"/>
          <w:sz w:val="24"/>
        </w:rPr>
        <w:t>建立深海沉积物</w:t>
      </w:r>
      <w:r>
        <w:rPr>
          <w:rFonts w:hint="eastAsia"/>
          <w:sz w:val="24"/>
        </w:rPr>
        <w:t>-</w:t>
      </w:r>
      <w:r>
        <w:rPr>
          <w:rFonts w:hint="eastAsia"/>
          <w:sz w:val="24"/>
        </w:rPr>
        <w:t>履齿细观粘附特性本构模型和流变特性本构</w:t>
      </w:r>
      <w:r w:rsidR="00A711B6">
        <w:rPr>
          <w:rFonts w:hint="eastAsia"/>
          <w:sz w:val="24"/>
        </w:rPr>
        <w:t>模型</w:t>
      </w:r>
      <w:r>
        <w:rPr>
          <w:rFonts w:hint="eastAsia"/>
          <w:sz w:val="24"/>
        </w:rPr>
        <w:t>，并以此获得履齿仿生自清洁和仿生增力机理，研发仿生自清洁</w:t>
      </w:r>
      <w:r>
        <w:rPr>
          <w:rFonts w:hint="eastAsia"/>
          <w:sz w:val="24"/>
        </w:rPr>
        <w:t>+</w:t>
      </w:r>
      <w:r>
        <w:rPr>
          <w:rFonts w:hint="eastAsia"/>
          <w:sz w:val="24"/>
        </w:rPr>
        <w:t>增力履带，以</w:t>
      </w:r>
      <w:r w:rsidR="00C66E2F">
        <w:rPr>
          <w:rFonts w:hint="eastAsia"/>
          <w:sz w:val="24"/>
        </w:rPr>
        <w:t>提高</w:t>
      </w:r>
      <w:r>
        <w:rPr>
          <w:rFonts w:hint="eastAsia"/>
          <w:sz w:val="24"/>
        </w:rPr>
        <w:t>深海</w:t>
      </w:r>
      <w:r w:rsidR="00C66E2F">
        <w:rPr>
          <w:rFonts w:hint="eastAsia"/>
          <w:sz w:val="24"/>
        </w:rPr>
        <w:t>采矿装备减粘抗滑</w:t>
      </w:r>
      <w:r w:rsidR="00A711B6">
        <w:rPr>
          <w:rFonts w:hint="eastAsia"/>
          <w:sz w:val="24"/>
        </w:rPr>
        <w:t>性能</w:t>
      </w:r>
      <w:bookmarkStart w:id="3" w:name="_Hlk41902576"/>
      <w:r w:rsidR="00BB7541">
        <w:rPr>
          <w:rFonts w:hint="eastAsia"/>
          <w:sz w:val="24"/>
        </w:rPr>
        <w:t>；基于悬链线理论，开展</w:t>
      </w:r>
      <w:r w:rsidR="00BB7541" w:rsidRPr="00185E53">
        <w:rPr>
          <w:sz w:val="24"/>
        </w:rPr>
        <w:t>深海采矿系统柔性管线空间构形与动力学分析</w:t>
      </w:r>
      <w:r w:rsidR="00BB7541">
        <w:rPr>
          <w:rFonts w:hint="eastAsia"/>
          <w:sz w:val="24"/>
        </w:rPr>
        <w:t>，保障</w:t>
      </w:r>
      <w:r w:rsidR="00BB7541" w:rsidRPr="00185E53">
        <w:rPr>
          <w:rFonts w:hint="eastAsia"/>
          <w:sz w:val="24"/>
        </w:rPr>
        <w:t>深海多金属结核采矿装备管线安全</w:t>
      </w:r>
      <w:bookmarkStart w:id="4" w:name="_Hlk41902605"/>
      <w:bookmarkEnd w:id="3"/>
      <w:r w:rsidR="00BB7541">
        <w:rPr>
          <w:rFonts w:hint="eastAsia"/>
          <w:sz w:val="24"/>
        </w:rPr>
        <w:t>；基于有限元生死单元法，</w:t>
      </w:r>
      <w:bookmarkStart w:id="5" w:name="_Hlk42536067"/>
      <w:r w:rsidR="00BB7541">
        <w:rPr>
          <w:rFonts w:hint="eastAsia"/>
          <w:sz w:val="24"/>
        </w:rPr>
        <w:t>开展</w:t>
      </w:r>
      <w:r w:rsidR="00BB7541" w:rsidRPr="00185E53">
        <w:rPr>
          <w:rFonts w:hint="eastAsia"/>
          <w:sz w:val="24"/>
        </w:rPr>
        <w:t>深海防腐蚀</w:t>
      </w:r>
      <w:r w:rsidR="00BB7541" w:rsidRPr="00185E53">
        <w:rPr>
          <w:sz w:val="24"/>
        </w:rPr>
        <w:t>金属</w:t>
      </w:r>
      <w:r w:rsidR="00BB7541" w:rsidRPr="00185E53">
        <w:rPr>
          <w:rFonts w:hint="eastAsia"/>
          <w:sz w:val="24"/>
        </w:rPr>
        <w:t>焊接残余应力</w:t>
      </w:r>
      <w:r w:rsidR="00BB7541" w:rsidRPr="00185E53">
        <w:rPr>
          <w:sz w:val="24"/>
        </w:rPr>
        <w:t>控制技术</w:t>
      </w:r>
      <w:r w:rsidR="00BB7541">
        <w:rPr>
          <w:rFonts w:hint="eastAsia"/>
          <w:sz w:val="24"/>
        </w:rPr>
        <w:t>研究，有效控制深海金属的应力腐蚀开裂风险</w:t>
      </w:r>
      <w:bookmarkEnd w:id="5"/>
      <w:r w:rsidR="00BB7541">
        <w:rPr>
          <w:rFonts w:hint="eastAsia"/>
          <w:sz w:val="24"/>
        </w:rPr>
        <w:t>。</w:t>
      </w:r>
      <w:bookmarkEnd w:id="4"/>
      <w:r w:rsidR="00BB7541">
        <w:rPr>
          <w:rFonts w:hint="eastAsia"/>
          <w:sz w:val="24"/>
        </w:rPr>
        <w:t>通过海上</w:t>
      </w:r>
      <w:r w:rsidR="00185E53" w:rsidRPr="00185E53">
        <w:rPr>
          <w:rFonts w:hint="eastAsia"/>
          <w:sz w:val="24"/>
        </w:rPr>
        <w:t>试验表明该项目研究成果可有效提高深海多金属结核采矿装备的采矿效率和采矿安全。</w:t>
      </w:r>
      <w:r w:rsidR="00185E53">
        <w:rPr>
          <w:rFonts w:hint="eastAsia"/>
          <w:sz w:val="24"/>
        </w:rPr>
        <w:t>目前已</w:t>
      </w:r>
      <w:r w:rsidR="00185E53" w:rsidRPr="00E92ADE">
        <w:rPr>
          <w:rFonts w:hint="eastAsia"/>
          <w:sz w:val="24"/>
        </w:rPr>
        <w:t>成功获得湖南省重点研发项目</w:t>
      </w:r>
      <w:r w:rsidR="00185E53" w:rsidRPr="00E92ADE">
        <w:rPr>
          <w:rFonts w:hint="eastAsia"/>
          <w:sz w:val="24"/>
        </w:rPr>
        <w:t>1</w:t>
      </w:r>
      <w:r w:rsidR="00185E53" w:rsidRPr="00E92ADE">
        <w:rPr>
          <w:rFonts w:hint="eastAsia"/>
          <w:sz w:val="24"/>
        </w:rPr>
        <w:t>项</w:t>
      </w:r>
      <w:r w:rsidR="00185E53">
        <w:rPr>
          <w:rFonts w:hint="eastAsia"/>
          <w:sz w:val="24"/>
        </w:rPr>
        <w:t>，</w:t>
      </w:r>
      <w:r w:rsidR="00185E53" w:rsidRPr="00E92ADE">
        <w:rPr>
          <w:rFonts w:hint="eastAsia"/>
          <w:sz w:val="24"/>
        </w:rPr>
        <w:t>国家自然科学基金重点项目子课题</w:t>
      </w:r>
      <w:r w:rsidR="00185E53" w:rsidRPr="00E92ADE">
        <w:rPr>
          <w:rFonts w:hint="eastAsia"/>
          <w:sz w:val="24"/>
        </w:rPr>
        <w:t>1</w:t>
      </w:r>
      <w:r w:rsidR="00185E53" w:rsidRPr="00E92ADE">
        <w:rPr>
          <w:rFonts w:hint="eastAsia"/>
          <w:sz w:val="24"/>
        </w:rPr>
        <w:t>项，面上项目</w:t>
      </w:r>
      <w:r w:rsidR="00185E53" w:rsidRPr="00E92ADE">
        <w:rPr>
          <w:rFonts w:hint="eastAsia"/>
          <w:sz w:val="24"/>
        </w:rPr>
        <w:t xml:space="preserve"> 1</w:t>
      </w:r>
      <w:r w:rsidR="00185E53" w:rsidRPr="00E92ADE">
        <w:rPr>
          <w:rFonts w:hint="eastAsia"/>
          <w:sz w:val="24"/>
        </w:rPr>
        <w:t>项，青年项目</w:t>
      </w:r>
      <w:r w:rsidR="00185E53" w:rsidRPr="00E92ADE">
        <w:rPr>
          <w:rFonts w:hint="eastAsia"/>
          <w:sz w:val="24"/>
        </w:rPr>
        <w:t>1</w:t>
      </w:r>
      <w:r w:rsidR="00185E53" w:rsidRPr="00E92ADE">
        <w:rPr>
          <w:rFonts w:hint="eastAsia"/>
          <w:sz w:val="24"/>
        </w:rPr>
        <w:t>项，国际海域资源调查与开发“十三五”课题子课题</w:t>
      </w:r>
      <w:r w:rsidR="00185E53" w:rsidRPr="00E92ADE">
        <w:rPr>
          <w:rFonts w:hint="eastAsia"/>
          <w:sz w:val="24"/>
        </w:rPr>
        <w:t>1</w:t>
      </w:r>
      <w:r w:rsidR="00185E53" w:rsidRPr="00E92ADE">
        <w:rPr>
          <w:rFonts w:hint="eastAsia"/>
          <w:sz w:val="24"/>
        </w:rPr>
        <w:t>项。</w:t>
      </w:r>
      <w:r w:rsidR="00AD2FC1" w:rsidRPr="00E92ADE">
        <w:rPr>
          <w:rFonts w:hint="eastAsia"/>
          <w:sz w:val="24"/>
        </w:rPr>
        <w:t>在国内外杂志上发表论文</w:t>
      </w:r>
      <w:r w:rsidR="00AD2FC1">
        <w:rPr>
          <w:sz w:val="24"/>
        </w:rPr>
        <w:t>23</w:t>
      </w:r>
      <w:r w:rsidR="00AD2FC1" w:rsidRPr="00E92ADE">
        <w:rPr>
          <w:rFonts w:hint="eastAsia"/>
          <w:sz w:val="24"/>
        </w:rPr>
        <w:t>篇，其中</w:t>
      </w:r>
      <w:r w:rsidR="00AD2FC1" w:rsidRPr="00E92ADE">
        <w:rPr>
          <w:rFonts w:hint="eastAsia"/>
          <w:sz w:val="24"/>
        </w:rPr>
        <w:t>SCI</w:t>
      </w:r>
      <w:r w:rsidR="00AD2FC1" w:rsidRPr="00E92ADE">
        <w:rPr>
          <w:rFonts w:hint="eastAsia"/>
          <w:sz w:val="24"/>
        </w:rPr>
        <w:t>收录</w:t>
      </w:r>
      <w:r w:rsidR="00AD2FC1">
        <w:rPr>
          <w:sz w:val="24"/>
        </w:rPr>
        <w:t>10</w:t>
      </w:r>
      <w:r w:rsidR="00AD2FC1">
        <w:rPr>
          <w:rFonts w:hint="eastAsia"/>
          <w:sz w:val="24"/>
        </w:rPr>
        <w:t>篇，国内权威期刊</w:t>
      </w:r>
      <w:r w:rsidR="00AD2FC1">
        <w:rPr>
          <w:sz w:val="24"/>
        </w:rPr>
        <w:t>13</w:t>
      </w:r>
      <w:r w:rsidR="00AD2FC1">
        <w:rPr>
          <w:rFonts w:hint="eastAsia"/>
          <w:sz w:val="24"/>
        </w:rPr>
        <w:t>篇；</w:t>
      </w:r>
      <w:r w:rsidR="00AD2FC1" w:rsidRPr="00E92ADE">
        <w:rPr>
          <w:rFonts w:hint="eastAsia"/>
          <w:sz w:val="24"/>
        </w:rPr>
        <w:t>获得专利</w:t>
      </w:r>
      <w:r w:rsidR="00AD2FC1" w:rsidRPr="00E92ADE">
        <w:rPr>
          <w:rFonts w:hint="eastAsia"/>
          <w:sz w:val="24"/>
        </w:rPr>
        <w:t xml:space="preserve"> 4</w:t>
      </w:r>
      <w:r w:rsidR="00AD2FC1" w:rsidRPr="00E92ADE">
        <w:rPr>
          <w:rFonts w:hint="eastAsia"/>
          <w:sz w:val="24"/>
        </w:rPr>
        <w:t>项；软件著作权</w:t>
      </w:r>
      <w:r w:rsidR="00AD2FC1" w:rsidRPr="00E92ADE">
        <w:rPr>
          <w:rFonts w:hint="eastAsia"/>
          <w:sz w:val="24"/>
        </w:rPr>
        <w:t>3</w:t>
      </w:r>
      <w:r w:rsidR="00AD2FC1" w:rsidRPr="00E92ADE">
        <w:rPr>
          <w:rFonts w:hint="eastAsia"/>
          <w:sz w:val="24"/>
        </w:rPr>
        <w:t>项；湖南省地方标准</w:t>
      </w:r>
      <w:r w:rsidR="00AD2FC1" w:rsidRPr="00E92ADE">
        <w:rPr>
          <w:rFonts w:hint="eastAsia"/>
          <w:sz w:val="24"/>
        </w:rPr>
        <w:t>1</w:t>
      </w:r>
      <w:r w:rsidR="00AD2FC1" w:rsidRPr="00E92ADE">
        <w:rPr>
          <w:rFonts w:hint="eastAsia"/>
          <w:sz w:val="24"/>
        </w:rPr>
        <w:t>项。</w:t>
      </w:r>
      <w:r w:rsidR="00185E53" w:rsidRPr="00E92ADE">
        <w:rPr>
          <w:rFonts w:hint="eastAsia"/>
          <w:sz w:val="24"/>
        </w:rPr>
        <w:t>该研究课题设计合理、方法先进可行、资料较全、数据可靠，具有较高的科学性、实用性强、结果可信。申报材料属实，排名无异议。</w:t>
      </w:r>
      <w:r w:rsidR="00185E53" w:rsidRPr="006E2FE3">
        <w:rPr>
          <w:rFonts w:ascii="宋体" w:hAnsi="宋体" w:cs="AdobeSongStd-Light" w:hint="eastAsia"/>
          <w:kern w:val="0"/>
          <w:sz w:val="24"/>
          <w:szCs w:val="20"/>
        </w:rPr>
        <w:t>提名该项目为湖南省科学技术进步奖三等奖。</w:t>
      </w:r>
    </w:p>
    <w:p w14:paraId="073A4FBA" w14:textId="6F289611" w:rsidR="006D2F7D" w:rsidRDefault="006D2F7D" w:rsidP="0084142E">
      <w:pPr>
        <w:spacing w:line="360" w:lineRule="auto"/>
        <w:ind w:firstLineChars="200" w:firstLine="480"/>
        <w:rPr>
          <w:rFonts w:ascii="宋体" w:hAnsi="宋体" w:cs="AdobeSongStd-Light"/>
          <w:kern w:val="0"/>
          <w:sz w:val="24"/>
          <w:szCs w:val="20"/>
        </w:rPr>
      </w:pPr>
    </w:p>
    <w:p w14:paraId="03120D9B" w14:textId="66A0977F" w:rsidR="005007BC" w:rsidRDefault="005007BC" w:rsidP="0084142E">
      <w:pPr>
        <w:spacing w:line="360" w:lineRule="auto"/>
        <w:ind w:firstLineChars="200" w:firstLine="480"/>
        <w:rPr>
          <w:rFonts w:ascii="宋体" w:hAnsi="宋体" w:cs="AdobeSongStd-Light"/>
          <w:kern w:val="0"/>
          <w:sz w:val="24"/>
          <w:szCs w:val="20"/>
        </w:rPr>
      </w:pPr>
    </w:p>
    <w:p w14:paraId="39E0D914" w14:textId="01F49B01" w:rsidR="005007BC" w:rsidRDefault="005007BC" w:rsidP="0084142E">
      <w:pPr>
        <w:spacing w:line="360" w:lineRule="auto"/>
        <w:ind w:firstLineChars="200" w:firstLine="480"/>
        <w:rPr>
          <w:rFonts w:ascii="宋体" w:hAnsi="宋体" w:cs="AdobeSongStd-Light"/>
          <w:kern w:val="0"/>
          <w:sz w:val="24"/>
          <w:szCs w:val="20"/>
        </w:rPr>
      </w:pPr>
    </w:p>
    <w:p w14:paraId="1FEB1476" w14:textId="187CB4F6" w:rsidR="005007BC" w:rsidRDefault="005007BC" w:rsidP="0084142E">
      <w:pPr>
        <w:spacing w:line="360" w:lineRule="auto"/>
        <w:ind w:firstLineChars="200" w:firstLine="480"/>
        <w:rPr>
          <w:rFonts w:ascii="宋体" w:hAnsi="宋体" w:cs="AdobeSongStd-Light"/>
          <w:kern w:val="0"/>
          <w:sz w:val="24"/>
          <w:szCs w:val="20"/>
        </w:rPr>
      </w:pPr>
    </w:p>
    <w:p w14:paraId="0336ED6E" w14:textId="77777777" w:rsidR="005007BC" w:rsidRDefault="005007BC" w:rsidP="0084142E">
      <w:pPr>
        <w:spacing w:line="360" w:lineRule="auto"/>
        <w:ind w:firstLineChars="200" w:firstLine="480"/>
        <w:rPr>
          <w:rFonts w:ascii="宋体" w:hAnsi="宋体" w:cs="AdobeSongStd-Light"/>
          <w:kern w:val="0"/>
          <w:sz w:val="24"/>
          <w:szCs w:val="20"/>
        </w:rPr>
      </w:pPr>
    </w:p>
    <w:p w14:paraId="27183EC9" w14:textId="77777777" w:rsidR="006D2F7D" w:rsidRDefault="006D2F7D" w:rsidP="0084142E">
      <w:pPr>
        <w:spacing w:line="360" w:lineRule="auto"/>
        <w:ind w:firstLineChars="200" w:firstLine="480"/>
        <w:rPr>
          <w:sz w:val="24"/>
        </w:rPr>
      </w:pPr>
    </w:p>
    <w:p w14:paraId="50748523" w14:textId="0FFB9846" w:rsidR="009B44AA" w:rsidRPr="009B44AA" w:rsidRDefault="005B7E7D" w:rsidP="008327C5">
      <w:pPr>
        <w:spacing w:line="360" w:lineRule="auto"/>
        <w:jc w:val="center"/>
        <w:rPr>
          <w:b/>
          <w:sz w:val="28"/>
        </w:rPr>
      </w:pPr>
      <w:r>
        <w:rPr>
          <w:b/>
          <w:sz w:val="28"/>
        </w:rPr>
        <w:lastRenderedPageBreak/>
        <w:t>项目简介</w:t>
      </w:r>
    </w:p>
    <w:p w14:paraId="084A3E8F" w14:textId="7D1ADCF5" w:rsidR="001F5FF3" w:rsidRPr="007F7E5A" w:rsidRDefault="0008415F" w:rsidP="007F7E5A">
      <w:pPr>
        <w:spacing w:line="360" w:lineRule="auto"/>
        <w:ind w:firstLineChars="200" w:firstLine="480"/>
        <w:rPr>
          <w:sz w:val="24"/>
        </w:rPr>
      </w:pPr>
      <w:r>
        <w:rPr>
          <w:rFonts w:hint="eastAsia"/>
          <w:sz w:val="24"/>
        </w:rPr>
        <w:t>深海资源开发处于从勘探向开采迈进的关键节点期，随着国际竞争的日益白热化，习近平总书记在党的十九大报告中明确要求“坚持陆海统筹，加快建设海洋强国”，这是在国家战略层面提出了加快发展的新要求。目前我国</w:t>
      </w:r>
      <w:r w:rsidR="001F5FF3" w:rsidRPr="00E032F6">
        <w:rPr>
          <w:sz w:val="24"/>
        </w:rPr>
        <w:t>正在研制集矿机与管道提升相结合的采矿系统以适应今后商业化开采需要。</w:t>
      </w:r>
      <w:r w:rsidR="006D2F7D">
        <w:rPr>
          <w:rFonts w:hint="eastAsia"/>
          <w:sz w:val="24"/>
        </w:rPr>
        <w:t>考虑到</w:t>
      </w:r>
      <w:r w:rsidR="006D2F7D" w:rsidRPr="00724003">
        <w:rPr>
          <w:rFonts w:hint="eastAsia"/>
          <w:sz w:val="24"/>
        </w:rPr>
        <w:t>复杂</w:t>
      </w:r>
      <w:r w:rsidR="006D2F7D">
        <w:rPr>
          <w:rFonts w:hint="eastAsia"/>
          <w:sz w:val="24"/>
        </w:rPr>
        <w:t>海底</w:t>
      </w:r>
      <w:r w:rsidR="006D2F7D" w:rsidRPr="00724003">
        <w:rPr>
          <w:rFonts w:hint="eastAsia"/>
          <w:sz w:val="24"/>
        </w:rPr>
        <w:t>工作环境对深海金属矿产资源开采系统作业安全威胁极大</w:t>
      </w:r>
      <w:r w:rsidR="006D2F7D">
        <w:rPr>
          <w:rFonts w:hint="eastAsia"/>
          <w:sz w:val="24"/>
        </w:rPr>
        <w:t>，针对</w:t>
      </w:r>
      <w:r w:rsidR="006D2F7D" w:rsidRPr="00D33FB5">
        <w:rPr>
          <w:rFonts w:hint="eastAsia"/>
          <w:sz w:val="24"/>
        </w:rPr>
        <w:t>深海多金属结核采矿装备行走安全保障关键技术</w:t>
      </w:r>
      <w:r w:rsidR="006D2F7D">
        <w:rPr>
          <w:rFonts w:hint="eastAsia"/>
          <w:sz w:val="24"/>
        </w:rPr>
        <w:t>开展研究，建立深海沉积物</w:t>
      </w:r>
      <w:r w:rsidR="006D2F7D">
        <w:rPr>
          <w:rFonts w:hint="eastAsia"/>
          <w:sz w:val="24"/>
        </w:rPr>
        <w:t>-</w:t>
      </w:r>
      <w:r w:rsidR="006D2F7D">
        <w:rPr>
          <w:rFonts w:hint="eastAsia"/>
          <w:sz w:val="24"/>
        </w:rPr>
        <w:t>履齿细观粘附特性本构模型和流变特性本构</w:t>
      </w:r>
      <w:r w:rsidR="00A711B6">
        <w:rPr>
          <w:rFonts w:hint="eastAsia"/>
          <w:sz w:val="24"/>
        </w:rPr>
        <w:t>模型</w:t>
      </w:r>
      <w:r w:rsidR="006D2F7D">
        <w:rPr>
          <w:rFonts w:hint="eastAsia"/>
          <w:sz w:val="24"/>
        </w:rPr>
        <w:t>，并以此获得履齿仿生自清洁和仿生增力机理，研发仿生自清洁</w:t>
      </w:r>
      <w:r w:rsidR="006D2F7D">
        <w:rPr>
          <w:rFonts w:hint="eastAsia"/>
          <w:sz w:val="24"/>
        </w:rPr>
        <w:t>+</w:t>
      </w:r>
      <w:r w:rsidR="006D2F7D">
        <w:rPr>
          <w:rFonts w:hint="eastAsia"/>
          <w:sz w:val="24"/>
        </w:rPr>
        <w:t>增力履带，以提高深海采矿装备减粘抗滑</w:t>
      </w:r>
      <w:r w:rsidR="00A711B6">
        <w:rPr>
          <w:rFonts w:hint="eastAsia"/>
          <w:sz w:val="24"/>
        </w:rPr>
        <w:t>性能</w:t>
      </w:r>
      <w:r w:rsidR="006D2F7D">
        <w:rPr>
          <w:rFonts w:hint="eastAsia"/>
          <w:sz w:val="24"/>
        </w:rPr>
        <w:t>。基于悬链线理论，开展</w:t>
      </w:r>
      <w:r w:rsidR="006D2F7D" w:rsidRPr="00185E53">
        <w:rPr>
          <w:sz w:val="24"/>
        </w:rPr>
        <w:t>深海采矿系统柔性管线空间构形与动力学分析</w:t>
      </w:r>
      <w:r w:rsidR="006D2F7D">
        <w:rPr>
          <w:rFonts w:hint="eastAsia"/>
          <w:sz w:val="24"/>
        </w:rPr>
        <w:t>，保障</w:t>
      </w:r>
      <w:r w:rsidR="006D2F7D" w:rsidRPr="00185E53">
        <w:rPr>
          <w:rFonts w:hint="eastAsia"/>
          <w:sz w:val="24"/>
        </w:rPr>
        <w:t>深海多金属结核采矿装备管线安全。</w:t>
      </w:r>
      <w:r w:rsidR="006D2F7D">
        <w:rPr>
          <w:rFonts w:hint="eastAsia"/>
          <w:sz w:val="24"/>
        </w:rPr>
        <w:t>基于有限元生死单元法，开展</w:t>
      </w:r>
      <w:r w:rsidR="006D2F7D" w:rsidRPr="00185E53">
        <w:rPr>
          <w:rFonts w:hint="eastAsia"/>
          <w:sz w:val="24"/>
        </w:rPr>
        <w:t>深海防腐蚀</w:t>
      </w:r>
      <w:r w:rsidR="006D2F7D" w:rsidRPr="00185E53">
        <w:rPr>
          <w:sz w:val="24"/>
        </w:rPr>
        <w:t>金属</w:t>
      </w:r>
      <w:r w:rsidR="006D2F7D" w:rsidRPr="00185E53">
        <w:rPr>
          <w:rFonts w:hint="eastAsia"/>
          <w:sz w:val="24"/>
        </w:rPr>
        <w:t>焊接残余应力</w:t>
      </w:r>
      <w:r w:rsidR="006D2F7D" w:rsidRPr="00185E53">
        <w:rPr>
          <w:sz w:val="24"/>
        </w:rPr>
        <w:t>控制技术</w:t>
      </w:r>
      <w:r w:rsidR="006D2F7D">
        <w:rPr>
          <w:rFonts w:hint="eastAsia"/>
          <w:sz w:val="24"/>
        </w:rPr>
        <w:t>研究，防止深海金属的应力腐蚀开裂风险。</w:t>
      </w:r>
      <w:bookmarkStart w:id="6" w:name="_Hlk41902622"/>
      <w:r w:rsidR="00BB7541">
        <w:rPr>
          <w:rFonts w:hint="eastAsia"/>
          <w:sz w:val="24"/>
        </w:rPr>
        <w:t>海上</w:t>
      </w:r>
      <w:r w:rsidR="006D2F7D" w:rsidRPr="00185E53">
        <w:rPr>
          <w:rFonts w:hint="eastAsia"/>
          <w:sz w:val="24"/>
        </w:rPr>
        <w:t>试验</w:t>
      </w:r>
      <w:r w:rsidR="00BB7541">
        <w:rPr>
          <w:rFonts w:hint="eastAsia"/>
          <w:sz w:val="24"/>
        </w:rPr>
        <w:t>结果</w:t>
      </w:r>
      <w:r w:rsidR="006D2F7D" w:rsidRPr="00185E53">
        <w:rPr>
          <w:rFonts w:hint="eastAsia"/>
          <w:sz w:val="24"/>
        </w:rPr>
        <w:t>表明该项目研究成果可有效提高深海多金属结核采矿装备的采矿效率和采矿安全</w:t>
      </w:r>
      <w:r w:rsidR="007F7E5A">
        <w:rPr>
          <w:rFonts w:hint="eastAsia"/>
          <w:sz w:val="24"/>
        </w:rPr>
        <w:t>，</w:t>
      </w:r>
      <w:r w:rsidR="00A97540" w:rsidRPr="00A97540">
        <w:rPr>
          <w:rFonts w:hint="eastAsia"/>
          <w:bCs/>
          <w:sz w:val="24"/>
        </w:rPr>
        <w:t>取得了</w:t>
      </w:r>
      <w:r w:rsidR="00A711B6">
        <w:rPr>
          <w:rFonts w:hint="eastAsia"/>
          <w:bCs/>
          <w:sz w:val="24"/>
        </w:rPr>
        <w:t>以下</w:t>
      </w:r>
      <w:r w:rsidR="00A97540" w:rsidRPr="00A97540">
        <w:rPr>
          <w:rFonts w:hint="eastAsia"/>
          <w:bCs/>
          <w:sz w:val="24"/>
        </w:rPr>
        <w:t>创新研究成果。</w:t>
      </w:r>
    </w:p>
    <w:bookmarkEnd w:id="6"/>
    <w:p w14:paraId="622D4CE8" w14:textId="77777777" w:rsidR="006D2F7D" w:rsidRDefault="006D2F7D" w:rsidP="0008415F">
      <w:pPr>
        <w:spacing w:line="360" w:lineRule="auto"/>
        <w:ind w:firstLineChars="200" w:firstLine="480"/>
        <w:rPr>
          <w:bCs/>
          <w:sz w:val="24"/>
        </w:rPr>
      </w:pPr>
    </w:p>
    <w:p w14:paraId="44C66906" w14:textId="14C2C871" w:rsidR="00B205DE" w:rsidRPr="0077465B" w:rsidRDefault="00B205DE" w:rsidP="00B205DE">
      <w:pPr>
        <w:spacing w:line="400" w:lineRule="exact"/>
        <w:rPr>
          <w:b/>
          <w:sz w:val="24"/>
        </w:rPr>
      </w:pPr>
      <w:r w:rsidRPr="0077465B">
        <w:rPr>
          <w:b/>
          <w:sz w:val="24"/>
        </w:rPr>
        <w:t>（</w:t>
      </w:r>
      <w:r w:rsidRPr="0077465B">
        <w:rPr>
          <w:b/>
          <w:sz w:val="24"/>
        </w:rPr>
        <w:t>1</w:t>
      </w:r>
      <w:r w:rsidRPr="0077465B">
        <w:rPr>
          <w:b/>
          <w:sz w:val="24"/>
        </w:rPr>
        <w:t>）深海</w:t>
      </w:r>
      <w:r w:rsidR="0077465B">
        <w:rPr>
          <w:rFonts w:hint="eastAsia"/>
          <w:b/>
          <w:sz w:val="24"/>
        </w:rPr>
        <w:t>仿生</w:t>
      </w:r>
      <w:r w:rsidR="00445FF5">
        <w:rPr>
          <w:rFonts w:hint="eastAsia"/>
          <w:b/>
          <w:sz w:val="24"/>
        </w:rPr>
        <w:t>自清洁</w:t>
      </w:r>
      <w:r w:rsidR="0077465B">
        <w:rPr>
          <w:rFonts w:hint="eastAsia"/>
          <w:b/>
          <w:sz w:val="24"/>
        </w:rPr>
        <w:t>+</w:t>
      </w:r>
      <w:r w:rsidR="00445FF5">
        <w:rPr>
          <w:rFonts w:hint="eastAsia"/>
          <w:b/>
          <w:sz w:val="24"/>
        </w:rPr>
        <w:t>增力</w:t>
      </w:r>
      <w:r w:rsidRPr="0077465B">
        <w:rPr>
          <w:rFonts w:hint="eastAsia"/>
          <w:b/>
          <w:sz w:val="24"/>
        </w:rPr>
        <w:t>履</w:t>
      </w:r>
      <w:r w:rsidR="007F7E5A">
        <w:rPr>
          <w:rFonts w:hint="eastAsia"/>
          <w:b/>
          <w:sz w:val="24"/>
        </w:rPr>
        <w:t>齿</w:t>
      </w:r>
      <w:r w:rsidR="0077465B">
        <w:rPr>
          <w:rFonts w:hint="eastAsia"/>
          <w:b/>
          <w:sz w:val="24"/>
        </w:rPr>
        <w:t>研制</w:t>
      </w:r>
    </w:p>
    <w:p w14:paraId="645A9248" w14:textId="7514A69C" w:rsidR="00B205DE" w:rsidRDefault="00B205DE" w:rsidP="007F7E5A">
      <w:pPr>
        <w:spacing w:line="400" w:lineRule="exact"/>
        <w:ind w:firstLineChars="200" w:firstLine="480"/>
        <w:rPr>
          <w:bCs/>
          <w:sz w:val="24"/>
        </w:rPr>
      </w:pPr>
      <w:r w:rsidRPr="00E032F6">
        <w:rPr>
          <w:bCs/>
          <w:sz w:val="24"/>
        </w:rPr>
        <w:t>基于采自</w:t>
      </w:r>
      <w:r w:rsidR="00445FF5">
        <w:rPr>
          <w:rFonts w:hint="eastAsia"/>
          <w:bCs/>
          <w:sz w:val="24"/>
        </w:rPr>
        <w:t>太平洋</w:t>
      </w:r>
      <w:r w:rsidR="00445FF5">
        <w:rPr>
          <w:rFonts w:hint="eastAsia"/>
          <w:bCs/>
          <w:sz w:val="24"/>
        </w:rPr>
        <w:t>C</w:t>
      </w:r>
      <w:r w:rsidR="00445FF5">
        <w:rPr>
          <w:bCs/>
          <w:sz w:val="24"/>
        </w:rPr>
        <w:t>-C</w:t>
      </w:r>
      <w:r w:rsidR="00445FF5">
        <w:rPr>
          <w:rFonts w:hint="eastAsia"/>
          <w:bCs/>
          <w:sz w:val="24"/>
        </w:rPr>
        <w:t>矿区的</w:t>
      </w:r>
      <w:r w:rsidRPr="00E032F6">
        <w:rPr>
          <w:bCs/>
          <w:sz w:val="24"/>
        </w:rPr>
        <w:t>深海沉积物</w:t>
      </w:r>
      <w:r w:rsidR="005007BC">
        <w:rPr>
          <w:rFonts w:hint="eastAsia"/>
          <w:bCs/>
          <w:sz w:val="24"/>
        </w:rPr>
        <w:t>（高含水率、低剪切强度、低粒径、高粘附性）</w:t>
      </w:r>
      <w:r w:rsidRPr="00E032F6">
        <w:rPr>
          <w:bCs/>
          <w:sz w:val="24"/>
        </w:rPr>
        <w:t>，</w:t>
      </w:r>
      <w:r w:rsidR="005007BC">
        <w:rPr>
          <w:rFonts w:hint="eastAsia"/>
          <w:bCs/>
          <w:sz w:val="24"/>
        </w:rPr>
        <w:t>开展其粘附和流变特性分析，并</w:t>
      </w:r>
      <w:r>
        <w:rPr>
          <w:rFonts w:hint="eastAsia"/>
          <w:bCs/>
          <w:sz w:val="24"/>
        </w:rPr>
        <w:t>结合仿生</w:t>
      </w:r>
      <w:r>
        <w:rPr>
          <w:bCs/>
          <w:sz w:val="24"/>
        </w:rPr>
        <w:t>学原理</w:t>
      </w:r>
      <w:r>
        <w:rPr>
          <w:rFonts w:hint="eastAsia"/>
          <w:bCs/>
          <w:sz w:val="24"/>
        </w:rPr>
        <w:t>对</w:t>
      </w:r>
      <w:r>
        <w:rPr>
          <w:bCs/>
          <w:sz w:val="24"/>
        </w:rPr>
        <w:t>深海集矿机履齿</w:t>
      </w:r>
      <w:r w:rsidR="00445FF5">
        <w:rPr>
          <w:rFonts w:hint="eastAsia"/>
          <w:bCs/>
          <w:sz w:val="24"/>
        </w:rPr>
        <w:t>的</w:t>
      </w:r>
      <w:r w:rsidR="007F7E5A">
        <w:rPr>
          <w:rFonts w:hint="eastAsia"/>
          <w:bCs/>
          <w:sz w:val="24"/>
        </w:rPr>
        <w:t>自清洁</w:t>
      </w:r>
      <w:r w:rsidR="00445FF5">
        <w:rPr>
          <w:rFonts w:hint="eastAsia"/>
          <w:bCs/>
          <w:sz w:val="24"/>
        </w:rPr>
        <w:t>和</w:t>
      </w:r>
      <w:r w:rsidR="007F7E5A">
        <w:rPr>
          <w:bCs/>
          <w:sz w:val="24"/>
        </w:rPr>
        <w:t>增力</w:t>
      </w:r>
      <w:r>
        <w:rPr>
          <w:bCs/>
          <w:sz w:val="24"/>
        </w:rPr>
        <w:t>性</w:t>
      </w:r>
      <w:r>
        <w:rPr>
          <w:rFonts w:hint="eastAsia"/>
          <w:bCs/>
          <w:sz w:val="24"/>
        </w:rPr>
        <w:t>能</w:t>
      </w:r>
      <w:r>
        <w:rPr>
          <w:bCs/>
          <w:sz w:val="24"/>
        </w:rPr>
        <w:t>进行研究</w:t>
      </w:r>
      <w:r w:rsidR="005007BC">
        <w:rPr>
          <w:rFonts w:hint="eastAsia"/>
          <w:bCs/>
          <w:sz w:val="24"/>
        </w:rPr>
        <w:t>，获得适应深海沉积物行走的</w:t>
      </w:r>
      <w:r w:rsidR="005007BC">
        <w:rPr>
          <w:rFonts w:hint="eastAsia"/>
          <w:sz w:val="24"/>
        </w:rPr>
        <w:t>仿生自清洁</w:t>
      </w:r>
      <w:r w:rsidR="005007BC">
        <w:rPr>
          <w:rFonts w:hint="eastAsia"/>
          <w:sz w:val="24"/>
        </w:rPr>
        <w:t>+</w:t>
      </w:r>
      <w:r w:rsidR="005007BC">
        <w:rPr>
          <w:rFonts w:hint="eastAsia"/>
          <w:sz w:val="24"/>
        </w:rPr>
        <w:t>增力履带，</w:t>
      </w:r>
      <w:r w:rsidR="00A711B6">
        <w:rPr>
          <w:rFonts w:hint="eastAsia"/>
          <w:sz w:val="24"/>
        </w:rPr>
        <w:t>有效提高深海采矿装备减粘抗滑性能</w:t>
      </w:r>
      <w:r w:rsidR="005007BC">
        <w:rPr>
          <w:rFonts w:hint="eastAsia"/>
          <w:sz w:val="24"/>
        </w:rPr>
        <w:t>，保</w:t>
      </w:r>
      <w:r w:rsidR="005007BC" w:rsidRPr="005007BC">
        <w:rPr>
          <w:rFonts w:hint="eastAsia"/>
          <w:bCs/>
          <w:sz w:val="24"/>
        </w:rPr>
        <w:t>障深海多金属结核采矿装备行走安全</w:t>
      </w:r>
      <w:r w:rsidR="007F7E5A">
        <w:rPr>
          <w:rFonts w:hint="eastAsia"/>
          <w:bCs/>
          <w:sz w:val="24"/>
        </w:rPr>
        <w:t>。</w:t>
      </w:r>
    </w:p>
    <w:p w14:paraId="75C47D9D" w14:textId="77777777" w:rsidR="005007BC" w:rsidRDefault="005007BC" w:rsidP="007F7E5A">
      <w:pPr>
        <w:spacing w:line="400" w:lineRule="exact"/>
        <w:ind w:firstLineChars="200" w:firstLine="480"/>
        <w:rPr>
          <w:bCs/>
          <w:sz w:val="24"/>
        </w:rPr>
      </w:pPr>
    </w:p>
    <w:p w14:paraId="112EA445" w14:textId="77777777" w:rsidR="00B205DE" w:rsidRDefault="00B205DE" w:rsidP="00B205DE">
      <w:pPr>
        <w:spacing w:line="400" w:lineRule="exact"/>
        <w:rPr>
          <w:b/>
          <w:sz w:val="24"/>
        </w:rPr>
      </w:pPr>
      <w:r w:rsidRPr="00AC70DE">
        <w:rPr>
          <w:b/>
          <w:sz w:val="24"/>
        </w:rPr>
        <w:t>（</w:t>
      </w:r>
      <w:r w:rsidRPr="00AC70DE">
        <w:rPr>
          <w:b/>
          <w:sz w:val="24"/>
        </w:rPr>
        <w:t>2</w:t>
      </w:r>
      <w:r w:rsidRPr="00AC70DE">
        <w:rPr>
          <w:b/>
          <w:sz w:val="24"/>
        </w:rPr>
        <w:t>）</w:t>
      </w:r>
      <w:r w:rsidRPr="00AC70DE">
        <w:rPr>
          <w:rFonts w:hint="eastAsia"/>
          <w:b/>
          <w:sz w:val="24"/>
        </w:rPr>
        <w:t>深海集矿机</w:t>
      </w:r>
      <w:r w:rsidRPr="00AC70DE">
        <w:rPr>
          <w:b/>
          <w:sz w:val="24"/>
        </w:rPr>
        <w:t>软管</w:t>
      </w:r>
      <w:r w:rsidRPr="00AC70DE">
        <w:rPr>
          <w:rFonts w:hint="eastAsia"/>
          <w:b/>
          <w:sz w:val="24"/>
        </w:rPr>
        <w:t>作业</w:t>
      </w:r>
      <w:r w:rsidRPr="00AC70DE">
        <w:rPr>
          <w:b/>
          <w:sz w:val="24"/>
        </w:rPr>
        <w:t>空间动力学</w:t>
      </w:r>
      <w:r w:rsidRPr="00AC70DE">
        <w:rPr>
          <w:rFonts w:hint="eastAsia"/>
          <w:b/>
          <w:sz w:val="24"/>
        </w:rPr>
        <w:t>控制</w:t>
      </w:r>
      <w:r w:rsidRPr="00AC70DE">
        <w:rPr>
          <w:b/>
          <w:sz w:val="24"/>
        </w:rPr>
        <w:t>技术</w:t>
      </w:r>
    </w:p>
    <w:p w14:paraId="4560A97C" w14:textId="1F5BC13E" w:rsidR="00B205DE" w:rsidRDefault="00B205DE" w:rsidP="00B205DE">
      <w:pPr>
        <w:spacing w:line="400" w:lineRule="exact"/>
        <w:ind w:firstLineChars="200" w:firstLine="480"/>
        <w:rPr>
          <w:bCs/>
          <w:sz w:val="24"/>
        </w:rPr>
      </w:pPr>
      <w:r w:rsidRPr="00FF4BB8">
        <w:rPr>
          <w:rFonts w:hint="eastAsia"/>
          <w:bCs/>
          <w:sz w:val="24"/>
        </w:rPr>
        <w:t>基于</w:t>
      </w:r>
      <w:r w:rsidR="00D00127">
        <w:rPr>
          <w:rFonts w:hint="eastAsia"/>
          <w:bCs/>
          <w:sz w:val="24"/>
        </w:rPr>
        <w:t>悬链线理论</w:t>
      </w:r>
      <w:r w:rsidRPr="00FF4BB8">
        <w:rPr>
          <w:rFonts w:hint="eastAsia"/>
          <w:bCs/>
          <w:sz w:val="24"/>
        </w:rPr>
        <w:t>，研究全软管深海采矿系统在给定作业路径下作业的动力学行为；研究光电复合缆连接的集矿系统</w:t>
      </w:r>
      <w:r w:rsidR="00E104F6">
        <w:rPr>
          <w:rFonts w:hint="eastAsia"/>
          <w:bCs/>
          <w:sz w:val="24"/>
        </w:rPr>
        <w:t>海上试验</w:t>
      </w:r>
      <w:r w:rsidRPr="00FF4BB8">
        <w:rPr>
          <w:rFonts w:hint="eastAsia"/>
          <w:bCs/>
          <w:sz w:val="24"/>
        </w:rPr>
        <w:t>的动力学行为、联动作业模式</w:t>
      </w:r>
      <w:r w:rsidR="00A711B6">
        <w:rPr>
          <w:rFonts w:hint="eastAsia"/>
          <w:bCs/>
          <w:sz w:val="24"/>
        </w:rPr>
        <w:t>，并开展</w:t>
      </w:r>
      <w:r w:rsidR="006327DA" w:rsidRPr="006327DA">
        <w:rPr>
          <w:rFonts w:hint="eastAsia"/>
          <w:bCs/>
          <w:sz w:val="24"/>
        </w:rPr>
        <w:t>深海集矿机</w:t>
      </w:r>
      <w:r w:rsidR="006327DA" w:rsidRPr="006327DA">
        <w:rPr>
          <w:bCs/>
          <w:sz w:val="24"/>
        </w:rPr>
        <w:t>软管</w:t>
      </w:r>
      <w:r w:rsidRPr="00FF4BB8">
        <w:rPr>
          <w:rFonts w:hint="eastAsia"/>
          <w:bCs/>
          <w:sz w:val="24"/>
        </w:rPr>
        <w:t>作业路径规划与优化、作业范围边界标定、临界作业条件、安全性判据、稳定性判据等</w:t>
      </w:r>
      <w:r w:rsidR="00A711B6">
        <w:rPr>
          <w:rFonts w:hint="eastAsia"/>
          <w:bCs/>
          <w:sz w:val="24"/>
        </w:rPr>
        <w:t>控制参数</w:t>
      </w:r>
      <w:r w:rsidR="006327DA">
        <w:rPr>
          <w:rFonts w:hint="eastAsia"/>
          <w:bCs/>
          <w:sz w:val="24"/>
        </w:rPr>
        <w:t>优化</w:t>
      </w:r>
      <w:r w:rsidRPr="00FF4BB8">
        <w:rPr>
          <w:rFonts w:hint="eastAsia"/>
          <w:bCs/>
          <w:sz w:val="24"/>
        </w:rPr>
        <w:t>，该成果</w:t>
      </w:r>
      <w:r w:rsidR="00A711B6">
        <w:rPr>
          <w:rFonts w:hint="eastAsia"/>
          <w:bCs/>
          <w:sz w:val="24"/>
        </w:rPr>
        <w:t>已成功</w:t>
      </w:r>
      <w:r w:rsidRPr="00FF4BB8">
        <w:rPr>
          <w:rFonts w:hint="eastAsia"/>
          <w:bCs/>
          <w:sz w:val="24"/>
        </w:rPr>
        <w:t>应用于多金属结核集矿系统</w:t>
      </w:r>
      <w:r w:rsidR="00E104F6">
        <w:rPr>
          <w:rFonts w:hint="eastAsia"/>
          <w:bCs/>
          <w:sz w:val="24"/>
        </w:rPr>
        <w:t>海上试验</w:t>
      </w:r>
      <w:r w:rsidRPr="00FF4BB8">
        <w:rPr>
          <w:rFonts w:hint="eastAsia"/>
          <w:bCs/>
          <w:sz w:val="24"/>
        </w:rPr>
        <w:t>，实践证明了计算和设计的合理性</w:t>
      </w:r>
      <w:r>
        <w:rPr>
          <w:rFonts w:hint="eastAsia"/>
          <w:bCs/>
          <w:sz w:val="24"/>
        </w:rPr>
        <w:t>。</w:t>
      </w:r>
    </w:p>
    <w:p w14:paraId="2A9B8C73" w14:textId="77777777" w:rsidR="005007BC" w:rsidRPr="00FF4BB8" w:rsidRDefault="005007BC" w:rsidP="00B205DE">
      <w:pPr>
        <w:spacing w:line="400" w:lineRule="exact"/>
        <w:ind w:firstLineChars="200" w:firstLine="480"/>
        <w:rPr>
          <w:bCs/>
          <w:sz w:val="24"/>
        </w:rPr>
      </w:pPr>
    </w:p>
    <w:p w14:paraId="2852D04B" w14:textId="77777777" w:rsidR="00B205DE" w:rsidRPr="00E95997" w:rsidRDefault="00B205DE" w:rsidP="007F7E5A">
      <w:pPr>
        <w:spacing w:line="400" w:lineRule="exact"/>
        <w:rPr>
          <w:b/>
          <w:sz w:val="24"/>
        </w:rPr>
      </w:pPr>
      <w:r w:rsidRPr="00E95997">
        <w:rPr>
          <w:b/>
          <w:sz w:val="24"/>
        </w:rPr>
        <w:t>（</w:t>
      </w:r>
      <w:r w:rsidRPr="00E95997">
        <w:rPr>
          <w:b/>
          <w:sz w:val="24"/>
        </w:rPr>
        <w:t>3</w:t>
      </w:r>
      <w:r w:rsidRPr="00E95997">
        <w:rPr>
          <w:b/>
          <w:sz w:val="24"/>
        </w:rPr>
        <w:t>）</w:t>
      </w:r>
      <w:bookmarkStart w:id="7" w:name="_Hlk42535966"/>
      <w:r w:rsidRPr="00E95997">
        <w:rPr>
          <w:rFonts w:hint="eastAsia"/>
          <w:b/>
          <w:sz w:val="24"/>
        </w:rPr>
        <w:t>深海防腐蚀</w:t>
      </w:r>
      <w:r w:rsidRPr="00E95997">
        <w:rPr>
          <w:b/>
          <w:sz w:val="24"/>
        </w:rPr>
        <w:t>金属</w:t>
      </w:r>
      <w:r w:rsidRPr="00E95997">
        <w:rPr>
          <w:rFonts w:hint="eastAsia"/>
          <w:b/>
          <w:sz w:val="24"/>
        </w:rPr>
        <w:t>焊接残余应力</w:t>
      </w:r>
      <w:r w:rsidRPr="00E95997">
        <w:rPr>
          <w:b/>
          <w:sz w:val="24"/>
        </w:rPr>
        <w:t>控制技术</w:t>
      </w:r>
      <w:bookmarkEnd w:id="7"/>
    </w:p>
    <w:p w14:paraId="0B0E61BB" w14:textId="5D12048F" w:rsidR="007F7E5A" w:rsidRDefault="007F7E5A" w:rsidP="007F7E5A">
      <w:pPr>
        <w:autoSpaceDE w:val="0"/>
        <w:autoSpaceDN w:val="0"/>
        <w:adjustRightInd w:val="0"/>
        <w:spacing w:line="400" w:lineRule="exact"/>
        <w:ind w:firstLineChars="200" w:firstLine="480"/>
        <w:jc w:val="left"/>
        <w:rPr>
          <w:bCs/>
          <w:sz w:val="24"/>
        </w:rPr>
      </w:pPr>
      <w:r w:rsidRPr="007F7E5A">
        <w:rPr>
          <w:rFonts w:hint="eastAsia"/>
          <w:bCs/>
          <w:sz w:val="24"/>
        </w:rPr>
        <w:t>针对深海防腐蚀</w:t>
      </w:r>
      <w:r w:rsidRPr="007F7E5A">
        <w:rPr>
          <w:bCs/>
          <w:sz w:val="24"/>
        </w:rPr>
        <w:t>金属</w:t>
      </w:r>
      <w:r w:rsidRPr="007F7E5A">
        <w:rPr>
          <w:rFonts w:hint="eastAsia"/>
          <w:bCs/>
          <w:sz w:val="24"/>
        </w:rPr>
        <w:t>的焊接残余应力产生机理及控制方法</w:t>
      </w:r>
      <w:r w:rsidR="00BB7541">
        <w:rPr>
          <w:rFonts w:hint="eastAsia"/>
          <w:bCs/>
          <w:sz w:val="24"/>
        </w:rPr>
        <w:t>开展</w:t>
      </w:r>
      <w:r w:rsidRPr="007F7E5A">
        <w:rPr>
          <w:rFonts w:hint="eastAsia"/>
          <w:bCs/>
          <w:sz w:val="24"/>
        </w:rPr>
        <w:t>研究</w:t>
      </w:r>
      <w:r w:rsidR="00BB7541">
        <w:rPr>
          <w:rFonts w:hint="eastAsia"/>
          <w:bCs/>
          <w:sz w:val="24"/>
        </w:rPr>
        <w:t>，</w:t>
      </w:r>
      <w:r w:rsidRPr="007F7E5A">
        <w:rPr>
          <w:rFonts w:hint="eastAsia"/>
          <w:bCs/>
          <w:sz w:val="24"/>
        </w:rPr>
        <w:t>获得</w:t>
      </w:r>
      <w:r>
        <w:rPr>
          <w:rFonts w:hint="eastAsia"/>
          <w:bCs/>
          <w:sz w:val="24"/>
        </w:rPr>
        <w:lastRenderedPageBreak/>
        <w:t>该金属</w:t>
      </w:r>
      <w:r w:rsidRPr="007F7E5A">
        <w:rPr>
          <w:rFonts w:hint="eastAsia"/>
          <w:bCs/>
          <w:sz w:val="24"/>
        </w:rPr>
        <w:t>的最优焊接工艺，减少焊接残余应力以防止深海多金属结核采矿装备在深海环境中的应力腐蚀</w:t>
      </w:r>
      <w:r w:rsidR="00BB7541">
        <w:rPr>
          <w:rFonts w:hint="eastAsia"/>
          <w:bCs/>
          <w:sz w:val="24"/>
        </w:rPr>
        <w:t>开裂</w:t>
      </w:r>
      <w:r w:rsidRPr="007F7E5A">
        <w:rPr>
          <w:rFonts w:hint="eastAsia"/>
          <w:bCs/>
          <w:sz w:val="24"/>
        </w:rPr>
        <w:t>，延长</w:t>
      </w:r>
      <w:r w:rsidR="00BB7541" w:rsidRPr="00BB7541">
        <w:rPr>
          <w:rFonts w:hint="eastAsia"/>
          <w:bCs/>
          <w:sz w:val="24"/>
        </w:rPr>
        <w:t>深海多金属结核采矿行走装备</w:t>
      </w:r>
      <w:r w:rsidRPr="007F7E5A">
        <w:rPr>
          <w:rFonts w:hint="eastAsia"/>
          <w:bCs/>
          <w:sz w:val="24"/>
        </w:rPr>
        <w:t>的使用寿命，保障</w:t>
      </w:r>
      <w:r w:rsidR="00BB7541">
        <w:rPr>
          <w:rFonts w:hint="eastAsia"/>
          <w:bCs/>
          <w:sz w:val="24"/>
        </w:rPr>
        <w:t>其</w:t>
      </w:r>
      <w:r w:rsidRPr="007F7E5A">
        <w:rPr>
          <w:rFonts w:hint="eastAsia"/>
          <w:bCs/>
          <w:sz w:val="24"/>
        </w:rPr>
        <w:t>行走安全。</w:t>
      </w:r>
    </w:p>
    <w:p w14:paraId="05EFF04C" w14:textId="77777777" w:rsidR="00C52B92" w:rsidRDefault="00C52B92" w:rsidP="007F7E5A">
      <w:pPr>
        <w:spacing w:line="360" w:lineRule="auto"/>
        <w:ind w:firstLineChars="200" w:firstLine="480"/>
        <w:rPr>
          <w:sz w:val="24"/>
        </w:rPr>
      </w:pPr>
    </w:p>
    <w:p w14:paraId="398F3FEF" w14:textId="77777777" w:rsidR="00CF0D2E" w:rsidRDefault="00CF0D2E" w:rsidP="00CF0D2E">
      <w:pPr>
        <w:spacing w:line="360" w:lineRule="auto"/>
        <w:ind w:firstLineChars="200" w:firstLine="480"/>
        <w:rPr>
          <w:sz w:val="24"/>
        </w:rPr>
        <w:sectPr w:rsidR="00CF0D2E">
          <w:pgSz w:w="11906" w:h="16838"/>
          <w:pgMar w:top="1440" w:right="1800" w:bottom="1440" w:left="1800" w:header="851" w:footer="992" w:gutter="0"/>
          <w:cols w:space="425"/>
          <w:docGrid w:type="lines" w:linePitch="312"/>
        </w:sectPr>
      </w:pPr>
      <w:r w:rsidRPr="005934E7">
        <w:rPr>
          <w:rFonts w:hint="eastAsia"/>
          <w:sz w:val="24"/>
        </w:rPr>
        <w:t>本项目</w:t>
      </w:r>
      <w:r w:rsidRPr="00E92ADE">
        <w:rPr>
          <w:rFonts w:hint="eastAsia"/>
          <w:sz w:val="24"/>
        </w:rPr>
        <w:t>在国内外杂志上发表论文</w:t>
      </w:r>
      <w:r>
        <w:rPr>
          <w:sz w:val="24"/>
        </w:rPr>
        <w:t>23</w:t>
      </w:r>
      <w:r w:rsidRPr="00E92ADE">
        <w:rPr>
          <w:rFonts w:hint="eastAsia"/>
          <w:sz w:val="24"/>
        </w:rPr>
        <w:t>篇，其中</w:t>
      </w:r>
      <w:r w:rsidRPr="00E92ADE">
        <w:rPr>
          <w:rFonts w:hint="eastAsia"/>
          <w:sz w:val="24"/>
        </w:rPr>
        <w:t>SCI</w:t>
      </w:r>
      <w:r w:rsidRPr="00E92ADE">
        <w:rPr>
          <w:rFonts w:hint="eastAsia"/>
          <w:sz w:val="24"/>
        </w:rPr>
        <w:t>收录</w:t>
      </w:r>
      <w:r>
        <w:rPr>
          <w:sz w:val="24"/>
        </w:rPr>
        <w:t>10</w:t>
      </w:r>
      <w:r>
        <w:rPr>
          <w:rFonts w:hint="eastAsia"/>
          <w:sz w:val="24"/>
        </w:rPr>
        <w:t>篇，国内权威期刊</w:t>
      </w:r>
      <w:r>
        <w:rPr>
          <w:sz w:val="24"/>
        </w:rPr>
        <w:t>13</w:t>
      </w:r>
      <w:r>
        <w:rPr>
          <w:rFonts w:hint="eastAsia"/>
          <w:sz w:val="24"/>
        </w:rPr>
        <w:t>篇；</w:t>
      </w:r>
      <w:r w:rsidRPr="00E92ADE">
        <w:rPr>
          <w:rFonts w:hint="eastAsia"/>
          <w:sz w:val="24"/>
        </w:rPr>
        <w:t>获得专利</w:t>
      </w:r>
      <w:r w:rsidRPr="00E92ADE">
        <w:rPr>
          <w:rFonts w:hint="eastAsia"/>
          <w:sz w:val="24"/>
        </w:rPr>
        <w:t xml:space="preserve"> </w:t>
      </w:r>
      <w:r>
        <w:rPr>
          <w:sz w:val="24"/>
        </w:rPr>
        <w:t>3</w:t>
      </w:r>
      <w:r w:rsidRPr="00E92ADE">
        <w:rPr>
          <w:rFonts w:hint="eastAsia"/>
          <w:sz w:val="24"/>
        </w:rPr>
        <w:t>项；软件著作权</w:t>
      </w:r>
      <w:r w:rsidRPr="00E92ADE">
        <w:rPr>
          <w:rFonts w:hint="eastAsia"/>
          <w:sz w:val="24"/>
        </w:rPr>
        <w:t>3</w:t>
      </w:r>
      <w:r w:rsidRPr="00E92ADE">
        <w:rPr>
          <w:rFonts w:hint="eastAsia"/>
          <w:sz w:val="24"/>
        </w:rPr>
        <w:t>项；湖南省地方标准</w:t>
      </w:r>
      <w:r w:rsidRPr="00E92ADE">
        <w:rPr>
          <w:rFonts w:hint="eastAsia"/>
          <w:sz w:val="24"/>
        </w:rPr>
        <w:t>1</w:t>
      </w:r>
      <w:r w:rsidRPr="00E92ADE">
        <w:rPr>
          <w:rFonts w:hint="eastAsia"/>
          <w:sz w:val="24"/>
        </w:rPr>
        <w:t>项。</w:t>
      </w:r>
    </w:p>
    <w:p w14:paraId="40ACBDAB" w14:textId="128514DB" w:rsidR="00A275A9" w:rsidRPr="00CF0D2E" w:rsidRDefault="00A275A9" w:rsidP="00C9346D">
      <w:pPr>
        <w:spacing w:line="360" w:lineRule="auto"/>
        <w:rPr>
          <w:sz w:val="24"/>
        </w:rPr>
      </w:pPr>
    </w:p>
    <w:p w14:paraId="20B57CEE" w14:textId="36D90BCF" w:rsidR="008327C5" w:rsidRDefault="008327C5" w:rsidP="008327C5">
      <w:pPr>
        <w:spacing w:line="360" w:lineRule="auto"/>
        <w:jc w:val="center"/>
        <w:rPr>
          <w:b/>
          <w:sz w:val="28"/>
        </w:rPr>
      </w:pPr>
      <w:r w:rsidRPr="008327C5">
        <w:rPr>
          <w:rFonts w:hint="eastAsia"/>
          <w:b/>
          <w:sz w:val="28"/>
        </w:rPr>
        <w:t>客观评价</w:t>
      </w:r>
    </w:p>
    <w:p w14:paraId="08010C34" w14:textId="7B15B820" w:rsidR="009D75A0" w:rsidRPr="00157856" w:rsidRDefault="009D75A0" w:rsidP="00157856">
      <w:pPr>
        <w:pStyle w:val="ac"/>
        <w:numPr>
          <w:ilvl w:val="0"/>
          <w:numId w:val="2"/>
        </w:numPr>
        <w:spacing w:line="360" w:lineRule="auto"/>
        <w:ind w:firstLineChars="0"/>
        <w:rPr>
          <w:b/>
          <w:sz w:val="24"/>
        </w:rPr>
      </w:pPr>
      <w:r w:rsidRPr="00157856">
        <w:rPr>
          <w:rFonts w:hint="eastAsia"/>
          <w:b/>
          <w:sz w:val="24"/>
        </w:rPr>
        <w:t>项目查新</w:t>
      </w:r>
    </w:p>
    <w:p w14:paraId="2B3DD98B" w14:textId="5DFCB3C1" w:rsidR="009D75A0" w:rsidRDefault="009D75A0" w:rsidP="00157856">
      <w:pPr>
        <w:widowControl/>
        <w:shd w:val="clear" w:color="auto" w:fill="FFFFFF"/>
        <w:snapToGrid w:val="0"/>
        <w:spacing w:line="360" w:lineRule="auto"/>
        <w:ind w:firstLineChars="200" w:firstLine="480"/>
        <w:jc w:val="left"/>
        <w:rPr>
          <w:sz w:val="24"/>
        </w:rPr>
      </w:pPr>
      <w:r>
        <w:rPr>
          <w:rFonts w:hint="eastAsia"/>
          <w:sz w:val="24"/>
        </w:rPr>
        <w:t>项目委托教育部科技查新工作站进行国内、国际查新，查新要点</w:t>
      </w:r>
      <w:r>
        <w:rPr>
          <w:sz w:val="24"/>
        </w:rPr>
        <w:t>“</w:t>
      </w:r>
      <w:r w:rsidR="00157856">
        <w:rPr>
          <w:rFonts w:hint="eastAsia"/>
          <w:sz w:val="24"/>
        </w:rPr>
        <w:t>针对</w:t>
      </w:r>
      <w:r w:rsidR="00157856" w:rsidRPr="00D33FB5">
        <w:rPr>
          <w:rFonts w:hint="eastAsia"/>
          <w:sz w:val="24"/>
        </w:rPr>
        <w:t>深海多金属结核采矿装备行走安全保障关键技术</w:t>
      </w:r>
      <w:r w:rsidR="00157856">
        <w:rPr>
          <w:rFonts w:hint="eastAsia"/>
          <w:sz w:val="24"/>
        </w:rPr>
        <w:t>开展研究，建立深海沉积物</w:t>
      </w:r>
      <w:r w:rsidR="00157856">
        <w:rPr>
          <w:rFonts w:hint="eastAsia"/>
          <w:sz w:val="24"/>
        </w:rPr>
        <w:t>-</w:t>
      </w:r>
      <w:r w:rsidR="00157856">
        <w:rPr>
          <w:rFonts w:hint="eastAsia"/>
          <w:sz w:val="24"/>
        </w:rPr>
        <w:t>履齿细观粘附特性本构模型和流变特性本构模型，并以此获得履齿仿生自清洁和仿生增力机理，研发仿生自清洁</w:t>
      </w:r>
      <w:r w:rsidR="00157856">
        <w:rPr>
          <w:rFonts w:hint="eastAsia"/>
          <w:sz w:val="24"/>
        </w:rPr>
        <w:t>+</w:t>
      </w:r>
      <w:r w:rsidR="00157856">
        <w:rPr>
          <w:rFonts w:hint="eastAsia"/>
          <w:sz w:val="24"/>
        </w:rPr>
        <w:t>增力履带，以提高深海采矿装备减粘抗滑性能。基于悬链线理论，开展</w:t>
      </w:r>
      <w:r w:rsidR="00157856" w:rsidRPr="00185E53">
        <w:rPr>
          <w:sz w:val="24"/>
        </w:rPr>
        <w:t>深海采矿系统柔性管线空间构形与动力学分析</w:t>
      </w:r>
      <w:r w:rsidR="00157856">
        <w:rPr>
          <w:rFonts w:hint="eastAsia"/>
          <w:sz w:val="24"/>
        </w:rPr>
        <w:t>，保障</w:t>
      </w:r>
      <w:r w:rsidR="00157856" w:rsidRPr="00185E53">
        <w:rPr>
          <w:rFonts w:hint="eastAsia"/>
          <w:sz w:val="24"/>
        </w:rPr>
        <w:t>深海多金属结核采矿装备管线安全。</w:t>
      </w:r>
      <w:r w:rsidR="00BB7541">
        <w:rPr>
          <w:rFonts w:hint="eastAsia"/>
          <w:sz w:val="24"/>
        </w:rPr>
        <w:t>基于有限元生死单元法，开展</w:t>
      </w:r>
      <w:r w:rsidR="00BB7541" w:rsidRPr="00185E53">
        <w:rPr>
          <w:rFonts w:hint="eastAsia"/>
          <w:sz w:val="24"/>
        </w:rPr>
        <w:t>深海防腐蚀</w:t>
      </w:r>
      <w:r w:rsidR="00BB7541" w:rsidRPr="00185E53">
        <w:rPr>
          <w:sz w:val="24"/>
        </w:rPr>
        <w:t>金属</w:t>
      </w:r>
      <w:r w:rsidR="00BB7541" w:rsidRPr="00185E53">
        <w:rPr>
          <w:rFonts w:hint="eastAsia"/>
          <w:sz w:val="24"/>
        </w:rPr>
        <w:t>焊接残余应力</w:t>
      </w:r>
      <w:r w:rsidR="00BB7541" w:rsidRPr="00185E53">
        <w:rPr>
          <w:sz w:val="24"/>
        </w:rPr>
        <w:t>控制技术</w:t>
      </w:r>
      <w:r w:rsidR="00BB7541">
        <w:rPr>
          <w:rFonts w:hint="eastAsia"/>
          <w:sz w:val="24"/>
        </w:rPr>
        <w:t>研究，有效控制深海金属的应力腐蚀开裂风险。</w:t>
      </w:r>
      <w:r>
        <w:rPr>
          <w:sz w:val="24"/>
        </w:rPr>
        <w:t>”</w:t>
      </w:r>
      <w:r>
        <w:rPr>
          <w:rFonts w:hint="eastAsia"/>
          <w:sz w:val="24"/>
        </w:rPr>
        <w:t>。经国内外文献数据库检索并对相关文献分析对比结果表明</w:t>
      </w:r>
      <w:r>
        <w:rPr>
          <w:sz w:val="24"/>
        </w:rPr>
        <w:t>“</w:t>
      </w:r>
      <w:r>
        <w:rPr>
          <w:rFonts w:hint="eastAsia"/>
          <w:sz w:val="24"/>
        </w:rPr>
        <w:t>国内外未见与该查新项目综合技术特点相符的文献报道</w:t>
      </w:r>
      <w:r>
        <w:rPr>
          <w:sz w:val="24"/>
        </w:rPr>
        <w:t>”</w:t>
      </w:r>
      <w:r>
        <w:rPr>
          <w:rFonts w:hint="eastAsia"/>
          <w:sz w:val="24"/>
        </w:rPr>
        <w:t>。</w:t>
      </w:r>
    </w:p>
    <w:p w14:paraId="7A246989" w14:textId="77777777" w:rsidR="00157856" w:rsidRDefault="00157856" w:rsidP="00157856">
      <w:pPr>
        <w:widowControl/>
        <w:shd w:val="clear" w:color="auto" w:fill="FFFFFF"/>
        <w:snapToGrid w:val="0"/>
        <w:spacing w:line="360" w:lineRule="auto"/>
        <w:ind w:firstLineChars="200" w:firstLine="480"/>
        <w:jc w:val="left"/>
        <w:rPr>
          <w:sz w:val="24"/>
        </w:rPr>
      </w:pPr>
    </w:p>
    <w:p w14:paraId="49C74F70" w14:textId="6931B826" w:rsidR="008A352B" w:rsidRPr="00477FDF" w:rsidRDefault="008A352B" w:rsidP="008A352B">
      <w:pPr>
        <w:pStyle w:val="ac"/>
        <w:numPr>
          <w:ilvl w:val="0"/>
          <w:numId w:val="2"/>
        </w:numPr>
        <w:spacing w:line="360" w:lineRule="auto"/>
        <w:ind w:firstLineChars="0"/>
        <w:rPr>
          <w:b/>
          <w:sz w:val="24"/>
        </w:rPr>
      </w:pPr>
      <w:r w:rsidRPr="00477FDF">
        <w:rPr>
          <w:rFonts w:hint="eastAsia"/>
          <w:b/>
          <w:sz w:val="24"/>
        </w:rPr>
        <w:t>同行</w:t>
      </w:r>
      <w:r w:rsidRPr="00477FDF">
        <w:rPr>
          <w:b/>
          <w:sz w:val="24"/>
        </w:rPr>
        <w:t>专家意见</w:t>
      </w:r>
    </w:p>
    <w:p w14:paraId="1C3DE24D" w14:textId="6326B188" w:rsidR="008A352B" w:rsidRDefault="008A352B" w:rsidP="007B2057">
      <w:pPr>
        <w:spacing w:line="360" w:lineRule="auto"/>
        <w:ind w:firstLineChars="200" w:firstLine="480"/>
        <w:rPr>
          <w:sz w:val="24"/>
        </w:rPr>
      </w:pPr>
      <w:r w:rsidRPr="0084142E">
        <w:rPr>
          <w:rFonts w:hint="eastAsia"/>
          <w:sz w:val="24"/>
        </w:rPr>
        <w:t>依托</w:t>
      </w:r>
      <w:r w:rsidRPr="0084142E">
        <w:rPr>
          <w:sz w:val="24"/>
        </w:rPr>
        <w:t>该</w:t>
      </w:r>
      <w:r w:rsidRPr="0084142E">
        <w:rPr>
          <w:rFonts w:hint="eastAsia"/>
          <w:sz w:val="24"/>
        </w:rPr>
        <w:t>研究</w:t>
      </w:r>
      <w:r w:rsidRPr="0084142E">
        <w:rPr>
          <w:sz w:val="24"/>
        </w:rPr>
        <w:t>项目，相关研究成果在国际期刊</w:t>
      </w:r>
      <w:r w:rsidR="00DE0DA7" w:rsidRPr="0084142E">
        <w:rPr>
          <w:rFonts w:hint="eastAsia"/>
          <w:sz w:val="24"/>
        </w:rPr>
        <w:t>发表论文四篇</w:t>
      </w:r>
      <w:r w:rsidR="00BD0A36" w:rsidRPr="0084142E">
        <w:rPr>
          <w:rFonts w:hint="eastAsia"/>
          <w:sz w:val="24"/>
        </w:rPr>
        <w:t>，</w:t>
      </w:r>
      <w:r w:rsidR="007902B9" w:rsidRPr="0084142E">
        <w:rPr>
          <w:rFonts w:hint="eastAsia"/>
          <w:sz w:val="24"/>
        </w:rPr>
        <w:t>分别在《</w:t>
      </w:r>
      <w:r w:rsidR="007902B9" w:rsidRPr="0084142E">
        <w:rPr>
          <w:sz w:val="24"/>
        </w:rPr>
        <w:t>Marine Georesources &amp; Geotechnology</w:t>
      </w:r>
      <w:r w:rsidR="007902B9" w:rsidRPr="0084142E">
        <w:rPr>
          <w:rFonts w:hint="eastAsia"/>
          <w:sz w:val="24"/>
        </w:rPr>
        <w:t>》，</w:t>
      </w:r>
      <w:r w:rsidR="007902B9" w:rsidRPr="0084142E">
        <w:rPr>
          <w:sz w:val="24"/>
        </w:rPr>
        <w:t>《</w:t>
      </w:r>
      <w:r w:rsidR="007902B9" w:rsidRPr="0084142E">
        <w:rPr>
          <w:sz w:val="24"/>
        </w:rPr>
        <w:t>Journal of Oceanology and Limnology</w:t>
      </w:r>
      <w:r w:rsidR="007902B9" w:rsidRPr="0084142E">
        <w:rPr>
          <w:sz w:val="24"/>
        </w:rPr>
        <w:t>》</w:t>
      </w:r>
      <w:r w:rsidR="007902B9" w:rsidRPr="0084142E">
        <w:rPr>
          <w:rFonts w:hint="eastAsia"/>
          <w:sz w:val="24"/>
        </w:rPr>
        <w:t>，</w:t>
      </w:r>
      <w:r w:rsidR="007902B9" w:rsidRPr="0084142E">
        <w:rPr>
          <w:sz w:val="24"/>
        </w:rPr>
        <w:t>《</w:t>
      </w:r>
      <w:r w:rsidR="007902B9" w:rsidRPr="0084142E">
        <w:rPr>
          <w:sz w:val="24"/>
        </w:rPr>
        <w:t>Applied Clay Science</w:t>
      </w:r>
      <w:r w:rsidR="007902B9" w:rsidRPr="0084142E">
        <w:rPr>
          <w:sz w:val="24"/>
        </w:rPr>
        <w:t>》</w:t>
      </w:r>
      <w:r w:rsidR="007902B9" w:rsidRPr="0084142E">
        <w:rPr>
          <w:rFonts w:hint="eastAsia"/>
          <w:sz w:val="24"/>
        </w:rPr>
        <w:t>等</w:t>
      </w:r>
      <w:r w:rsidR="007902B9" w:rsidRPr="0084142E">
        <w:rPr>
          <w:sz w:val="24"/>
        </w:rPr>
        <w:t>国际</w:t>
      </w:r>
      <w:r w:rsidR="007902B9" w:rsidRPr="0084142E">
        <w:rPr>
          <w:rFonts w:hint="eastAsia"/>
          <w:sz w:val="24"/>
        </w:rPr>
        <w:t>海洋杂志</w:t>
      </w:r>
      <w:r w:rsidR="007902B9" w:rsidRPr="0084142E">
        <w:rPr>
          <w:sz w:val="24"/>
        </w:rPr>
        <w:t>上发表文章</w:t>
      </w:r>
      <w:r w:rsidR="007902B9" w:rsidRPr="0084142E">
        <w:rPr>
          <w:rFonts w:hint="eastAsia"/>
          <w:sz w:val="24"/>
        </w:rPr>
        <w:t>，对</w:t>
      </w:r>
      <w:r w:rsidR="00DE6F8E" w:rsidRPr="00DE6F8E">
        <w:rPr>
          <w:rFonts w:hint="eastAsia"/>
          <w:sz w:val="24"/>
        </w:rPr>
        <w:t>深海多金属结核采矿装备行走安全保障关键技术开展相关研究，</w:t>
      </w:r>
      <w:r w:rsidR="006B7B13" w:rsidRPr="0084142E">
        <w:rPr>
          <w:sz w:val="24"/>
        </w:rPr>
        <w:t>得到</w:t>
      </w:r>
      <w:r w:rsidR="00DE6F8E">
        <w:rPr>
          <w:rFonts w:hint="eastAsia"/>
          <w:sz w:val="24"/>
        </w:rPr>
        <w:t>深海采矿</w:t>
      </w:r>
      <w:r w:rsidR="003F2729">
        <w:rPr>
          <w:rFonts w:hint="eastAsia"/>
          <w:sz w:val="24"/>
        </w:rPr>
        <w:t>领域</w:t>
      </w:r>
      <w:r w:rsidR="006B7B13" w:rsidRPr="0084142E">
        <w:rPr>
          <w:sz w:val="24"/>
        </w:rPr>
        <w:t>专家的认可</w:t>
      </w:r>
      <w:r w:rsidR="006B7B13" w:rsidRPr="0084142E">
        <w:rPr>
          <w:rFonts w:hint="eastAsia"/>
          <w:sz w:val="24"/>
        </w:rPr>
        <w:t>。</w:t>
      </w:r>
      <w:r w:rsidR="003F2729">
        <w:rPr>
          <w:rFonts w:hint="eastAsia"/>
          <w:sz w:val="24"/>
        </w:rPr>
        <w:t>其中，分别针对</w:t>
      </w:r>
      <w:r w:rsidR="008C1FAE" w:rsidRPr="0084142E">
        <w:rPr>
          <w:sz w:val="24"/>
        </w:rPr>
        <w:t>深海</w:t>
      </w:r>
      <w:r w:rsidR="008C1FAE" w:rsidRPr="0084142E">
        <w:rPr>
          <w:rFonts w:hint="eastAsia"/>
          <w:sz w:val="24"/>
        </w:rPr>
        <w:t>底质土</w:t>
      </w:r>
      <w:r w:rsidR="008C1FAE" w:rsidRPr="0084142E">
        <w:rPr>
          <w:sz w:val="24"/>
        </w:rPr>
        <w:t>与金属界面、</w:t>
      </w:r>
      <w:r w:rsidR="00E104F6" w:rsidRPr="00185E53">
        <w:rPr>
          <w:sz w:val="24"/>
        </w:rPr>
        <w:t>深海采矿系统柔性管线空间构形与动力学</w:t>
      </w:r>
      <w:r w:rsidR="00E104F6">
        <w:rPr>
          <w:rFonts w:hint="eastAsia"/>
          <w:sz w:val="24"/>
        </w:rPr>
        <w:t>特性、</w:t>
      </w:r>
      <w:r w:rsidR="00E104F6" w:rsidRPr="00E104F6">
        <w:rPr>
          <w:rFonts w:hint="eastAsia"/>
          <w:sz w:val="24"/>
        </w:rPr>
        <w:t>深海防腐蚀</w:t>
      </w:r>
      <w:r w:rsidR="00E104F6" w:rsidRPr="00E104F6">
        <w:rPr>
          <w:sz w:val="24"/>
        </w:rPr>
        <w:t>金属</w:t>
      </w:r>
      <w:r w:rsidR="00E104F6" w:rsidRPr="00E104F6">
        <w:rPr>
          <w:rFonts w:hint="eastAsia"/>
          <w:sz w:val="24"/>
        </w:rPr>
        <w:t>焊接残余应力</w:t>
      </w:r>
      <w:r w:rsidR="00E104F6" w:rsidRPr="00E104F6">
        <w:rPr>
          <w:sz w:val="24"/>
        </w:rPr>
        <w:t>控制技术</w:t>
      </w:r>
      <w:r w:rsidR="00234FAD" w:rsidRPr="0084142E">
        <w:rPr>
          <w:rFonts w:hint="eastAsia"/>
          <w:sz w:val="24"/>
        </w:rPr>
        <w:t>等</w:t>
      </w:r>
      <w:r w:rsidR="003F2729">
        <w:rPr>
          <w:rFonts w:hint="eastAsia"/>
          <w:sz w:val="24"/>
        </w:rPr>
        <w:t>开展相关研究，并实现技术创新。所</w:t>
      </w:r>
      <w:r w:rsidR="005007BC">
        <w:rPr>
          <w:rFonts w:hint="eastAsia"/>
          <w:sz w:val="24"/>
        </w:rPr>
        <w:t>依托项目</w:t>
      </w:r>
      <w:r w:rsidR="00E104F6">
        <w:rPr>
          <w:rFonts w:hint="eastAsia"/>
          <w:sz w:val="24"/>
        </w:rPr>
        <w:t>湖南省重点研发计划项目《</w:t>
      </w:r>
      <w:r w:rsidR="00E104F6" w:rsidRPr="000A7C6D">
        <w:rPr>
          <w:rFonts w:hint="eastAsia"/>
          <w:sz w:val="24"/>
        </w:rPr>
        <w:t>深海多金属结核采矿装备行走安全保障关键技术研究与示范</w:t>
      </w:r>
      <w:r w:rsidR="00E104F6">
        <w:rPr>
          <w:rFonts w:hint="eastAsia"/>
          <w:sz w:val="24"/>
        </w:rPr>
        <w:t>》已于</w:t>
      </w:r>
      <w:r w:rsidR="00E104F6">
        <w:rPr>
          <w:rFonts w:hint="eastAsia"/>
          <w:sz w:val="24"/>
        </w:rPr>
        <w:t>2</w:t>
      </w:r>
      <w:r w:rsidR="00E104F6">
        <w:rPr>
          <w:sz w:val="24"/>
        </w:rPr>
        <w:t>019</w:t>
      </w:r>
      <w:r w:rsidR="00E104F6">
        <w:rPr>
          <w:rFonts w:hint="eastAsia"/>
          <w:sz w:val="24"/>
        </w:rPr>
        <w:t>年</w:t>
      </w:r>
      <w:r w:rsidR="00E104F6">
        <w:rPr>
          <w:rFonts w:hint="eastAsia"/>
          <w:sz w:val="24"/>
        </w:rPr>
        <w:t>1</w:t>
      </w:r>
      <w:r w:rsidR="00E104F6">
        <w:rPr>
          <w:rFonts w:hint="eastAsia"/>
          <w:sz w:val="24"/>
        </w:rPr>
        <w:t>月</w:t>
      </w:r>
      <w:r w:rsidR="00E104F6">
        <w:rPr>
          <w:sz w:val="24"/>
        </w:rPr>
        <w:t>7</w:t>
      </w:r>
      <w:r w:rsidR="00E104F6">
        <w:rPr>
          <w:rFonts w:hint="eastAsia"/>
          <w:sz w:val="24"/>
        </w:rPr>
        <w:t>日通过专家组验收。</w:t>
      </w:r>
    </w:p>
    <w:p w14:paraId="42C2C28A" w14:textId="77777777" w:rsidR="00947420" w:rsidRPr="0084142E" w:rsidRDefault="00947420" w:rsidP="007B2057">
      <w:pPr>
        <w:spacing w:line="360" w:lineRule="auto"/>
        <w:ind w:firstLineChars="200" w:firstLine="480"/>
        <w:rPr>
          <w:sz w:val="24"/>
        </w:rPr>
      </w:pPr>
    </w:p>
    <w:p w14:paraId="40422DE9" w14:textId="4B18A0CD" w:rsidR="00407970" w:rsidRPr="00477FDF" w:rsidRDefault="00407970" w:rsidP="0089788B">
      <w:pPr>
        <w:pStyle w:val="ac"/>
        <w:numPr>
          <w:ilvl w:val="0"/>
          <w:numId w:val="2"/>
        </w:numPr>
        <w:spacing w:line="360" w:lineRule="auto"/>
        <w:ind w:firstLineChars="0"/>
        <w:rPr>
          <w:b/>
          <w:sz w:val="24"/>
        </w:rPr>
      </w:pPr>
      <w:r w:rsidRPr="00477FDF">
        <w:rPr>
          <w:rFonts w:hint="eastAsia"/>
          <w:b/>
          <w:sz w:val="24"/>
        </w:rPr>
        <w:t>规范编写</w:t>
      </w:r>
    </w:p>
    <w:p w14:paraId="4D026198" w14:textId="18367B45" w:rsidR="00234FAD" w:rsidRDefault="0089788B" w:rsidP="00407970">
      <w:pPr>
        <w:spacing w:line="360" w:lineRule="auto"/>
        <w:ind w:firstLineChars="200" w:firstLine="480"/>
        <w:rPr>
          <w:sz w:val="24"/>
        </w:rPr>
      </w:pPr>
      <w:r w:rsidRPr="00407970">
        <w:rPr>
          <w:rFonts w:hint="eastAsia"/>
          <w:sz w:val="24"/>
        </w:rPr>
        <w:t>课题组</w:t>
      </w:r>
      <w:r w:rsidRPr="00407970">
        <w:rPr>
          <w:sz w:val="24"/>
        </w:rPr>
        <w:t>针对现有</w:t>
      </w:r>
      <w:r w:rsidR="00947420">
        <w:rPr>
          <w:rFonts w:hint="eastAsia"/>
          <w:sz w:val="24"/>
        </w:rPr>
        <w:t>盲孔法测试焊接残余应力过程中存在的高误差现象，基于金属材料弹塑性力学模型，开展高焊接残余应力下盲孔法测试的修正，并</w:t>
      </w:r>
      <w:r w:rsidR="00C92974" w:rsidRPr="00407970">
        <w:rPr>
          <w:sz w:val="24"/>
        </w:rPr>
        <w:t>编写了</w:t>
      </w:r>
      <w:r w:rsidR="00C92974" w:rsidRPr="00407970">
        <w:rPr>
          <w:rFonts w:hint="eastAsia"/>
          <w:sz w:val="24"/>
        </w:rPr>
        <w:t>湖南省</w:t>
      </w:r>
      <w:r w:rsidR="00C92974" w:rsidRPr="00407970">
        <w:rPr>
          <w:sz w:val="24"/>
        </w:rPr>
        <w:t>地方标准《</w:t>
      </w:r>
      <w:r w:rsidR="00C92974" w:rsidRPr="00407970">
        <w:rPr>
          <w:rFonts w:hint="eastAsia"/>
          <w:sz w:val="24"/>
        </w:rPr>
        <w:t>焊接残余应力</w:t>
      </w:r>
      <w:r w:rsidR="00C92974" w:rsidRPr="00407970">
        <w:rPr>
          <w:sz w:val="24"/>
        </w:rPr>
        <w:t>的盲孔</w:t>
      </w:r>
      <w:r w:rsidR="002F5ED7">
        <w:rPr>
          <w:rFonts w:hint="eastAsia"/>
          <w:sz w:val="24"/>
        </w:rPr>
        <w:t>法</w:t>
      </w:r>
      <w:r w:rsidR="00C92974" w:rsidRPr="00407970">
        <w:rPr>
          <w:sz w:val="24"/>
        </w:rPr>
        <w:t>测试方法》</w:t>
      </w:r>
      <w:r w:rsidR="00C92974" w:rsidRPr="00407970">
        <w:rPr>
          <w:rFonts w:hint="eastAsia"/>
          <w:sz w:val="24"/>
        </w:rPr>
        <w:t>，</w:t>
      </w:r>
      <w:r w:rsidR="00C92974" w:rsidRPr="00407970">
        <w:rPr>
          <w:sz w:val="24"/>
        </w:rPr>
        <w:t>为</w:t>
      </w:r>
      <w:r w:rsidR="00BB7541">
        <w:rPr>
          <w:rFonts w:hint="eastAsia"/>
          <w:sz w:val="24"/>
        </w:rPr>
        <w:t>测试</w:t>
      </w:r>
      <w:r w:rsidR="00C92974" w:rsidRPr="00407970">
        <w:rPr>
          <w:sz w:val="24"/>
        </w:rPr>
        <w:t>焊接过程</w:t>
      </w:r>
      <w:r w:rsidR="00C92974" w:rsidRPr="00407970">
        <w:rPr>
          <w:rFonts w:hint="eastAsia"/>
          <w:sz w:val="24"/>
        </w:rPr>
        <w:t>中</w:t>
      </w:r>
      <w:r w:rsidR="00C92974" w:rsidRPr="00407970">
        <w:rPr>
          <w:sz w:val="24"/>
        </w:rPr>
        <w:t>的</w:t>
      </w:r>
      <w:r w:rsidR="00C92974" w:rsidRPr="00407970">
        <w:rPr>
          <w:rFonts w:hint="eastAsia"/>
          <w:sz w:val="24"/>
        </w:rPr>
        <w:t>残余</w:t>
      </w:r>
      <w:r w:rsidR="00C92974" w:rsidRPr="00407970">
        <w:rPr>
          <w:sz w:val="24"/>
        </w:rPr>
        <w:t>应力提供了</w:t>
      </w:r>
      <w:r w:rsidR="00407970" w:rsidRPr="00407970">
        <w:rPr>
          <w:rFonts w:hint="eastAsia"/>
          <w:sz w:val="24"/>
        </w:rPr>
        <w:t>方法</w:t>
      </w:r>
      <w:r w:rsidR="00407970" w:rsidRPr="00407970">
        <w:rPr>
          <w:sz w:val="24"/>
        </w:rPr>
        <w:t>与</w:t>
      </w:r>
      <w:r w:rsidR="00407970" w:rsidRPr="00407970">
        <w:rPr>
          <w:rFonts w:hint="eastAsia"/>
          <w:sz w:val="24"/>
        </w:rPr>
        <w:t>技术</w:t>
      </w:r>
      <w:r w:rsidR="00407970" w:rsidRPr="00407970">
        <w:rPr>
          <w:sz w:val="24"/>
        </w:rPr>
        <w:t>保障。</w:t>
      </w:r>
    </w:p>
    <w:p w14:paraId="4CA65E9D" w14:textId="77777777" w:rsidR="00890665" w:rsidRDefault="00890665" w:rsidP="00407970">
      <w:pPr>
        <w:spacing w:line="360" w:lineRule="auto"/>
        <w:ind w:firstLineChars="200" w:firstLine="480"/>
        <w:rPr>
          <w:sz w:val="24"/>
        </w:rPr>
      </w:pPr>
    </w:p>
    <w:p w14:paraId="57A45DC1" w14:textId="24559566" w:rsidR="00407970" w:rsidRPr="00477FDF" w:rsidRDefault="00407970" w:rsidP="00407970">
      <w:pPr>
        <w:pStyle w:val="ac"/>
        <w:numPr>
          <w:ilvl w:val="0"/>
          <w:numId w:val="2"/>
        </w:numPr>
        <w:spacing w:line="360" w:lineRule="auto"/>
        <w:ind w:firstLineChars="0"/>
        <w:rPr>
          <w:b/>
          <w:sz w:val="24"/>
        </w:rPr>
      </w:pPr>
      <w:r w:rsidRPr="00477FDF">
        <w:rPr>
          <w:rFonts w:hint="eastAsia"/>
          <w:b/>
          <w:sz w:val="24"/>
        </w:rPr>
        <w:lastRenderedPageBreak/>
        <w:t>发明</w:t>
      </w:r>
      <w:r w:rsidRPr="00477FDF">
        <w:rPr>
          <w:b/>
          <w:sz w:val="24"/>
        </w:rPr>
        <w:t>专利</w:t>
      </w:r>
      <w:r w:rsidR="009D19C7" w:rsidRPr="00477FDF">
        <w:rPr>
          <w:rFonts w:hint="eastAsia"/>
          <w:b/>
          <w:sz w:val="24"/>
        </w:rPr>
        <w:t>、</w:t>
      </w:r>
      <w:r w:rsidR="009D19C7" w:rsidRPr="00477FDF">
        <w:rPr>
          <w:b/>
          <w:sz w:val="24"/>
        </w:rPr>
        <w:t>软件著作权等知识产权</w:t>
      </w:r>
    </w:p>
    <w:p w14:paraId="283C4CA2" w14:textId="16CA062F" w:rsidR="00A01FCD" w:rsidRDefault="00EE276F" w:rsidP="0084142E">
      <w:pPr>
        <w:spacing w:line="360" w:lineRule="auto"/>
        <w:ind w:firstLineChars="200" w:firstLine="480"/>
        <w:rPr>
          <w:sz w:val="24"/>
        </w:rPr>
      </w:pPr>
      <w:r w:rsidRPr="00A41201">
        <w:rPr>
          <w:rFonts w:hint="eastAsia"/>
          <w:sz w:val="24"/>
        </w:rPr>
        <w:t>依</w:t>
      </w:r>
      <w:r w:rsidRPr="0084142E">
        <w:rPr>
          <w:rFonts w:hint="eastAsia"/>
          <w:sz w:val="24"/>
        </w:rPr>
        <w:t>托</w:t>
      </w:r>
      <w:r w:rsidRPr="0084142E">
        <w:rPr>
          <w:sz w:val="24"/>
        </w:rPr>
        <w:t>该研究项目</w:t>
      </w:r>
      <w:r w:rsidRPr="0084142E">
        <w:rPr>
          <w:rFonts w:hint="eastAsia"/>
          <w:sz w:val="24"/>
        </w:rPr>
        <w:t>，</w:t>
      </w:r>
      <w:r w:rsidR="009D19C7" w:rsidRPr="0084142E">
        <w:rPr>
          <w:rFonts w:hint="eastAsia"/>
          <w:sz w:val="24"/>
        </w:rPr>
        <w:t>成功</w:t>
      </w:r>
      <w:r w:rsidR="00307F70">
        <w:rPr>
          <w:rFonts w:hint="eastAsia"/>
          <w:sz w:val="24"/>
        </w:rPr>
        <w:t>申请了</w:t>
      </w:r>
      <w:r w:rsidR="002F5ED7" w:rsidRPr="0084142E">
        <w:rPr>
          <w:rFonts w:hint="eastAsia"/>
          <w:sz w:val="24"/>
        </w:rPr>
        <w:t>“一种履齿行走优化试验装置”</w:t>
      </w:r>
      <w:r w:rsidR="00323384">
        <w:rPr>
          <w:rFonts w:hint="eastAsia"/>
          <w:sz w:val="24"/>
        </w:rPr>
        <w:t>、</w:t>
      </w:r>
      <w:r w:rsidR="002F5ED7" w:rsidRPr="0084142E">
        <w:rPr>
          <w:rFonts w:hint="eastAsia"/>
          <w:sz w:val="24"/>
        </w:rPr>
        <w:t>“一种仿生履齿及其设计方法、深海集矿机”</w:t>
      </w:r>
      <w:r w:rsidR="00323384">
        <w:rPr>
          <w:rFonts w:hint="eastAsia"/>
          <w:sz w:val="24"/>
        </w:rPr>
        <w:t>、</w:t>
      </w:r>
      <w:r w:rsidR="006762E0" w:rsidRPr="0084142E">
        <w:rPr>
          <w:sz w:val="24"/>
        </w:rPr>
        <w:t xml:space="preserve"> </w:t>
      </w:r>
      <w:r w:rsidR="00076745" w:rsidRPr="0084142E">
        <w:rPr>
          <w:sz w:val="24"/>
        </w:rPr>
        <w:t>“.</w:t>
      </w:r>
      <w:r w:rsidR="00076745" w:rsidRPr="0084142E">
        <w:rPr>
          <w:sz w:val="24"/>
        </w:rPr>
        <w:t>一种静动态柔索张力及空间构形的测试装置</w:t>
      </w:r>
      <w:r w:rsidR="00076745" w:rsidRPr="0084142E">
        <w:rPr>
          <w:sz w:val="24"/>
        </w:rPr>
        <w:t>”</w:t>
      </w:r>
      <w:r w:rsidR="00323384">
        <w:rPr>
          <w:rFonts w:hint="eastAsia"/>
          <w:sz w:val="24"/>
        </w:rPr>
        <w:t>、</w:t>
      </w:r>
      <w:r w:rsidR="00076745" w:rsidRPr="0084142E">
        <w:rPr>
          <w:sz w:val="24"/>
        </w:rPr>
        <w:t>“</w:t>
      </w:r>
      <w:r w:rsidR="00076745" w:rsidRPr="0084142E">
        <w:rPr>
          <w:sz w:val="24"/>
        </w:rPr>
        <w:t>类悬链线柔索的构形与张力测试装置</w:t>
      </w:r>
      <w:r w:rsidR="00307F70">
        <w:rPr>
          <w:rFonts w:hint="eastAsia"/>
          <w:sz w:val="24"/>
        </w:rPr>
        <w:t>”</w:t>
      </w:r>
      <w:r w:rsidR="006762E0" w:rsidRPr="0084142E">
        <w:rPr>
          <w:rFonts w:hint="eastAsia"/>
          <w:sz w:val="24"/>
        </w:rPr>
        <w:t>四项</w:t>
      </w:r>
      <w:r w:rsidR="006762E0" w:rsidRPr="0084142E">
        <w:rPr>
          <w:sz w:val="24"/>
        </w:rPr>
        <w:t>专利。</w:t>
      </w:r>
      <w:r w:rsidR="00133AA2" w:rsidRPr="0084142E">
        <w:rPr>
          <w:rFonts w:hint="eastAsia"/>
          <w:sz w:val="24"/>
        </w:rPr>
        <w:t>成功</w:t>
      </w:r>
      <w:r w:rsidR="00307F70">
        <w:rPr>
          <w:rFonts w:hint="eastAsia"/>
          <w:sz w:val="24"/>
        </w:rPr>
        <w:t>获得了</w:t>
      </w:r>
      <w:r w:rsidR="00133AA2" w:rsidRPr="0084142E">
        <w:rPr>
          <w:sz w:val="24"/>
        </w:rPr>
        <w:t>“</w:t>
      </w:r>
      <w:r w:rsidR="00A01FCD" w:rsidRPr="0084142E">
        <w:rPr>
          <w:rFonts w:hint="eastAsia"/>
          <w:sz w:val="24"/>
        </w:rPr>
        <w:t>A</w:t>
      </w:r>
      <w:r w:rsidR="00A01FCD" w:rsidRPr="0084142E">
        <w:rPr>
          <w:sz w:val="24"/>
        </w:rPr>
        <w:t>NSYS</w:t>
      </w:r>
      <w:r w:rsidR="00A01FCD" w:rsidRPr="0084142E">
        <w:rPr>
          <w:rFonts w:hint="eastAsia"/>
          <w:sz w:val="24"/>
        </w:rPr>
        <w:t>平板焊接模拟插件</w:t>
      </w:r>
      <w:r w:rsidR="00A01FCD" w:rsidRPr="0084142E">
        <w:rPr>
          <w:rFonts w:hint="eastAsia"/>
          <w:sz w:val="24"/>
        </w:rPr>
        <w:t>V</w:t>
      </w:r>
      <w:r w:rsidR="00A01FCD" w:rsidRPr="0084142E">
        <w:rPr>
          <w:sz w:val="24"/>
        </w:rPr>
        <w:t>1.0”</w:t>
      </w:r>
      <w:r w:rsidR="00A01FCD" w:rsidRPr="0084142E">
        <w:rPr>
          <w:rFonts w:hint="eastAsia"/>
          <w:sz w:val="24"/>
        </w:rPr>
        <w:t>、</w:t>
      </w:r>
      <w:r w:rsidR="00A01FCD" w:rsidRPr="0084142E">
        <w:rPr>
          <w:sz w:val="24"/>
        </w:rPr>
        <w:t>“ANSYS</w:t>
      </w:r>
      <w:r w:rsidR="00A01FCD" w:rsidRPr="0084142E">
        <w:rPr>
          <w:sz w:val="24"/>
        </w:rPr>
        <w:t>双层管材焊接模拟插件</w:t>
      </w:r>
      <w:r w:rsidR="00A01FCD" w:rsidRPr="0084142E">
        <w:rPr>
          <w:sz w:val="24"/>
        </w:rPr>
        <w:t>”</w:t>
      </w:r>
      <w:r w:rsidR="00A01FCD" w:rsidRPr="0084142E">
        <w:rPr>
          <w:rFonts w:hint="eastAsia"/>
          <w:sz w:val="24"/>
        </w:rPr>
        <w:t>、</w:t>
      </w:r>
      <w:r w:rsidR="00A01FCD" w:rsidRPr="0084142E">
        <w:rPr>
          <w:sz w:val="24"/>
        </w:rPr>
        <w:t>“</w:t>
      </w:r>
      <w:r w:rsidR="00A01FCD" w:rsidRPr="0084142E">
        <w:rPr>
          <w:sz w:val="24"/>
        </w:rPr>
        <w:t>深海采矿系统柔性管线空间构形与动力学分析软件</w:t>
      </w:r>
      <w:r w:rsidR="00EC44A3" w:rsidRPr="0084142E">
        <w:rPr>
          <w:sz w:val="24"/>
        </w:rPr>
        <w:t>”</w:t>
      </w:r>
      <w:r w:rsidR="00EC44A3" w:rsidRPr="0084142E">
        <w:rPr>
          <w:rFonts w:hint="eastAsia"/>
          <w:sz w:val="24"/>
        </w:rPr>
        <w:t>三项软件</w:t>
      </w:r>
      <w:r w:rsidR="00EC44A3" w:rsidRPr="0084142E">
        <w:rPr>
          <w:sz w:val="24"/>
        </w:rPr>
        <w:t>著作权。</w:t>
      </w:r>
    </w:p>
    <w:p w14:paraId="03462A05" w14:textId="77777777" w:rsidR="00890665" w:rsidRPr="0084142E" w:rsidRDefault="00890665" w:rsidP="0084142E">
      <w:pPr>
        <w:spacing w:line="360" w:lineRule="auto"/>
        <w:ind w:firstLineChars="200" w:firstLine="480"/>
        <w:rPr>
          <w:sz w:val="24"/>
        </w:rPr>
      </w:pPr>
    </w:p>
    <w:p w14:paraId="577F6466" w14:textId="77777777" w:rsidR="00C9346D" w:rsidRPr="00890665" w:rsidRDefault="00C9346D" w:rsidP="00C9346D">
      <w:pPr>
        <w:pStyle w:val="ac"/>
        <w:numPr>
          <w:ilvl w:val="0"/>
          <w:numId w:val="2"/>
        </w:numPr>
        <w:spacing w:line="360" w:lineRule="auto"/>
        <w:ind w:firstLineChars="0"/>
        <w:jc w:val="left"/>
        <w:rPr>
          <w:b/>
          <w:sz w:val="24"/>
        </w:rPr>
      </w:pPr>
      <w:r w:rsidRPr="00890665">
        <w:rPr>
          <w:rFonts w:hint="eastAsia"/>
          <w:b/>
          <w:sz w:val="24"/>
        </w:rPr>
        <w:t>验收</w:t>
      </w:r>
      <w:r w:rsidRPr="00890665">
        <w:rPr>
          <w:b/>
          <w:sz w:val="24"/>
        </w:rPr>
        <w:t>证书</w:t>
      </w:r>
    </w:p>
    <w:p w14:paraId="4D3B788B" w14:textId="588ED552" w:rsidR="00C9346D" w:rsidRPr="00121CF1" w:rsidRDefault="00C9346D" w:rsidP="00C9346D">
      <w:pPr>
        <w:spacing w:line="360" w:lineRule="auto"/>
        <w:ind w:firstLineChars="200" w:firstLine="480"/>
        <w:jc w:val="left"/>
        <w:rPr>
          <w:sz w:val="24"/>
        </w:rPr>
      </w:pPr>
      <w:r w:rsidRPr="00121CF1">
        <w:rPr>
          <w:sz w:val="24"/>
        </w:rPr>
        <w:t>2019</w:t>
      </w:r>
      <w:r w:rsidRPr="00121CF1">
        <w:rPr>
          <w:sz w:val="24"/>
        </w:rPr>
        <w:t>年</w:t>
      </w:r>
      <w:r w:rsidRPr="00121CF1">
        <w:rPr>
          <w:sz w:val="24"/>
        </w:rPr>
        <w:t>1</w:t>
      </w:r>
      <w:r w:rsidRPr="00121CF1">
        <w:rPr>
          <w:sz w:val="24"/>
        </w:rPr>
        <w:t>月</w:t>
      </w:r>
      <w:r w:rsidRPr="00121CF1">
        <w:rPr>
          <w:sz w:val="24"/>
        </w:rPr>
        <w:t>15</w:t>
      </w:r>
      <w:r w:rsidRPr="00121CF1">
        <w:rPr>
          <w:sz w:val="24"/>
        </w:rPr>
        <w:t>日，</w:t>
      </w:r>
      <w:r w:rsidRPr="00121CF1">
        <w:rPr>
          <w:sz w:val="24"/>
        </w:rPr>
        <w:t>“</w:t>
      </w:r>
      <w:r w:rsidRPr="00121CF1">
        <w:rPr>
          <w:sz w:val="24"/>
        </w:rPr>
        <w:t>深海多金属结核采矿装备行走安全保障关键技术研究与示范（项目编号：</w:t>
      </w:r>
      <w:r w:rsidRPr="00121CF1">
        <w:rPr>
          <w:sz w:val="24"/>
        </w:rPr>
        <w:t>2017WK2032</w:t>
      </w:r>
      <w:r w:rsidRPr="00121CF1">
        <w:rPr>
          <w:sz w:val="24"/>
        </w:rPr>
        <w:t>，项目负责人：马雯波）</w:t>
      </w:r>
      <w:r w:rsidRPr="00121CF1">
        <w:rPr>
          <w:sz w:val="24"/>
        </w:rPr>
        <w:t>”</w:t>
      </w:r>
      <w:r w:rsidRPr="00121CF1">
        <w:rPr>
          <w:sz w:val="24"/>
        </w:rPr>
        <w:t>通过了湖南省科学技术厅组织的项目验收，验收委员会评阅了有关资料，形成意见如下：</w:t>
      </w:r>
    </w:p>
    <w:p w14:paraId="7D8C3E04" w14:textId="77777777" w:rsidR="00C9346D" w:rsidRPr="00121CF1" w:rsidRDefault="00C9346D" w:rsidP="00157856">
      <w:pPr>
        <w:autoSpaceDE w:val="0"/>
        <w:autoSpaceDN w:val="0"/>
        <w:adjustRightInd w:val="0"/>
        <w:spacing w:line="360" w:lineRule="auto"/>
        <w:rPr>
          <w:kern w:val="0"/>
          <w:sz w:val="24"/>
        </w:rPr>
      </w:pPr>
      <w:r w:rsidRPr="00121CF1">
        <w:rPr>
          <w:kern w:val="0"/>
          <w:sz w:val="24"/>
        </w:rPr>
        <w:fldChar w:fldCharType="begin"/>
      </w:r>
      <w:r w:rsidRPr="00121CF1">
        <w:rPr>
          <w:kern w:val="0"/>
          <w:sz w:val="24"/>
        </w:rPr>
        <w:instrText xml:space="preserve"> = 1 \* GB3 </w:instrText>
      </w:r>
      <w:r w:rsidRPr="00121CF1">
        <w:rPr>
          <w:kern w:val="0"/>
          <w:sz w:val="24"/>
        </w:rPr>
        <w:fldChar w:fldCharType="separate"/>
      </w:r>
      <w:r w:rsidRPr="00121CF1">
        <w:rPr>
          <w:rFonts w:ascii="宋体" w:hAnsi="宋体" w:cs="宋体" w:hint="eastAsia"/>
          <w:noProof/>
          <w:kern w:val="0"/>
          <w:sz w:val="24"/>
        </w:rPr>
        <w:t>①</w:t>
      </w:r>
      <w:r w:rsidRPr="00121CF1">
        <w:rPr>
          <w:kern w:val="0"/>
          <w:sz w:val="24"/>
        </w:rPr>
        <w:fldChar w:fldCharType="end"/>
      </w:r>
      <w:r w:rsidRPr="00121CF1">
        <w:rPr>
          <w:kern w:val="0"/>
          <w:sz w:val="24"/>
        </w:rPr>
        <w:t xml:space="preserve">  </w:t>
      </w:r>
      <w:r w:rsidRPr="00121CF1">
        <w:rPr>
          <w:kern w:val="0"/>
          <w:sz w:val="24"/>
        </w:rPr>
        <w:t>项目组提交的技术文件齐全，内容完整，数据详实，资料齐全，完成了项目任务书规定的研究内容，经费支出合乎规定，符合验收要求。</w:t>
      </w:r>
    </w:p>
    <w:p w14:paraId="08341146" w14:textId="7CA9E7AD" w:rsidR="00C9346D" w:rsidRDefault="00C9346D" w:rsidP="00121CF1">
      <w:pPr>
        <w:spacing w:beforeLines="50" w:before="156" w:afterLines="50" w:after="156" w:line="360" w:lineRule="auto"/>
        <w:jc w:val="left"/>
        <w:rPr>
          <w:rFonts w:ascii="宋体" w:hAnsi="宋体" w:cs="宋体"/>
          <w:kern w:val="0"/>
          <w:sz w:val="24"/>
        </w:rPr>
      </w:pPr>
      <w:r>
        <w:rPr>
          <w:rFonts w:ascii="宋体" w:hAnsi="宋体" w:cs="宋体"/>
          <w:kern w:val="0"/>
          <w:sz w:val="24"/>
        </w:rPr>
        <w:fldChar w:fldCharType="begin"/>
      </w:r>
      <w:r>
        <w:rPr>
          <w:rFonts w:ascii="宋体" w:hAnsi="宋体" w:cs="宋体"/>
          <w:kern w:val="0"/>
          <w:sz w:val="24"/>
        </w:rPr>
        <w:instrText xml:space="preserve"> </w:instrText>
      </w:r>
      <w:r>
        <w:rPr>
          <w:rFonts w:ascii="宋体" w:hAnsi="宋体" w:cs="宋体" w:hint="eastAsia"/>
          <w:kern w:val="0"/>
          <w:sz w:val="24"/>
        </w:rPr>
        <w:instrText>= 2 \* GB3</w:instrText>
      </w:r>
      <w:r>
        <w:rPr>
          <w:rFonts w:ascii="宋体" w:hAnsi="宋体" w:cs="宋体"/>
          <w:kern w:val="0"/>
          <w:sz w:val="24"/>
        </w:rPr>
        <w:instrText xml:space="preserve"> </w:instrText>
      </w:r>
      <w:r>
        <w:rPr>
          <w:rFonts w:ascii="宋体" w:hAnsi="宋体" w:cs="宋体"/>
          <w:kern w:val="0"/>
          <w:sz w:val="24"/>
        </w:rPr>
        <w:fldChar w:fldCharType="separate"/>
      </w:r>
      <w:r>
        <w:rPr>
          <w:rFonts w:ascii="宋体" w:hAnsi="宋体" w:cs="宋体" w:hint="eastAsia"/>
          <w:noProof/>
          <w:kern w:val="0"/>
          <w:sz w:val="24"/>
        </w:rPr>
        <w:t>②</w:t>
      </w:r>
      <w:r>
        <w:rPr>
          <w:rFonts w:ascii="宋体" w:hAnsi="宋体" w:cs="宋体"/>
          <w:kern w:val="0"/>
          <w:sz w:val="24"/>
        </w:rPr>
        <w:fldChar w:fldCharType="end"/>
      </w:r>
      <w:r w:rsidR="00890665">
        <w:rPr>
          <w:rFonts w:ascii="宋体" w:hAnsi="宋体" w:cs="宋体"/>
          <w:kern w:val="0"/>
          <w:sz w:val="24"/>
        </w:rPr>
        <w:t xml:space="preserve">  </w:t>
      </w:r>
      <w:r w:rsidRPr="007A4AE1">
        <w:rPr>
          <w:rFonts w:ascii="宋体" w:hAnsi="宋体" w:cs="宋体" w:hint="eastAsia"/>
          <w:kern w:val="0"/>
          <w:sz w:val="24"/>
        </w:rPr>
        <w:t>该项目</w:t>
      </w:r>
      <w:r w:rsidRPr="007A4AE1">
        <w:rPr>
          <w:rFonts w:ascii="宋体" w:hAnsi="宋体" w:cs="宋体"/>
          <w:kern w:val="0"/>
          <w:sz w:val="24"/>
        </w:rPr>
        <w:t>组</w:t>
      </w:r>
      <w:r w:rsidR="00F7401D">
        <w:rPr>
          <w:rFonts w:ascii="宋体" w:hAnsi="宋体" w:cs="宋体" w:hint="eastAsia"/>
          <w:kern w:val="0"/>
          <w:sz w:val="24"/>
        </w:rPr>
        <w:t>基于土力学相关理论，</w:t>
      </w:r>
      <w:r w:rsidRPr="007A4AE1">
        <w:rPr>
          <w:rFonts w:ascii="宋体" w:hAnsi="宋体" w:cs="宋体" w:hint="eastAsia"/>
          <w:kern w:val="0"/>
          <w:sz w:val="24"/>
        </w:rPr>
        <w:t>以此开展集矿机履带仿生增力和</w:t>
      </w:r>
      <w:r w:rsidR="00890665">
        <w:rPr>
          <w:rFonts w:ascii="宋体" w:hAnsi="宋体" w:cs="宋体" w:hint="eastAsia"/>
          <w:kern w:val="0"/>
          <w:sz w:val="24"/>
        </w:rPr>
        <w:t>自清洁履齿</w:t>
      </w:r>
      <w:r w:rsidRPr="007A4AE1">
        <w:rPr>
          <w:rFonts w:ascii="宋体" w:hAnsi="宋体" w:cs="宋体" w:hint="eastAsia"/>
          <w:kern w:val="0"/>
          <w:sz w:val="24"/>
        </w:rPr>
        <w:t>研究，并</w:t>
      </w:r>
      <w:r w:rsidR="00890665">
        <w:rPr>
          <w:rFonts w:ascii="宋体" w:hAnsi="宋体" w:cs="宋体" w:hint="eastAsia"/>
          <w:kern w:val="0"/>
          <w:sz w:val="24"/>
        </w:rPr>
        <w:t>改进</w:t>
      </w:r>
      <w:r w:rsidRPr="007A4AE1">
        <w:rPr>
          <w:rFonts w:ascii="宋体" w:hAnsi="宋体" w:cs="宋体" w:hint="eastAsia"/>
          <w:kern w:val="0"/>
          <w:sz w:val="24"/>
        </w:rPr>
        <w:t>海洋用金属的焊接加工工艺以延长其使用寿命，为深海多金属结核采矿装备行走安全提供保障。项目组</w:t>
      </w:r>
      <w:r w:rsidRPr="007A4AE1">
        <w:rPr>
          <w:rFonts w:ascii="宋体" w:hAnsi="宋体" w:cs="宋体"/>
          <w:kern w:val="0"/>
          <w:sz w:val="24"/>
        </w:rPr>
        <w:t>的</w:t>
      </w:r>
      <w:r w:rsidRPr="007A4AE1">
        <w:rPr>
          <w:rFonts w:ascii="宋体" w:hAnsi="宋体" w:cs="宋体" w:hint="eastAsia"/>
          <w:kern w:val="0"/>
          <w:sz w:val="24"/>
        </w:rPr>
        <w:t>研究成果可广泛应用于我国</w:t>
      </w:r>
      <w:r w:rsidR="00890665" w:rsidRPr="00890665">
        <w:rPr>
          <w:rFonts w:ascii="宋体" w:hAnsi="宋体" w:cs="宋体" w:hint="eastAsia"/>
          <w:kern w:val="0"/>
          <w:sz w:val="24"/>
        </w:rPr>
        <w:t>深海多金属结核采矿装备行走安全保障</w:t>
      </w:r>
      <w:r w:rsidRPr="007A4AE1">
        <w:rPr>
          <w:rFonts w:ascii="宋体" w:hAnsi="宋体" w:cs="宋体" w:hint="eastAsia"/>
          <w:kern w:val="0"/>
          <w:sz w:val="24"/>
        </w:rPr>
        <w:t>。</w:t>
      </w:r>
    </w:p>
    <w:p w14:paraId="6E6A735F" w14:textId="1CCA83F9" w:rsidR="00157856" w:rsidRDefault="00157856" w:rsidP="00157856">
      <w:pPr>
        <w:spacing w:beforeLines="50" w:before="156" w:afterLines="50" w:after="156" w:line="360" w:lineRule="auto"/>
        <w:jc w:val="left"/>
        <w:rPr>
          <w:rFonts w:ascii="宋体" w:hAnsi="宋体" w:cs="宋体"/>
          <w:kern w:val="0"/>
          <w:sz w:val="24"/>
        </w:rPr>
      </w:pPr>
      <w:r w:rsidRPr="00477FDF">
        <w:rPr>
          <w:rFonts w:ascii="宋体" w:hAnsi="宋体"/>
          <w:sz w:val="24"/>
        </w:rPr>
        <w:fldChar w:fldCharType="begin"/>
      </w:r>
      <w:r w:rsidRPr="00477FDF">
        <w:rPr>
          <w:rFonts w:ascii="宋体" w:hAnsi="宋体"/>
          <w:sz w:val="24"/>
        </w:rPr>
        <w:instrText xml:space="preserve"> </w:instrText>
      </w:r>
      <w:r w:rsidRPr="00477FDF">
        <w:rPr>
          <w:rFonts w:ascii="宋体" w:hAnsi="宋体" w:hint="eastAsia"/>
          <w:sz w:val="24"/>
        </w:rPr>
        <w:instrText>= 3 \* GB3</w:instrText>
      </w:r>
      <w:r w:rsidRPr="00477FDF">
        <w:rPr>
          <w:rFonts w:ascii="宋体" w:hAnsi="宋体"/>
          <w:sz w:val="24"/>
        </w:rPr>
        <w:instrText xml:space="preserve"> </w:instrText>
      </w:r>
      <w:r w:rsidRPr="00477FDF">
        <w:rPr>
          <w:rFonts w:ascii="宋体" w:hAnsi="宋体"/>
          <w:sz w:val="24"/>
        </w:rPr>
        <w:fldChar w:fldCharType="separate"/>
      </w:r>
      <w:r w:rsidRPr="00477FDF">
        <w:rPr>
          <w:rFonts w:ascii="宋体" w:hAnsi="宋体" w:hint="eastAsia"/>
          <w:noProof/>
          <w:sz w:val="24"/>
        </w:rPr>
        <w:t>③</w:t>
      </w:r>
      <w:r w:rsidRPr="00477FDF">
        <w:rPr>
          <w:rFonts w:ascii="宋体" w:hAnsi="宋体"/>
          <w:sz w:val="24"/>
        </w:rPr>
        <w:fldChar w:fldCharType="end"/>
      </w:r>
      <w:r w:rsidR="002D38DD">
        <w:rPr>
          <w:rFonts w:ascii="宋体" w:hAnsi="宋体"/>
          <w:sz w:val="24"/>
        </w:rPr>
        <w:t xml:space="preserve">  </w:t>
      </w:r>
      <w:r w:rsidRPr="00477FDF">
        <w:rPr>
          <w:rFonts w:ascii="宋体" w:hAnsi="宋体" w:hint="eastAsia"/>
          <w:sz w:val="24"/>
        </w:rPr>
        <w:t>通过海底多金属结核集矿系统</w:t>
      </w:r>
      <w:r>
        <w:rPr>
          <w:rFonts w:ascii="宋体" w:hAnsi="宋体" w:hint="eastAsia"/>
          <w:sz w:val="24"/>
        </w:rPr>
        <w:t>海上试验</w:t>
      </w:r>
      <w:r w:rsidRPr="00477FDF">
        <w:rPr>
          <w:rFonts w:ascii="宋体" w:hAnsi="宋体" w:hint="eastAsia"/>
          <w:sz w:val="24"/>
        </w:rPr>
        <w:t>，</w:t>
      </w:r>
      <w:r w:rsidRPr="00477FDF">
        <w:rPr>
          <w:rFonts w:ascii="宋体" w:hAnsi="宋体"/>
          <w:sz w:val="24"/>
        </w:rPr>
        <w:t>验证了</w:t>
      </w:r>
      <w:r w:rsidRPr="00477FDF">
        <w:rPr>
          <w:rFonts w:ascii="宋体" w:hAnsi="宋体" w:hint="eastAsia"/>
          <w:sz w:val="24"/>
        </w:rPr>
        <w:t>深海多金属结核</w:t>
      </w:r>
      <w:r w:rsidRPr="00477FDF">
        <w:rPr>
          <w:rFonts w:ascii="宋体" w:hAnsi="宋体"/>
          <w:sz w:val="24"/>
        </w:rPr>
        <w:t>采矿装备的施工工艺</w:t>
      </w:r>
      <w:r w:rsidRPr="00477FDF">
        <w:rPr>
          <w:rFonts w:ascii="宋体" w:hAnsi="宋体" w:hint="eastAsia"/>
          <w:sz w:val="24"/>
        </w:rPr>
        <w:t>、质量控制</w:t>
      </w:r>
      <w:r w:rsidRPr="00477FDF">
        <w:rPr>
          <w:rFonts w:ascii="宋体" w:hAnsi="宋体"/>
          <w:sz w:val="24"/>
        </w:rPr>
        <w:t>和检验指标</w:t>
      </w:r>
      <w:r w:rsidRPr="00477FDF">
        <w:rPr>
          <w:rFonts w:ascii="宋体" w:hAnsi="宋体" w:hint="eastAsia"/>
          <w:sz w:val="24"/>
        </w:rPr>
        <w:t>，为我国商业化开采多金属结核矿产资源提供重要技术支持。</w:t>
      </w:r>
    </w:p>
    <w:p w14:paraId="57DBC5E8" w14:textId="51346B4B" w:rsidR="00B40C71" w:rsidRDefault="00B40C71" w:rsidP="0084142E">
      <w:pPr>
        <w:pStyle w:val="ac"/>
        <w:numPr>
          <w:ilvl w:val="0"/>
          <w:numId w:val="2"/>
        </w:numPr>
        <w:spacing w:line="360" w:lineRule="auto"/>
        <w:ind w:firstLineChars="0"/>
        <w:jc w:val="left"/>
        <w:rPr>
          <w:b/>
          <w:sz w:val="28"/>
        </w:rPr>
      </w:pPr>
      <w:r w:rsidRPr="0084142E">
        <w:rPr>
          <w:rFonts w:hint="eastAsia"/>
          <w:b/>
          <w:sz w:val="28"/>
        </w:rPr>
        <w:t>代表性</w:t>
      </w:r>
      <w:r w:rsidRPr="0084142E">
        <w:rPr>
          <w:b/>
          <w:sz w:val="28"/>
        </w:rPr>
        <w:t>论文专著</w:t>
      </w:r>
    </w:p>
    <w:p w14:paraId="6ECC8C08" w14:textId="77777777" w:rsidR="00C405B6" w:rsidRPr="0056555B" w:rsidRDefault="00C405B6" w:rsidP="00C405B6">
      <w:pPr>
        <w:pStyle w:val="ac"/>
        <w:numPr>
          <w:ilvl w:val="0"/>
          <w:numId w:val="4"/>
        </w:numPr>
        <w:ind w:firstLineChars="0"/>
      </w:pPr>
      <w:r w:rsidRPr="0056555B">
        <w:t>Qing Cai, Wenbo Ma*, QiuhuaRao, Ganxian Li. Optimization design of bionic grousers for the crawled mineral collector based on the deep-sea sediment. Marine Georesources &amp; Geotechnology, 2020, 38(1):48-56.(SCI)</w:t>
      </w:r>
    </w:p>
    <w:p w14:paraId="38250A04" w14:textId="77777777" w:rsidR="00C405B6" w:rsidRPr="0056555B" w:rsidRDefault="00C405B6" w:rsidP="00C405B6">
      <w:pPr>
        <w:pStyle w:val="ac"/>
        <w:numPr>
          <w:ilvl w:val="0"/>
          <w:numId w:val="4"/>
        </w:numPr>
        <w:ind w:firstLineChars="0"/>
      </w:pPr>
      <w:r w:rsidRPr="0056555B">
        <w:t>Cailing Qi, Qiuhua Rao, Qi Liu, Wenbo Ma*. Traction rheological properties of simulative soil for deep-sea sediment. Journal of Oceanology and Limnology, 2019, 37:62-71. (SCI)</w:t>
      </w:r>
    </w:p>
    <w:p w14:paraId="7FFDFFB6" w14:textId="77777777" w:rsidR="00C405B6" w:rsidRPr="0056555B" w:rsidRDefault="00C405B6" w:rsidP="00C405B6">
      <w:pPr>
        <w:pStyle w:val="ac"/>
        <w:numPr>
          <w:ilvl w:val="0"/>
          <w:numId w:val="4"/>
        </w:numPr>
        <w:ind w:firstLineChars="0"/>
      </w:pPr>
      <w:r w:rsidRPr="0056555B">
        <w:rPr>
          <w:rStyle w:val="af0"/>
          <w:b w:val="0"/>
        </w:rPr>
        <w:t>Wenbo Ma</w:t>
      </w:r>
      <w:r w:rsidRPr="0056555B">
        <w:t>*, Cailin Qi, Qi Liu, Yanhuai Ding</w:t>
      </w:r>
      <w:r>
        <w:t>*</w:t>
      </w:r>
      <w:r w:rsidRPr="0056555B">
        <w:t>, Wei Zhu. Adhesion force measurements between deep-sea soil particles and metals by in situ AFM. Applied Clay Science, 2017,148, 118-122.(SCI)</w:t>
      </w:r>
    </w:p>
    <w:p w14:paraId="4E47D52A" w14:textId="77777777" w:rsidR="00C405B6" w:rsidRDefault="00C405B6" w:rsidP="00C405B6">
      <w:pPr>
        <w:pStyle w:val="ac"/>
        <w:numPr>
          <w:ilvl w:val="0"/>
          <w:numId w:val="4"/>
        </w:numPr>
        <w:ind w:firstLineChars="0"/>
      </w:pPr>
      <w:r w:rsidRPr="00F51301">
        <w:rPr>
          <w:bCs/>
        </w:rPr>
        <w:t>Wenbo Ma</w:t>
      </w:r>
      <w:r w:rsidRPr="00F51301">
        <w:rPr>
          <w:b/>
          <w:bCs/>
        </w:rPr>
        <w:t xml:space="preserve">, </w:t>
      </w:r>
      <w:r w:rsidRPr="00F51301">
        <w:t>Qiuhua Rao</w:t>
      </w:r>
      <w:r>
        <w:rPr>
          <w:rFonts w:hint="eastAsia"/>
        </w:rPr>
        <w:t>*</w:t>
      </w:r>
      <w:r w:rsidRPr="00F51301">
        <w:t>, Kang Feng, Feng Xu. Experimental Research on Grouser Traction of Deep-sea Mining Machine[J]. Applied Mathematics and Mechanics (English Edition),2015, 36(9): 1243-1252. (SCI)</w:t>
      </w:r>
    </w:p>
    <w:p w14:paraId="34C98367" w14:textId="77777777" w:rsidR="00C405B6" w:rsidRPr="0056555B" w:rsidRDefault="00C405B6" w:rsidP="00C405B6">
      <w:pPr>
        <w:pStyle w:val="ac"/>
        <w:numPr>
          <w:ilvl w:val="0"/>
          <w:numId w:val="4"/>
        </w:numPr>
        <w:ind w:firstLineChars="0"/>
      </w:pPr>
      <w:r w:rsidRPr="0056555B">
        <w:lastRenderedPageBreak/>
        <w:t>刘琦</w:t>
      </w:r>
      <w:r w:rsidRPr="0056555B">
        <w:t xml:space="preserve">, </w:t>
      </w:r>
      <w:r w:rsidRPr="0056555B">
        <w:t>漆采玲</w:t>
      </w:r>
      <w:r w:rsidRPr="0056555B">
        <w:t xml:space="preserve">, </w:t>
      </w:r>
      <w:r w:rsidRPr="0056555B">
        <w:t>胡聪</w:t>
      </w:r>
      <w:r w:rsidRPr="0056555B">
        <w:t xml:space="preserve">, </w:t>
      </w:r>
      <w:r w:rsidRPr="0056555B">
        <w:t>李锋</w:t>
      </w:r>
      <w:r w:rsidRPr="0056555B">
        <w:t xml:space="preserve">, </w:t>
      </w:r>
      <w:r w:rsidRPr="0056555B">
        <w:rPr>
          <w:rStyle w:val="af0"/>
          <w:b w:val="0"/>
        </w:rPr>
        <w:t>马雯波</w:t>
      </w:r>
      <w:r w:rsidRPr="0056555B">
        <w:t xml:space="preserve">*. </w:t>
      </w:r>
      <w:r w:rsidRPr="0056555B">
        <w:t>深海底质土</w:t>
      </w:r>
      <w:r w:rsidRPr="0056555B">
        <w:t>-</w:t>
      </w:r>
      <w:r w:rsidRPr="0056555B">
        <w:t>金属界面间粘附特性试验研究</w:t>
      </w:r>
      <w:r w:rsidRPr="0056555B">
        <w:t>.</w:t>
      </w:r>
      <w:r w:rsidRPr="0056555B">
        <w:t>岩土力学</w:t>
      </w:r>
      <w:r w:rsidRPr="0056555B">
        <w:t>, 2019, 40(2): 701-708. (EI)</w:t>
      </w:r>
    </w:p>
    <w:p w14:paraId="31C2C369" w14:textId="77777777" w:rsidR="00C405B6" w:rsidRPr="0056555B" w:rsidRDefault="00C405B6" w:rsidP="00C405B6">
      <w:pPr>
        <w:pStyle w:val="ac"/>
        <w:numPr>
          <w:ilvl w:val="0"/>
          <w:numId w:val="4"/>
        </w:numPr>
        <w:spacing w:line="440" w:lineRule="atLeast"/>
        <w:ind w:firstLineChars="0"/>
      </w:pPr>
      <w:r w:rsidRPr="0056555B">
        <w:rPr>
          <w:bCs/>
        </w:rPr>
        <w:t>程阳锐</w:t>
      </w:r>
      <w:r w:rsidRPr="0056555B">
        <w:t>，曾轩，李小艳，郑皓</w:t>
      </w:r>
      <w:r w:rsidRPr="0056555B">
        <w:t>.</w:t>
      </w:r>
      <w:r w:rsidRPr="0056555B">
        <w:t>稀软底质表面深海采矿车触底特性分析</w:t>
      </w:r>
      <w:r w:rsidRPr="0056555B">
        <w:t>[J],</w:t>
      </w:r>
      <w:r w:rsidRPr="0056555B">
        <w:t>矿冶工程，</w:t>
      </w:r>
      <w:r w:rsidRPr="0056555B">
        <w:t>2018</w:t>
      </w:r>
      <w:r w:rsidRPr="0056555B">
        <w:t>（</w:t>
      </w:r>
      <w:r w:rsidRPr="0056555B">
        <w:t>06</w:t>
      </w:r>
      <w:r w:rsidRPr="0056555B">
        <w:t>），</w:t>
      </w:r>
      <w:r w:rsidRPr="0056555B">
        <w:t>44-47</w:t>
      </w:r>
    </w:p>
    <w:p w14:paraId="17CF6771" w14:textId="77777777" w:rsidR="00C405B6" w:rsidRPr="0056555B" w:rsidRDefault="00C405B6" w:rsidP="00C405B6">
      <w:pPr>
        <w:pStyle w:val="ac"/>
        <w:numPr>
          <w:ilvl w:val="0"/>
          <w:numId w:val="4"/>
        </w:numPr>
        <w:ind w:firstLineChars="0"/>
      </w:pPr>
      <w:r w:rsidRPr="0056555B">
        <w:rPr>
          <w:rStyle w:val="af0"/>
          <w:b w:val="0"/>
        </w:rPr>
        <w:t>马雯波</w:t>
      </w:r>
      <w:r w:rsidRPr="0056555B">
        <w:t xml:space="preserve">*, </w:t>
      </w:r>
      <w:r w:rsidRPr="0056555B">
        <w:t>漆采玲</w:t>
      </w:r>
      <w:r w:rsidRPr="0056555B">
        <w:t xml:space="preserve">, </w:t>
      </w:r>
      <w:r w:rsidRPr="0056555B">
        <w:t>骆雪娇</w:t>
      </w:r>
      <w:r w:rsidRPr="0056555B">
        <w:t>,</w:t>
      </w:r>
      <w:r w:rsidRPr="0056555B">
        <w:t>等</w:t>
      </w:r>
      <w:r w:rsidRPr="0056555B">
        <w:t>. 15CrMoR</w:t>
      </w:r>
      <w:r w:rsidRPr="0056555B">
        <w:t>合金钢焊接失效分析及预防</w:t>
      </w:r>
      <w:r w:rsidRPr="0056555B">
        <w:t xml:space="preserve">[J]. </w:t>
      </w:r>
      <w:r w:rsidRPr="0056555B">
        <w:t>焊接技术</w:t>
      </w:r>
      <w:r w:rsidRPr="0056555B">
        <w:t>, 2017(7):19-22.</w:t>
      </w:r>
    </w:p>
    <w:p w14:paraId="0AC01ACB" w14:textId="77777777" w:rsidR="00C405B6" w:rsidRPr="0056555B" w:rsidRDefault="00C405B6" w:rsidP="00C405B6">
      <w:pPr>
        <w:pStyle w:val="ac"/>
        <w:numPr>
          <w:ilvl w:val="0"/>
          <w:numId w:val="4"/>
        </w:numPr>
        <w:ind w:firstLineChars="0"/>
      </w:pPr>
      <w:r w:rsidRPr="0056555B">
        <w:rPr>
          <w:rStyle w:val="af0"/>
          <w:b w:val="0"/>
        </w:rPr>
        <w:t>马雯波</w:t>
      </w:r>
      <w:r w:rsidRPr="0056555B">
        <w:t xml:space="preserve">*, </w:t>
      </w:r>
      <w:r w:rsidRPr="0056555B">
        <w:t>蔡青</w:t>
      </w:r>
      <w:r w:rsidRPr="0056555B">
        <w:t xml:space="preserve">, </w:t>
      </w:r>
      <w:r w:rsidRPr="0056555B">
        <w:t>邓莉莹</w:t>
      </w:r>
      <w:r w:rsidRPr="0056555B">
        <w:t xml:space="preserve">. </w:t>
      </w:r>
      <w:r w:rsidRPr="0056555B">
        <w:t>爆炸复合板压力容器径向裂纹的无损检测及其安全性分析</w:t>
      </w:r>
      <w:r w:rsidRPr="0056555B">
        <w:t xml:space="preserve">. </w:t>
      </w:r>
      <w:r w:rsidRPr="0056555B">
        <w:t>焊接学报</w:t>
      </w:r>
      <w:r w:rsidRPr="0056555B">
        <w:t>, 2018,39(10),054-060. (EI)</w:t>
      </w:r>
    </w:p>
    <w:p w14:paraId="06D08ED4" w14:textId="77777777" w:rsidR="00C405B6" w:rsidRPr="0056555B" w:rsidRDefault="00C405B6" w:rsidP="00C405B6">
      <w:pPr>
        <w:pStyle w:val="ac"/>
        <w:numPr>
          <w:ilvl w:val="0"/>
          <w:numId w:val="4"/>
        </w:numPr>
        <w:ind w:firstLineChars="0"/>
      </w:pPr>
      <w:r w:rsidRPr="0056555B">
        <w:t>俞萍花</w:t>
      </w:r>
      <w:r w:rsidRPr="0056555B">
        <w:t>,</w:t>
      </w:r>
      <w:r w:rsidRPr="0056555B">
        <w:t>邓旭辉</w:t>
      </w:r>
      <w:r w:rsidRPr="0056555B">
        <w:t>.</w:t>
      </w:r>
      <w:r w:rsidRPr="0056555B">
        <w:t>深海扬矿软管作业过程流固耦合动力学分析</w:t>
      </w:r>
      <w:r w:rsidRPr="0056555B">
        <w:t>[J].</w:t>
      </w:r>
      <w:r w:rsidRPr="0056555B">
        <w:t>采矿技术</w:t>
      </w:r>
      <w:r w:rsidRPr="0056555B">
        <w:t>,2020,20(01):150-154</w:t>
      </w:r>
    </w:p>
    <w:p w14:paraId="0A040D85" w14:textId="77777777" w:rsidR="00C405B6" w:rsidRPr="0056555B" w:rsidRDefault="00C405B6" w:rsidP="00C405B6">
      <w:pPr>
        <w:pStyle w:val="ac"/>
        <w:numPr>
          <w:ilvl w:val="0"/>
          <w:numId w:val="4"/>
        </w:numPr>
        <w:autoSpaceDE w:val="0"/>
        <w:autoSpaceDN w:val="0"/>
        <w:adjustRightInd w:val="0"/>
        <w:ind w:firstLineChars="0"/>
        <w:jc w:val="left"/>
      </w:pPr>
      <w:r w:rsidRPr="0056555B">
        <w:t>郭小刚</w:t>
      </w:r>
      <w:r w:rsidRPr="0056555B">
        <w:t xml:space="preserve">, </w:t>
      </w:r>
      <w:r w:rsidRPr="0056555B">
        <w:t>周涛</w:t>
      </w:r>
      <w:r w:rsidRPr="0056555B">
        <w:t xml:space="preserve">, </w:t>
      </w:r>
      <w:r w:rsidRPr="0056555B">
        <w:t>金星</w:t>
      </w:r>
      <w:r w:rsidRPr="0056555B">
        <w:t xml:space="preserve">, </w:t>
      </w:r>
      <w:r w:rsidRPr="0056555B">
        <w:t>邓旭辉</w:t>
      </w:r>
      <w:r>
        <w:rPr>
          <w:rFonts w:hint="eastAsia"/>
        </w:rPr>
        <w:t>.</w:t>
      </w:r>
      <w:r w:rsidRPr="0056555B">
        <w:t xml:space="preserve"> </w:t>
      </w:r>
      <w:r w:rsidRPr="0056555B">
        <w:t>水平悬链线中点集中力作用下的非线性分析及计算</w:t>
      </w:r>
      <w:r w:rsidRPr="0056555B">
        <w:t xml:space="preserve">, </w:t>
      </w:r>
      <w:r w:rsidRPr="0056555B">
        <w:t>计算力学学报</w:t>
      </w:r>
      <w:r w:rsidRPr="0056555B">
        <w:t>, 2017, 35(4)</w:t>
      </w:r>
      <w:r w:rsidRPr="0056555B">
        <w:t>：</w:t>
      </w:r>
      <w:r w:rsidRPr="0056555B">
        <w:t xml:space="preserve">514-520. </w:t>
      </w:r>
    </w:p>
    <w:p w14:paraId="58876B20" w14:textId="77777777" w:rsidR="00C405B6" w:rsidRPr="0056555B" w:rsidRDefault="00C405B6" w:rsidP="00C405B6">
      <w:pPr>
        <w:pStyle w:val="ac"/>
        <w:numPr>
          <w:ilvl w:val="0"/>
          <w:numId w:val="4"/>
        </w:numPr>
        <w:autoSpaceDE w:val="0"/>
        <w:autoSpaceDN w:val="0"/>
        <w:adjustRightInd w:val="0"/>
        <w:ind w:firstLineChars="0"/>
        <w:jc w:val="left"/>
      </w:pPr>
      <w:r w:rsidRPr="0056555B">
        <w:t>邓旭辉</w:t>
      </w:r>
      <w:r>
        <w:t>,</w:t>
      </w:r>
      <w:r w:rsidRPr="0056555B">
        <w:t xml:space="preserve"> </w:t>
      </w:r>
      <w:r w:rsidRPr="0056555B">
        <w:t>刘明龙</w:t>
      </w:r>
      <w:r>
        <w:t>,</w:t>
      </w:r>
      <w:r w:rsidRPr="0056555B">
        <w:t xml:space="preserve"> </w:t>
      </w:r>
      <w:r w:rsidRPr="0056555B">
        <w:t>宋晓东</w:t>
      </w:r>
      <w:r>
        <w:t>,</w:t>
      </w:r>
      <w:r w:rsidRPr="0056555B">
        <w:t xml:space="preserve"> </w:t>
      </w:r>
      <w:r w:rsidRPr="0056555B">
        <w:t>郭小刚</w:t>
      </w:r>
      <w:r>
        <w:rPr>
          <w:rFonts w:hint="eastAsia"/>
        </w:rPr>
        <w:t>.</w:t>
      </w:r>
      <w:r w:rsidRPr="0056555B">
        <w:t xml:space="preserve"> </w:t>
      </w:r>
      <w:r w:rsidRPr="0056555B">
        <w:t>柔索构形与张力的测试装置和试验研究</w:t>
      </w:r>
      <w:r w:rsidRPr="0056555B">
        <w:t xml:space="preserve">, </w:t>
      </w:r>
      <w:r w:rsidRPr="0056555B">
        <w:t>实验力学</w:t>
      </w:r>
      <w:r w:rsidRPr="0056555B">
        <w:t>, 2017, 34(3)</w:t>
      </w:r>
      <w:r w:rsidRPr="0056555B">
        <w:t>：</w:t>
      </w:r>
      <w:r w:rsidRPr="0056555B">
        <w:t xml:space="preserve">443-450. </w:t>
      </w:r>
    </w:p>
    <w:p w14:paraId="5E259339" w14:textId="77777777" w:rsidR="00C405B6" w:rsidRPr="0056555B" w:rsidRDefault="00C405B6" w:rsidP="00C405B6">
      <w:pPr>
        <w:pStyle w:val="ac"/>
        <w:numPr>
          <w:ilvl w:val="0"/>
          <w:numId w:val="4"/>
        </w:numPr>
        <w:autoSpaceDE w:val="0"/>
        <w:autoSpaceDN w:val="0"/>
        <w:adjustRightInd w:val="0"/>
        <w:ind w:firstLineChars="0"/>
        <w:jc w:val="left"/>
      </w:pPr>
      <w:r w:rsidRPr="0056555B">
        <w:t>郭小刚</w:t>
      </w:r>
      <w:r>
        <w:t>,</w:t>
      </w:r>
      <w:r w:rsidRPr="0056555B">
        <w:t xml:space="preserve"> </w:t>
      </w:r>
      <w:r w:rsidRPr="0056555B">
        <w:t>金星</w:t>
      </w:r>
      <w:r>
        <w:t>,</w:t>
      </w:r>
      <w:r w:rsidRPr="0056555B">
        <w:t xml:space="preserve"> </w:t>
      </w:r>
      <w:r w:rsidRPr="0056555B">
        <w:t>周涛</w:t>
      </w:r>
      <w:r>
        <w:t>,</w:t>
      </w:r>
      <w:r w:rsidRPr="0056555B">
        <w:t xml:space="preserve"> </w:t>
      </w:r>
      <w:r w:rsidRPr="0056555B">
        <w:t>宋晓东</w:t>
      </w:r>
      <w:r>
        <w:t>,</w:t>
      </w:r>
      <w:r w:rsidRPr="0056555B">
        <w:t xml:space="preserve"> </w:t>
      </w:r>
      <w:r w:rsidRPr="0056555B">
        <w:t>邓旭辉</w:t>
      </w:r>
      <w:r>
        <w:t>.</w:t>
      </w:r>
      <w:r w:rsidRPr="0056555B">
        <w:t xml:space="preserve"> </w:t>
      </w:r>
      <w:r w:rsidRPr="0056555B">
        <w:t>经典悬链线理论精确解与近似解的非线性数值计算</w:t>
      </w:r>
      <w:r w:rsidRPr="0056555B">
        <w:t xml:space="preserve">, </w:t>
      </w:r>
      <w:r w:rsidRPr="0056555B">
        <w:t>计算力学学报</w:t>
      </w:r>
      <w:r w:rsidRPr="0056555B">
        <w:t>, 2017, 35(5)</w:t>
      </w:r>
      <w:r w:rsidRPr="0056555B">
        <w:t>：</w:t>
      </w:r>
      <w:r w:rsidRPr="0056555B">
        <w:t xml:space="preserve">635-642. </w:t>
      </w:r>
    </w:p>
    <w:p w14:paraId="628DE16C" w14:textId="77777777" w:rsidR="00C405B6" w:rsidRPr="0056555B" w:rsidRDefault="00C405B6" w:rsidP="00C405B6">
      <w:pPr>
        <w:pStyle w:val="ac"/>
        <w:numPr>
          <w:ilvl w:val="0"/>
          <w:numId w:val="4"/>
        </w:numPr>
        <w:autoSpaceDE w:val="0"/>
        <w:autoSpaceDN w:val="0"/>
        <w:adjustRightInd w:val="0"/>
        <w:ind w:firstLineChars="0"/>
        <w:jc w:val="left"/>
      </w:pPr>
      <w:r w:rsidRPr="0056555B">
        <w:rPr>
          <w:rFonts w:hint="eastAsia"/>
        </w:rPr>
        <w:t>宋晓东</w:t>
      </w:r>
      <w:r w:rsidRPr="0056555B">
        <w:rPr>
          <w:rFonts w:hint="eastAsia"/>
        </w:rPr>
        <w:t>,</w:t>
      </w:r>
      <w:r w:rsidRPr="0056555B">
        <w:rPr>
          <w:rFonts w:hint="eastAsia"/>
        </w:rPr>
        <w:t>邓旭辉</w:t>
      </w:r>
      <w:r w:rsidRPr="0056555B">
        <w:rPr>
          <w:rFonts w:hint="eastAsia"/>
        </w:rPr>
        <w:t>*,</w:t>
      </w:r>
      <w:r w:rsidRPr="0056555B">
        <w:rPr>
          <w:rFonts w:hint="eastAsia"/>
        </w:rPr>
        <w:t>金星</w:t>
      </w:r>
      <w:r w:rsidRPr="0056555B">
        <w:rPr>
          <w:rFonts w:hint="eastAsia"/>
        </w:rPr>
        <w:t>,</w:t>
      </w:r>
      <w:r w:rsidRPr="0056555B">
        <w:rPr>
          <w:rFonts w:hint="eastAsia"/>
        </w:rPr>
        <w:t>郭小刚</w:t>
      </w:r>
      <w:r w:rsidRPr="0056555B">
        <w:rPr>
          <w:rFonts w:hint="eastAsia"/>
        </w:rPr>
        <w:t>,</w:t>
      </w:r>
      <w:r w:rsidRPr="0056555B">
        <w:rPr>
          <w:rFonts w:hint="eastAsia"/>
        </w:rPr>
        <w:t>刘明龙</w:t>
      </w:r>
      <w:r w:rsidRPr="0056555B">
        <w:rPr>
          <w:rFonts w:hint="eastAsia"/>
        </w:rPr>
        <w:t>.</w:t>
      </w:r>
      <w:r w:rsidRPr="0056555B">
        <w:rPr>
          <w:rFonts w:hint="eastAsia"/>
        </w:rPr>
        <w:t>竖向集中力作用下水平悬链线构形和张力的计算及试验验证</w:t>
      </w:r>
      <w:r w:rsidRPr="0056555B">
        <w:rPr>
          <w:rFonts w:hint="eastAsia"/>
        </w:rPr>
        <w:t>[J].</w:t>
      </w:r>
      <w:r w:rsidRPr="0056555B">
        <w:rPr>
          <w:rFonts w:hint="eastAsia"/>
        </w:rPr>
        <w:t>计算力学学报</w:t>
      </w:r>
      <w:r w:rsidRPr="0056555B">
        <w:rPr>
          <w:rFonts w:hint="eastAsia"/>
        </w:rPr>
        <w:t>,2019,36(2):255-260.</w:t>
      </w:r>
    </w:p>
    <w:p w14:paraId="780DE5C4" w14:textId="77777777" w:rsidR="00C405B6" w:rsidRDefault="00C405B6" w:rsidP="00C405B6">
      <w:pPr>
        <w:pStyle w:val="ac"/>
        <w:numPr>
          <w:ilvl w:val="0"/>
          <w:numId w:val="4"/>
        </w:numPr>
        <w:autoSpaceDE w:val="0"/>
        <w:autoSpaceDN w:val="0"/>
        <w:adjustRightInd w:val="0"/>
        <w:ind w:firstLineChars="0"/>
        <w:jc w:val="left"/>
      </w:pPr>
      <w:r w:rsidRPr="0056555B">
        <w:rPr>
          <w:rFonts w:hint="eastAsia"/>
        </w:rPr>
        <w:t>邓旭辉</w:t>
      </w:r>
      <w:r w:rsidRPr="0056555B">
        <w:rPr>
          <w:rFonts w:hint="eastAsia"/>
        </w:rPr>
        <w:t>,</w:t>
      </w:r>
      <w:r w:rsidRPr="0056555B">
        <w:rPr>
          <w:rFonts w:hint="eastAsia"/>
        </w:rPr>
        <w:t>郭浍良</w:t>
      </w:r>
      <w:r w:rsidRPr="0056555B">
        <w:rPr>
          <w:rFonts w:hint="eastAsia"/>
        </w:rPr>
        <w:t>,</w:t>
      </w:r>
      <w:r w:rsidRPr="0056555B">
        <w:rPr>
          <w:rFonts w:hint="eastAsia"/>
        </w:rPr>
        <w:t>史浩浩</w:t>
      </w:r>
      <w:r w:rsidRPr="0056555B">
        <w:rPr>
          <w:rFonts w:hint="eastAsia"/>
        </w:rPr>
        <w:t>,</w:t>
      </w:r>
      <w:r w:rsidRPr="0056555B">
        <w:rPr>
          <w:rFonts w:hint="eastAsia"/>
        </w:rPr>
        <w:t>郭小刚</w:t>
      </w:r>
      <w:r w:rsidRPr="0056555B">
        <w:rPr>
          <w:rFonts w:hint="eastAsia"/>
        </w:rPr>
        <w:t>,</w:t>
      </w:r>
      <w:r w:rsidRPr="0056555B">
        <w:rPr>
          <w:rFonts w:hint="eastAsia"/>
        </w:rPr>
        <w:t>金星</w:t>
      </w:r>
      <w:r w:rsidRPr="0056555B">
        <w:rPr>
          <w:rFonts w:hint="eastAsia"/>
        </w:rPr>
        <w:t>.</w:t>
      </w:r>
      <w:r w:rsidRPr="0056555B">
        <w:rPr>
          <w:rFonts w:hint="eastAsia"/>
        </w:rPr>
        <w:t>不同构形扬矿软管的流固耦合模态分析</w:t>
      </w:r>
      <w:r w:rsidRPr="0056555B">
        <w:rPr>
          <w:rFonts w:hint="eastAsia"/>
        </w:rPr>
        <w:t>[J].</w:t>
      </w:r>
      <w:r w:rsidRPr="0056555B">
        <w:rPr>
          <w:rFonts w:hint="eastAsia"/>
        </w:rPr>
        <w:t>矿冶工程</w:t>
      </w:r>
      <w:r w:rsidRPr="0056555B">
        <w:rPr>
          <w:rFonts w:hint="eastAsia"/>
        </w:rPr>
        <w:t>,2018,38(6):6-11</w:t>
      </w:r>
      <w:r>
        <w:t>.</w:t>
      </w:r>
    </w:p>
    <w:p w14:paraId="483481DF" w14:textId="77777777" w:rsidR="00C405B6" w:rsidRDefault="00C405B6" w:rsidP="00C405B6">
      <w:pPr>
        <w:pStyle w:val="ac"/>
        <w:numPr>
          <w:ilvl w:val="0"/>
          <w:numId w:val="4"/>
        </w:numPr>
        <w:autoSpaceDE w:val="0"/>
        <w:autoSpaceDN w:val="0"/>
        <w:adjustRightInd w:val="0"/>
        <w:ind w:firstLineChars="0"/>
        <w:jc w:val="left"/>
      </w:pPr>
      <w:r>
        <w:rPr>
          <w:rFonts w:hint="eastAsia"/>
        </w:rPr>
        <w:t>Feng Xu</w:t>
      </w:r>
      <w:r>
        <w:t xml:space="preserve">, </w:t>
      </w:r>
      <w:r>
        <w:rPr>
          <w:rFonts w:hint="eastAsia"/>
        </w:rPr>
        <w:t>Qiuhua Rao*</w:t>
      </w:r>
      <w:r>
        <w:t xml:space="preserve">, </w:t>
      </w:r>
      <w:r>
        <w:rPr>
          <w:rFonts w:hint="eastAsia"/>
        </w:rPr>
        <w:t xml:space="preserve">Wenbo Ma. Turning traction force of tracked mining vehicle based on rheological property of deep-sea sediment[J]. Transactions of Nonferrous Metals Society of China, 2018, 28(6): 1233-1240. </w:t>
      </w:r>
      <w:r>
        <w:rPr>
          <w:rFonts w:hint="eastAsia"/>
        </w:rPr>
        <w:t>（</w:t>
      </w:r>
      <w:r>
        <w:rPr>
          <w:rFonts w:hint="eastAsia"/>
        </w:rPr>
        <w:t>SCI</w:t>
      </w:r>
      <w:r>
        <w:rPr>
          <w:rFonts w:hint="eastAsia"/>
        </w:rPr>
        <w:t>）</w:t>
      </w:r>
    </w:p>
    <w:p w14:paraId="2167109F" w14:textId="77777777" w:rsidR="00C405B6" w:rsidRDefault="00C405B6" w:rsidP="00C405B6">
      <w:pPr>
        <w:pStyle w:val="ac"/>
        <w:numPr>
          <w:ilvl w:val="0"/>
          <w:numId w:val="4"/>
        </w:numPr>
        <w:autoSpaceDE w:val="0"/>
        <w:autoSpaceDN w:val="0"/>
        <w:adjustRightInd w:val="0"/>
        <w:ind w:firstLineChars="0"/>
        <w:jc w:val="left"/>
      </w:pPr>
      <w:r>
        <w:rPr>
          <w:rFonts w:hint="eastAsia"/>
        </w:rPr>
        <w:t>Feng Xu</w:t>
      </w:r>
      <w:r>
        <w:t>,</w:t>
      </w:r>
      <w:r>
        <w:rPr>
          <w:rFonts w:hint="eastAsia"/>
        </w:rPr>
        <w:t xml:space="preserve"> Qiuhua Rao*</w:t>
      </w:r>
      <w:r>
        <w:t>,</w:t>
      </w:r>
      <w:r>
        <w:rPr>
          <w:rFonts w:hint="eastAsia"/>
        </w:rPr>
        <w:t xml:space="preserve"> Wenbo Ma. Predicting the sinkage of a moving tracked mining vehicle using a new rheological formulation for soft deep-sea sediment[J]. Journal of Oceanology &amp; Limnology, 2018, 36(2): 230-237. </w:t>
      </w:r>
      <w:r>
        <w:rPr>
          <w:rFonts w:hint="eastAsia"/>
        </w:rPr>
        <w:t>（</w:t>
      </w:r>
      <w:r>
        <w:rPr>
          <w:rFonts w:hint="eastAsia"/>
        </w:rPr>
        <w:t>SCI</w:t>
      </w:r>
      <w:r>
        <w:rPr>
          <w:rFonts w:hint="eastAsia"/>
        </w:rPr>
        <w:t>）</w:t>
      </w:r>
    </w:p>
    <w:p w14:paraId="09F5579E" w14:textId="77777777" w:rsidR="00C405B6" w:rsidRDefault="00C405B6" w:rsidP="00C405B6">
      <w:pPr>
        <w:pStyle w:val="ac"/>
        <w:numPr>
          <w:ilvl w:val="0"/>
          <w:numId w:val="4"/>
        </w:numPr>
        <w:autoSpaceDE w:val="0"/>
        <w:autoSpaceDN w:val="0"/>
        <w:adjustRightInd w:val="0"/>
        <w:ind w:firstLineChars="0"/>
        <w:jc w:val="left"/>
      </w:pPr>
      <w:r>
        <w:rPr>
          <w:rFonts w:hint="eastAsia"/>
        </w:rPr>
        <w:t>Feng Xu</w:t>
      </w:r>
      <w:r>
        <w:t xml:space="preserve">, </w:t>
      </w:r>
      <w:r>
        <w:rPr>
          <w:rFonts w:hint="eastAsia"/>
        </w:rPr>
        <w:t>Qiuhua Rao*</w:t>
      </w:r>
      <w:r>
        <w:t xml:space="preserve">, </w:t>
      </w:r>
      <w:r>
        <w:rPr>
          <w:rFonts w:hint="eastAsia"/>
        </w:rPr>
        <w:t>Jie Zhang</w:t>
      </w:r>
      <w:r>
        <w:t xml:space="preserve">, </w:t>
      </w:r>
      <w:r>
        <w:rPr>
          <w:rFonts w:hint="eastAsia"/>
        </w:rPr>
        <w:t>Wenbo Ma. Compression</w:t>
      </w:r>
      <w:r>
        <w:rPr>
          <w:rFonts w:hint="eastAsia"/>
        </w:rPr>
        <w:t>–</w:t>
      </w:r>
      <w:r>
        <w:rPr>
          <w:rFonts w:hint="eastAsia"/>
        </w:rPr>
        <w:t>shear coupling rheological constitutive model of the deep-sea sediment[J]. Marine Georesources &amp; Geotechnology, 2018, 36(3): 288-296.</w:t>
      </w:r>
      <w:r>
        <w:rPr>
          <w:rFonts w:hint="eastAsia"/>
        </w:rPr>
        <w:t>（</w:t>
      </w:r>
      <w:r>
        <w:rPr>
          <w:rFonts w:hint="eastAsia"/>
        </w:rPr>
        <w:t>SCI</w:t>
      </w:r>
      <w:r>
        <w:rPr>
          <w:rFonts w:hint="eastAsia"/>
        </w:rPr>
        <w:t>）</w:t>
      </w:r>
    </w:p>
    <w:p w14:paraId="242EF030" w14:textId="77777777" w:rsidR="00C405B6" w:rsidRDefault="00C405B6" w:rsidP="00C405B6">
      <w:pPr>
        <w:pStyle w:val="ac"/>
        <w:numPr>
          <w:ilvl w:val="0"/>
          <w:numId w:val="4"/>
        </w:numPr>
        <w:autoSpaceDE w:val="0"/>
        <w:autoSpaceDN w:val="0"/>
        <w:adjustRightInd w:val="0"/>
        <w:ind w:firstLineChars="0"/>
        <w:jc w:val="left"/>
      </w:pPr>
      <w:r w:rsidRPr="00B60395">
        <w:t xml:space="preserve"> Wenbo Ma, Qiuhua Rao, Feng Xu, Kang Feng. Impact Compressive Creep Characteristics of Simulative Soil for Deep-sea Sediment[J]. Marine Georesources &amp; Geotechnology, 2015, 34(4):356-364. (SCI)</w:t>
      </w:r>
    </w:p>
    <w:p w14:paraId="37C12639" w14:textId="77777777" w:rsidR="00C405B6" w:rsidRDefault="00C405B6" w:rsidP="00C405B6">
      <w:pPr>
        <w:pStyle w:val="ac"/>
        <w:numPr>
          <w:ilvl w:val="0"/>
          <w:numId w:val="4"/>
        </w:numPr>
        <w:autoSpaceDE w:val="0"/>
        <w:autoSpaceDN w:val="0"/>
        <w:adjustRightInd w:val="0"/>
        <w:ind w:firstLineChars="0"/>
        <w:jc w:val="left"/>
      </w:pPr>
      <w:r w:rsidRPr="00B60395">
        <w:t>Wenbo Ma, Qiuhua Rao, Peng Li, Shuaicheng Guo, Kang Feng. Shear Creep Parameters of Simulative Soil for Deep-sea Sediment[J]. Journal of Central South University. 2014,21:4682-4689.(SCI)</w:t>
      </w:r>
    </w:p>
    <w:p w14:paraId="07E428CF" w14:textId="77777777" w:rsidR="00C405B6" w:rsidRDefault="00C405B6" w:rsidP="00C405B6">
      <w:pPr>
        <w:pStyle w:val="ac"/>
        <w:numPr>
          <w:ilvl w:val="0"/>
          <w:numId w:val="4"/>
        </w:numPr>
        <w:autoSpaceDE w:val="0"/>
        <w:autoSpaceDN w:val="0"/>
        <w:adjustRightInd w:val="0"/>
        <w:ind w:firstLineChars="0"/>
        <w:jc w:val="left"/>
      </w:pPr>
      <w:r w:rsidRPr="00B60395">
        <w:t>马雯波</w:t>
      </w:r>
      <w:r w:rsidRPr="00B60395">
        <w:t xml:space="preserve">, </w:t>
      </w:r>
      <w:r w:rsidRPr="00B60395">
        <w:t>饶秋华</w:t>
      </w:r>
      <w:r w:rsidRPr="00B60395">
        <w:t xml:space="preserve">, </w:t>
      </w:r>
      <w:r w:rsidRPr="00B60395">
        <w:t>冯康</w:t>
      </w:r>
      <w:r w:rsidRPr="00B60395">
        <w:t xml:space="preserve">, </w:t>
      </w:r>
      <w:r w:rsidRPr="00B60395">
        <w:t>许锋</w:t>
      </w:r>
      <w:r w:rsidRPr="00B60395">
        <w:t xml:space="preserve">. </w:t>
      </w:r>
      <w:r w:rsidRPr="00B60395">
        <w:t>深海稀软底质模拟土三轴压缩蠕变模型的试验研究</w:t>
      </w:r>
      <w:r w:rsidRPr="00B60395">
        <w:t xml:space="preserve">[J]. </w:t>
      </w:r>
      <w:r w:rsidRPr="00B60395">
        <w:t>中南大学学报</w:t>
      </w:r>
      <w:r w:rsidRPr="00B60395">
        <w:t>(</w:t>
      </w:r>
      <w:r w:rsidRPr="00B60395">
        <w:t>自然科学版</w:t>
      </w:r>
      <w:r w:rsidRPr="00B60395">
        <w:t>). 2014,12:4342-4347. (EI)</w:t>
      </w:r>
    </w:p>
    <w:p w14:paraId="56FE4758" w14:textId="77777777" w:rsidR="00C405B6" w:rsidRDefault="00C405B6" w:rsidP="00C405B6">
      <w:pPr>
        <w:pStyle w:val="ac"/>
        <w:numPr>
          <w:ilvl w:val="0"/>
          <w:numId w:val="4"/>
        </w:numPr>
        <w:autoSpaceDE w:val="0"/>
        <w:autoSpaceDN w:val="0"/>
        <w:adjustRightInd w:val="0"/>
        <w:ind w:firstLineChars="0"/>
        <w:jc w:val="left"/>
      </w:pPr>
      <w:r w:rsidRPr="00B60395">
        <w:t>马雯波</w:t>
      </w:r>
      <w:r w:rsidRPr="00B60395">
        <w:t xml:space="preserve">, </w:t>
      </w:r>
      <w:r w:rsidRPr="00B60395">
        <w:t>饶秋华</w:t>
      </w:r>
      <w:r w:rsidRPr="00B60395">
        <w:t xml:space="preserve">, </w:t>
      </w:r>
      <w:r w:rsidRPr="00B60395">
        <w:t>吴鸿云</w:t>
      </w:r>
      <w:r w:rsidRPr="00B60395">
        <w:t xml:space="preserve">, </w:t>
      </w:r>
      <w:r w:rsidRPr="00B60395">
        <w:t>郭帅成</w:t>
      </w:r>
      <w:r w:rsidRPr="00B60395">
        <w:t xml:space="preserve">, </w:t>
      </w:r>
      <w:r w:rsidRPr="00B60395">
        <w:t>李鹏</w:t>
      </w:r>
      <w:r w:rsidRPr="00B60395">
        <w:t xml:space="preserve">. </w:t>
      </w:r>
      <w:r w:rsidRPr="00B60395">
        <w:t>深海稀软底质土宏观性能与显微结构分析</w:t>
      </w:r>
      <w:r w:rsidRPr="00B60395">
        <w:t>[J].</w:t>
      </w:r>
      <w:r w:rsidRPr="00B60395">
        <w:t>岩土力学</w:t>
      </w:r>
      <w:r w:rsidRPr="00B60395">
        <w:t>. 2014.35(6):1641-1646. (EI)</w:t>
      </w:r>
    </w:p>
    <w:p w14:paraId="7403D302" w14:textId="77777777" w:rsidR="00C405B6" w:rsidRDefault="00C405B6" w:rsidP="00C405B6">
      <w:pPr>
        <w:pStyle w:val="ac"/>
        <w:numPr>
          <w:ilvl w:val="0"/>
          <w:numId w:val="4"/>
        </w:numPr>
        <w:autoSpaceDE w:val="0"/>
        <w:autoSpaceDN w:val="0"/>
        <w:adjustRightInd w:val="0"/>
        <w:ind w:firstLineChars="0"/>
        <w:jc w:val="left"/>
      </w:pPr>
      <w:r w:rsidRPr="00B60395">
        <w:t>马雯波</w:t>
      </w:r>
      <w:r w:rsidRPr="00B60395">
        <w:t xml:space="preserve">, </w:t>
      </w:r>
      <w:r w:rsidRPr="00B60395">
        <w:t>陈曙光</w:t>
      </w:r>
      <w:r w:rsidRPr="00B60395">
        <w:t>,</w:t>
      </w:r>
      <w:r w:rsidRPr="00B60395">
        <w:t>刘荟琼</w:t>
      </w:r>
      <w:r w:rsidRPr="00B60395">
        <w:t>,</w:t>
      </w:r>
      <w:r w:rsidRPr="00B60395">
        <w:t>林稳</w:t>
      </w:r>
      <w:r w:rsidRPr="00B60395">
        <w:t xml:space="preserve">. </w:t>
      </w:r>
      <w:r w:rsidRPr="00B60395">
        <w:t>盲孔法中应变释放系数的有限元模拟标定</w:t>
      </w:r>
      <w:r w:rsidRPr="00B60395">
        <w:t>[J].</w:t>
      </w:r>
      <w:r w:rsidRPr="00B60395">
        <w:t>焊接学报</w:t>
      </w:r>
      <w:r w:rsidRPr="00B60395">
        <w:t>.2011.32(2):97-100. (EI)</w:t>
      </w:r>
    </w:p>
    <w:p w14:paraId="75CA5930" w14:textId="15F318E6" w:rsidR="00C405B6" w:rsidRPr="0056555B" w:rsidRDefault="00C405B6" w:rsidP="00C405B6">
      <w:pPr>
        <w:pStyle w:val="ac"/>
        <w:numPr>
          <w:ilvl w:val="0"/>
          <w:numId w:val="4"/>
        </w:numPr>
        <w:autoSpaceDE w:val="0"/>
        <w:autoSpaceDN w:val="0"/>
        <w:adjustRightInd w:val="0"/>
        <w:ind w:firstLineChars="0"/>
        <w:jc w:val="left"/>
        <w:rPr>
          <w:rFonts w:hint="eastAsia"/>
        </w:rPr>
      </w:pPr>
      <w:r w:rsidRPr="0056555B">
        <w:t xml:space="preserve">Wenbo Ma, Heng Zhang, Wei Zhu, </w:t>
      </w:r>
      <w:r>
        <w:t>F</w:t>
      </w:r>
      <w:r>
        <w:rPr>
          <w:rFonts w:hint="eastAsia"/>
        </w:rPr>
        <w:t>u</w:t>
      </w:r>
      <w:r>
        <w:t xml:space="preserve"> X</w:t>
      </w:r>
      <w:r>
        <w:rPr>
          <w:rFonts w:hint="eastAsia"/>
        </w:rPr>
        <w:t>u,</w:t>
      </w:r>
      <w:r>
        <w:t xml:space="preserve"> </w:t>
      </w:r>
      <w:r w:rsidRPr="0056555B">
        <w:t>Caiqian Yang</w:t>
      </w:r>
      <w:r>
        <w:t>*</w:t>
      </w:r>
      <w:r w:rsidRPr="0056555B">
        <w:t xml:space="preserve">. Study on </w:t>
      </w:r>
      <w:r>
        <w:t>r</w:t>
      </w:r>
      <w:r w:rsidRPr="0056555B">
        <w:t xml:space="preserve">esidual </w:t>
      </w:r>
      <w:r>
        <w:t>s</w:t>
      </w:r>
      <w:r w:rsidRPr="0056555B">
        <w:t xml:space="preserve">tress of </w:t>
      </w:r>
      <w:r>
        <w:t>w</w:t>
      </w:r>
      <w:r w:rsidRPr="0056555B">
        <w:t xml:space="preserve">elded </w:t>
      </w:r>
      <w:r>
        <w:t>h</w:t>
      </w:r>
      <w:r w:rsidRPr="0056555B">
        <w:t xml:space="preserve">oop </w:t>
      </w:r>
      <w:r>
        <w:t>s</w:t>
      </w:r>
      <w:r w:rsidRPr="0056555B">
        <w:t>tructure[J]. Applied Siences, 2020, 10(8):2838.</w:t>
      </w:r>
    </w:p>
    <w:p w14:paraId="2B31E96A" w14:textId="76C4BABB" w:rsidR="008327C5" w:rsidRDefault="00FE636A" w:rsidP="008327C5">
      <w:pPr>
        <w:spacing w:line="360" w:lineRule="auto"/>
        <w:jc w:val="center"/>
        <w:rPr>
          <w:b/>
          <w:sz w:val="28"/>
        </w:rPr>
      </w:pPr>
      <w:r>
        <w:rPr>
          <w:rFonts w:hint="eastAsia"/>
          <w:b/>
          <w:sz w:val="28"/>
        </w:rPr>
        <w:lastRenderedPageBreak/>
        <w:t>推广应用</w:t>
      </w:r>
      <w:r>
        <w:rPr>
          <w:b/>
          <w:sz w:val="28"/>
        </w:rPr>
        <w:t>情况</w:t>
      </w:r>
    </w:p>
    <w:p w14:paraId="204A892B" w14:textId="77777777" w:rsidR="00BF4C49" w:rsidRDefault="00BF4C49" w:rsidP="00936D9F">
      <w:pPr>
        <w:spacing w:line="360" w:lineRule="auto"/>
        <w:ind w:firstLineChars="200" w:firstLine="480"/>
        <w:jc w:val="left"/>
        <w:rPr>
          <w:sz w:val="24"/>
        </w:rPr>
      </w:pPr>
    </w:p>
    <w:p w14:paraId="4D73F556" w14:textId="22BB79A9" w:rsidR="00936D9F" w:rsidRPr="00BF4C49" w:rsidRDefault="00936D9F" w:rsidP="00936D9F">
      <w:pPr>
        <w:spacing w:line="360" w:lineRule="auto"/>
        <w:ind w:firstLineChars="200" w:firstLine="480"/>
        <w:jc w:val="left"/>
        <w:rPr>
          <w:sz w:val="24"/>
        </w:rPr>
      </w:pPr>
      <w:r w:rsidRPr="00BF4C49">
        <w:rPr>
          <w:rFonts w:hint="eastAsia"/>
          <w:sz w:val="24"/>
        </w:rPr>
        <w:t>所提出针对深海沉积物的仿生自清洁</w:t>
      </w:r>
      <w:r w:rsidRPr="00BF4C49">
        <w:rPr>
          <w:rFonts w:hint="eastAsia"/>
          <w:sz w:val="24"/>
        </w:rPr>
        <w:t>+</w:t>
      </w:r>
      <w:r w:rsidRPr="00BF4C49">
        <w:rPr>
          <w:rFonts w:hint="eastAsia"/>
          <w:sz w:val="24"/>
        </w:rPr>
        <w:t>增力履带可有效控制深海多金属结核采矿装备的行走打滑</w:t>
      </w:r>
      <w:r w:rsidR="00BF4C49" w:rsidRPr="00BF4C49">
        <w:rPr>
          <w:rFonts w:hint="eastAsia"/>
          <w:sz w:val="24"/>
        </w:rPr>
        <w:t>；</w:t>
      </w:r>
      <w:bookmarkStart w:id="8" w:name="_Hlk42536784"/>
      <w:r w:rsidRPr="00BF4C49">
        <w:rPr>
          <w:rFonts w:hint="eastAsia"/>
          <w:sz w:val="24"/>
        </w:rPr>
        <w:t>所开发的</w:t>
      </w:r>
      <w:r w:rsidRPr="00BF4C49">
        <w:rPr>
          <w:sz w:val="24"/>
        </w:rPr>
        <w:t>海采矿系统柔性管线空间构形与动力学分析软件</w:t>
      </w:r>
      <w:r w:rsidRPr="00BF4C49">
        <w:rPr>
          <w:rFonts w:hint="eastAsia"/>
          <w:sz w:val="24"/>
        </w:rPr>
        <w:t>可有效保障集矿系统海上试验的</w:t>
      </w:r>
      <w:r w:rsidRPr="00307F70">
        <w:rPr>
          <w:rFonts w:hint="eastAsia"/>
          <w:sz w:val="24"/>
        </w:rPr>
        <w:t>动力学行为</w:t>
      </w:r>
      <w:r w:rsidR="00307F70" w:rsidRPr="00307F70">
        <w:rPr>
          <w:rFonts w:hint="eastAsia"/>
          <w:sz w:val="24"/>
        </w:rPr>
        <w:t>，</w:t>
      </w:r>
      <w:r w:rsidR="00E01F7D">
        <w:rPr>
          <w:rFonts w:hint="eastAsia"/>
          <w:sz w:val="24"/>
        </w:rPr>
        <w:t>可</w:t>
      </w:r>
      <w:r w:rsidR="00307F70" w:rsidRPr="00307F70">
        <w:rPr>
          <w:rFonts w:hint="eastAsia"/>
          <w:sz w:val="24"/>
        </w:rPr>
        <w:t>获得其</w:t>
      </w:r>
      <w:r w:rsidRPr="00307F70">
        <w:rPr>
          <w:rFonts w:hint="eastAsia"/>
          <w:sz w:val="24"/>
        </w:rPr>
        <w:t>联动作业模式、</w:t>
      </w:r>
      <w:r w:rsidR="00307F70" w:rsidRPr="00307F70">
        <w:rPr>
          <w:rFonts w:hint="eastAsia"/>
          <w:sz w:val="24"/>
        </w:rPr>
        <w:t>最优</w:t>
      </w:r>
      <w:r w:rsidRPr="00307F70">
        <w:rPr>
          <w:rFonts w:hint="eastAsia"/>
          <w:sz w:val="24"/>
        </w:rPr>
        <w:t>作业路径、作业范围边界标定、临界作业条件、安全性判据、稳定性判据等</w:t>
      </w:r>
      <w:r w:rsidR="00307F70" w:rsidRPr="00307F70">
        <w:rPr>
          <w:rFonts w:hint="eastAsia"/>
          <w:sz w:val="24"/>
        </w:rPr>
        <w:t>控制</w:t>
      </w:r>
      <w:r w:rsidR="00BF4C49" w:rsidRPr="00307F70">
        <w:rPr>
          <w:rFonts w:hint="eastAsia"/>
          <w:sz w:val="24"/>
        </w:rPr>
        <w:t>参数</w:t>
      </w:r>
      <w:bookmarkEnd w:id="8"/>
      <w:r w:rsidR="00BF4C49" w:rsidRPr="00BF4C49">
        <w:rPr>
          <w:rFonts w:hint="eastAsia"/>
          <w:sz w:val="24"/>
        </w:rPr>
        <w:t>；所开发的深海防腐蚀</w:t>
      </w:r>
      <w:r w:rsidR="00BF4C49" w:rsidRPr="00BF4C49">
        <w:rPr>
          <w:sz w:val="24"/>
        </w:rPr>
        <w:t>金属</w:t>
      </w:r>
      <w:r w:rsidR="00BF4C49" w:rsidRPr="00BF4C49">
        <w:rPr>
          <w:rFonts w:hint="eastAsia"/>
          <w:sz w:val="24"/>
        </w:rPr>
        <w:t>焊接残余应力控制技术，可有效延长深海多金属结核采矿装备的使用寿命。</w:t>
      </w:r>
      <w:r w:rsidR="00E01F7D">
        <w:rPr>
          <w:rFonts w:hint="eastAsia"/>
          <w:sz w:val="24"/>
        </w:rPr>
        <w:t>以上技术已成功应用于我</w:t>
      </w:r>
      <w:r w:rsidR="00E01F7D" w:rsidRPr="00E01F7D">
        <w:rPr>
          <w:rFonts w:hint="eastAsia"/>
          <w:sz w:val="24"/>
        </w:rPr>
        <w:t>深海多金属结核采矿装备行走安全海上试验，</w:t>
      </w:r>
      <w:r w:rsidR="00BF4C49" w:rsidRPr="00BF4C49">
        <w:rPr>
          <w:rFonts w:hint="eastAsia"/>
          <w:sz w:val="24"/>
        </w:rPr>
        <w:t>最终保障深海多金属结核采矿装备的行走安全。</w:t>
      </w:r>
      <w:r w:rsidR="00BF4C49" w:rsidRPr="00BF4C49">
        <w:rPr>
          <w:rFonts w:hint="eastAsia"/>
          <w:b/>
          <w:bCs/>
          <w:color w:val="0070C0"/>
          <w:sz w:val="24"/>
        </w:rPr>
        <w:t>课题成员</w:t>
      </w:r>
      <w:r w:rsidR="00C045B0">
        <w:rPr>
          <w:rFonts w:hint="eastAsia"/>
          <w:b/>
          <w:bCs/>
          <w:color w:val="0070C0"/>
          <w:sz w:val="24"/>
        </w:rPr>
        <w:t>李小艳</w:t>
      </w:r>
      <w:r w:rsidR="00BF4C49" w:rsidRPr="00BF4C49">
        <w:rPr>
          <w:rFonts w:hint="eastAsia"/>
          <w:b/>
          <w:bCs/>
          <w:color w:val="0070C0"/>
          <w:sz w:val="24"/>
        </w:rPr>
        <w:t>工程师（排名第</w:t>
      </w:r>
      <w:r w:rsidR="00BF4C49" w:rsidRPr="00BF4C49">
        <w:rPr>
          <w:rFonts w:hint="eastAsia"/>
          <w:b/>
          <w:bCs/>
          <w:color w:val="0070C0"/>
          <w:sz w:val="24"/>
        </w:rPr>
        <w:t>3</w:t>
      </w:r>
      <w:r w:rsidR="00BF4C49" w:rsidRPr="00BF4C49">
        <w:rPr>
          <w:rFonts w:hint="eastAsia"/>
          <w:b/>
          <w:bCs/>
          <w:color w:val="0070C0"/>
          <w:sz w:val="24"/>
        </w:rPr>
        <w:t>）、邓旭辉副教授（排名第</w:t>
      </w:r>
      <w:r w:rsidR="00BF4C49" w:rsidRPr="00BF4C49">
        <w:rPr>
          <w:b/>
          <w:bCs/>
          <w:color w:val="0070C0"/>
          <w:sz w:val="24"/>
        </w:rPr>
        <w:t>6</w:t>
      </w:r>
      <w:r w:rsidR="00BF4C49" w:rsidRPr="00BF4C49">
        <w:rPr>
          <w:rFonts w:hint="eastAsia"/>
          <w:b/>
          <w:bCs/>
          <w:color w:val="0070C0"/>
          <w:sz w:val="24"/>
        </w:rPr>
        <w:t>）、李锋高级工程师（排名第</w:t>
      </w:r>
      <w:r w:rsidR="00BF4C49" w:rsidRPr="00BF4C49">
        <w:rPr>
          <w:b/>
          <w:bCs/>
          <w:color w:val="0070C0"/>
          <w:sz w:val="24"/>
        </w:rPr>
        <w:t>7</w:t>
      </w:r>
      <w:r w:rsidR="00BF4C49" w:rsidRPr="00BF4C49">
        <w:rPr>
          <w:rFonts w:hint="eastAsia"/>
          <w:b/>
          <w:bCs/>
          <w:color w:val="0070C0"/>
          <w:sz w:val="24"/>
        </w:rPr>
        <w:t>）参加深海多金属结核采矿装备行走安全海上试验</w:t>
      </w:r>
      <w:r w:rsidR="00BF4C49" w:rsidRPr="00BF4C49">
        <w:rPr>
          <w:rFonts w:hint="eastAsia"/>
          <w:sz w:val="24"/>
        </w:rPr>
        <w:t>，验证了本技术的</w:t>
      </w:r>
      <w:r w:rsidR="00BF4C49">
        <w:rPr>
          <w:rFonts w:hint="eastAsia"/>
          <w:sz w:val="24"/>
        </w:rPr>
        <w:t>可行性。该技术为今后我国深海多金属矿采资源商业化开产提供关键技术支撑，具有</w:t>
      </w:r>
      <w:r w:rsidR="00BF4C49" w:rsidRPr="00BF4C49">
        <w:rPr>
          <w:rFonts w:hint="eastAsia"/>
          <w:sz w:val="24"/>
        </w:rPr>
        <w:t>广阔的推广应用前景</w:t>
      </w:r>
      <w:r w:rsidR="00BF4C49">
        <w:rPr>
          <w:rFonts w:hint="eastAsia"/>
          <w:sz w:val="24"/>
        </w:rPr>
        <w:t>。</w:t>
      </w:r>
    </w:p>
    <w:p w14:paraId="71C062AB" w14:textId="589C3682" w:rsidR="00641F8C" w:rsidRDefault="00641F8C" w:rsidP="00B16A64">
      <w:pPr>
        <w:jc w:val="center"/>
        <w:rPr>
          <w:szCs w:val="20"/>
        </w:rPr>
        <w:sectPr w:rsidR="00641F8C">
          <w:pgSz w:w="11906" w:h="16838"/>
          <w:pgMar w:top="1440" w:right="1800" w:bottom="1440" w:left="1800" w:header="851" w:footer="992" w:gutter="0"/>
          <w:cols w:space="425"/>
          <w:docGrid w:type="lines" w:linePitch="312"/>
        </w:sectPr>
      </w:pPr>
    </w:p>
    <w:p w14:paraId="18009C5B" w14:textId="3DED4899" w:rsidR="00B16A64" w:rsidRPr="00487573" w:rsidRDefault="00487573" w:rsidP="00B16A64">
      <w:pPr>
        <w:jc w:val="center"/>
        <w:rPr>
          <w:b/>
          <w:sz w:val="28"/>
          <w:szCs w:val="20"/>
        </w:rPr>
      </w:pPr>
      <w:r w:rsidRPr="00487573">
        <w:rPr>
          <w:rFonts w:hint="eastAsia"/>
          <w:b/>
          <w:sz w:val="28"/>
          <w:szCs w:val="20"/>
        </w:rPr>
        <w:lastRenderedPageBreak/>
        <w:t>主要</w:t>
      </w:r>
      <w:r w:rsidRPr="00487573">
        <w:rPr>
          <w:b/>
          <w:sz w:val="28"/>
          <w:szCs w:val="20"/>
        </w:rPr>
        <w:t>完成人情况</w:t>
      </w:r>
    </w:p>
    <w:tbl>
      <w:tblPr>
        <w:tblW w:w="15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799"/>
        <w:gridCol w:w="1298"/>
        <w:gridCol w:w="971"/>
        <w:gridCol w:w="1559"/>
        <w:gridCol w:w="1276"/>
        <w:gridCol w:w="8211"/>
      </w:tblGrid>
      <w:tr w:rsidR="00487573" w14:paraId="061E2D25" w14:textId="77777777" w:rsidTr="0077465B">
        <w:tc>
          <w:tcPr>
            <w:tcW w:w="1038" w:type="dxa"/>
            <w:vAlign w:val="center"/>
          </w:tcPr>
          <w:p w14:paraId="5F358A3F" w14:textId="77777777" w:rsidR="00487573" w:rsidRDefault="00487573" w:rsidP="00487573">
            <w:pPr>
              <w:spacing w:line="280" w:lineRule="exact"/>
              <w:jc w:val="center"/>
              <w:outlineLvl w:val="1"/>
              <w:rPr>
                <w:rFonts w:ascii="宋体"/>
                <w:sz w:val="18"/>
                <w:szCs w:val="18"/>
              </w:rPr>
            </w:pPr>
            <w:r>
              <w:rPr>
                <w:rFonts w:ascii="宋体" w:hAnsi="宋体" w:hint="eastAsia"/>
                <w:sz w:val="18"/>
                <w:szCs w:val="18"/>
              </w:rPr>
              <w:t>姓名</w:t>
            </w:r>
          </w:p>
        </w:tc>
        <w:tc>
          <w:tcPr>
            <w:tcW w:w="799" w:type="dxa"/>
            <w:vAlign w:val="center"/>
          </w:tcPr>
          <w:p w14:paraId="24058C0D" w14:textId="77777777" w:rsidR="00487573" w:rsidRDefault="00487573" w:rsidP="00487573">
            <w:pPr>
              <w:spacing w:line="280" w:lineRule="exact"/>
              <w:jc w:val="center"/>
              <w:outlineLvl w:val="1"/>
              <w:rPr>
                <w:rFonts w:ascii="宋体"/>
                <w:sz w:val="18"/>
                <w:szCs w:val="18"/>
              </w:rPr>
            </w:pPr>
            <w:r>
              <w:rPr>
                <w:rFonts w:ascii="宋体" w:hAnsi="宋体" w:hint="eastAsia"/>
                <w:sz w:val="18"/>
                <w:szCs w:val="18"/>
              </w:rPr>
              <w:t>排名</w:t>
            </w:r>
          </w:p>
        </w:tc>
        <w:tc>
          <w:tcPr>
            <w:tcW w:w="1298" w:type="dxa"/>
            <w:vAlign w:val="center"/>
          </w:tcPr>
          <w:p w14:paraId="03DA8E31" w14:textId="77777777" w:rsidR="00487573" w:rsidRDefault="00487573" w:rsidP="00487573">
            <w:pPr>
              <w:spacing w:line="280" w:lineRule="exact"/>
              <w:jc w:val="center"/>
              <w:outlineLvl w:val="1"/>
              <w:rPr>
                <w:rFonts w:ascii="宋体"/>
                <w:sz w:val="18"/>
                <w:szCs w:val="18"/>
              </w:rPr>
            </w:pPr>
            <w:r>
              <w:rPr>
                <w:rFonts w:ascii="宋体" w:hAnsi="宋体" w:hint="eastAsia"/>
                <w:sz w:val="18"/>
                <w:szCs w:val="18"/>
              </w:rPr>
              <w:t>技术职称</w:t>
            </w:r>
          </w:p>
        </w:tc>
        <w:tc>
          <w:tcPr>
            <w:tcW w:w="971" w:type="dxa"/>
          </w:tcPr>
          <w:p w14:paraId="728D9B81" w14:textId="77777777" w:rsidR="00487573" w:rsidRDefault="00487573" w:rsidP="00487573">
            <w:pPr>
              <w:spacing w:line="280" w:lineRule="exact"/>
              <w:jc w:val="center"/>
              <w:outlineLvl w:val="1"/>
              <w:rPr>
                <w:rFonts w:ascii="宋体"/>
                <w:sz w:val="18"/>
                <w:szCs w:val="18"/>
              </w:rPr>
            </w:pPr>
            <w:r>
              <w:rPr>
                <w:rFonts w:ascii="宋体" w:hAnsi="宋体" w:hint="eastAsia"/>
                <w:sz w:val="18"/>
                <w:szCs w:val="18"/>
              </w:rPr>
              <w:t>行政职务</w:t>
            </w:r>
          </w:p>
        </w:tc>
        <w:tc>
          <w:tcPr>
            <w:tcW w:w="1559" w:type="dxa"/>
            <w:vAlign w:val="center"/>
          </w:tcPr>
          <w:p w14:paraId="3D939C6C" w14:textId="77777777" w:rsidR="00487573" w:rsidRDefault="00487573" w:rsidP="00487573">
            <w:pPr>
              <w:spacing w:line="280" w:lineRule="exact"/>
              <w:jc w:val="center"/>
              <w:outlineLvl w:val="1"/>
              <w:rPr>
                <w:rFonts w:ascii="宋体"/>
                <w:sz w:val="18"/>
                <w:szCs w:val="18"/>
              </w:rPr>
            </w:pPr>
            <w:r>
              <w:rPr>
                <w:rFonts w:ascii="宋体" w:hAnsi="宋体" w:hint="eastAsia"/>
                <w:sz w:val="18"/>
                <w:szCs w:val="18"/>
              </w:rPr>
              <w:t>工作单位</w:t>
            </w:r>
          </w:p>
        </w:tc>
        <w:tc>
          <w:tcPr>
            <w:tcW w:w="1276" w:type="dxa"/>
            <w:vAlign w:val="center"/>
          </w:tcPr>
          <w:p w14:paraId="62E4BF1D" w14:textId="77777777" w:rsidR="00487573" w:rsidRDefault="00487573" w:rsidP="00487573">
            <w:pPr>
              <w:spacing w:line="280" w:lineRule="exact"/>
              <w:jc w:val="center"/>
              <w:outlineLvl w:val="1"/>
              <w:rPr>
                <w:rFonts w:ascii="宋体"/>
                <w:sz w:val="18"/>
                <w:szCs w:val="18"/>
              </w:rPr>
            </w:pPr>
            <w:r>
              <w:rPr>
                <w:rFonts w:ascii="宋体" w:hAnsi="宋体" w:hint="eastAsia"/>
                <w:sz w:val="18"/>
                <w:szCs w:val="18"/>
              </w:rPr>
              <w:t>完成单位</w:t>
            </w:r>
          </w:p>
        </w:tc>
        <w:tc>
          <w:tcPr>
            <w:tcW w:w="8211" w:type="dxa"/>
            <w:vAlign w:val="center"/>
          </w:tcPr>
          <w:p w14:paraId="7C849A3E" w14:textId="77777777" w:rsidR="00487573" w:rsidRDefault="00487573" w:rsidP="00487573">
            <w:pPr>
              <w:spacing w:line="280" w:lineRule="exact"/>
              <w:jc w:val="center"/>
              <w:outlineLvl w:val="1"/>
              <w:rPr>
                <w:rFonts w:ascii="宋体"/>
                <w:sz w:val="18"/>
                <w:szCs w:val="18"/>
              </w:rPr>
            </w:pPr>
            <w:r>
              <w:rPr>
                <w:rFonts w:ascii="宋体" w:hAnsi="宋体" w:hint="eastAsia"/>
                <w:sz w:val="18"/>
                <w:szCs w:val="18"/>
              </w:rPr>
              <w:t>对该项目技术的创造性贡献</w:t>
            </w:r>
          </w:p>
        </w:tc>
      </w:tr>
      <w:tr w:rsidR="00487573" w14:paraId="02C20232" w14:textId="77777777" w:rsidTr="006E3977">
        <w:tc>
          <w:tcPr>
            <w:tcW w:w="1038" w:type="dxa"/>
            <w:vAlign w:val="center"/>
          </w:tcPr>
          <w:p w14:paraId="4EB69837" w14:textId="77777777" w:rsidR="00487573" w:rsidRDefault="00487573" w:rsidP="00487573">
            <w:pPr>
              <w:spacing w:line="280" w:lineRule="exact"/>
              <w:jc w:val="center"/>
              <w:outlineLvl w:val="1"/>
              <w:rPr>
                <w:rFonts w:ascii="宋体"/>
                <w:sz w:val="18"/>
                <w:szCs w:val="18"/>
              </w:rPr>
            </w:pPr>
            <w:r>
              <w:rPr>
                <w:rFonts w:ascii="宋体" w:hAnsi="宋体" w:hint="eastAsia"/>
                <w:sz w:val="18"/>
                <w:szCs w:val="18"/>
              </w:rPr>
              <w:t>马雯波</w:t>
            </w:r>
          </w:p>
        </w:tc>
        <w:tc>
          <w:tcPr>
            <w:tcW w:w="799" w:type="dxa"/>
            <w:vAlign w:val="center"/>
          </w:tcPr>
          <w:p w14:paraId="4DFA6386" w14:textId="77777777" w:rsidR="00487573" w:rsidRDefault="00487573" w:rsidP="00487573">
            <w:pPr>
              <w:spacing w:line="280" w:lineRule="exact"/>
              <w:jc w:val="center"/>
              <w:outlineLvl w:val="1"/>
              <w:rPr>
                <w:rFonts w:ascii="宋体" w:hAnsi="宋体"/>
                <w:sz w:val="18"/>
                <w:szCs w:val="18"/>
              </w:rPr>
            </w:pPr>
            <w:r>
              <w:rPr>
                <w:rFonts w:ascii="宋体" w:hAnsi="宋体"/>
                <w:sz w:val="18"/>
                <w:szCs w:val="18"/>
              </w:rPr>
              <w:t>1</w:t>
            </w:r>
          </w:p>
        </w:tc>
        <w:tc>
          <w:tcPr>
            <w:tcW w:w="1298" w:type="dxa"/>
            <w:vAlign w:val="center"/>
          </w:tcPr>
          <w:p w14:paraId="19C8FAF3" w14:textId="77777777" w:rsidR="00487573" w:rsidRDefault="00487573" w:rsidP="00487573">
            <w:pPr>
              <w:spacing w:line="280" w:lineRule="exact"/>
              <w:jc w:val="center"/>
              <w:outlineLvl w:val="1"/>
              <w:rPr>
                <w:rFonts w:ascii="宋体"/>
                <w:sz w:val="18"/>
                <w:szCs w:val="18"/>
              </w:rPr>
            </w:pPr>
            <w:r>
              <w:rPr>
                <w:rFonts w:ascii="宋体" w:hAnsi="宋体" w:hint="eastAsia"/>
                <w:sz w:val="18"/>
                <w:szCs w:val="18"/>
              </w:rPr>
              <w:t>副教授</w:t>
            </w:r>
          </w:p>
        </w:tc>
        <w:tc>
          <w:tcPr>
            <w:tcW w:w="971" w:type="dxa"/>
            <w:vAlign w:val="center"/>
          </w:tcPr>
          <w:p w14:paraId="6FE94007" w14:textId="77777777" w:rsidR="00487573" w:rsidRDefault="00487573" w:rsidP="006E3977">
            <w:pPr>
              <w:jc w:val="center"/>
              <w:rPr>
                <w:rFonts w:ascii="宋体"/>
                <w:sz w:val="18"/>
                <w:szCs w:val="18"/>
              </w:rPr>
            </w:pPr>
            <w:r>
              <w:rPr>
                <w:rFonts w:ascii="宋体" w:hAnsi="宋体" w:hint="eastAsia"/>
                <w:sz w:val="18"/>
                <w:szCs w:val="18"/>
              </w:rPr>
              <w:t>无</w:t>
            </w:r>
          </w:p>
        </w:tc>
        <w:tc>
          <w:tcPr>
            <w:tcW w:w="1559" w:type="dxa"/>
            <w:vAlign w:val="center"/>
          </w:tcPr>
          <w:p w14:paraId="624A3930" w14:textId="77777777" w:rsidR="00487573" w:rsidRDefault="00487573" w:rsidP="00487573">
            <w:pPr>
              <w:spacing w:line="280" w:lineRule="exact"/>
              <w:jc w:val="center"/>
              <w:outlineLvl w:val="1"/>
              <w:rPr>
                <w:rFonts w:ascii="宋体"/>
                <w:sz w:val="18"/>
                <w:szCs w:val="18"/>
              </w:rPr>
            </w:pPr>
            <w:r>
              <w:rPr>
                <w:rFonts w:ascii="宋体" w:hAnsi="宋体" w:hint="eastAsia"/>
                <w:sz w:val="18"/>
                <w:szCs w:val="18"/>
              </w:rPr>
              <w:t>湘潭大学</w:t>
            </w:r>
          </w:p>
        </w:tc>
        <w:tc>
          <w:tcPr>
            <w:tcW w:w="1276" w:type="dxa"/>
            <w:vAlign w:val="center"/>
          </w:tcPr>
          <w:p w14:paraId="5480CEF6" w14:textId="77777777" w:rsidR="00487573" w:rsidRDefault="00487573" w:rsidP="00487573">
            <w:pPr>
              <w:spacing w:line="280" w:lineRule="exact"/>
              <w:jc w:val="center"/>
              <w:outlineLvl w:val="1"/>
              <w:rPr>
                <w:rFonts w:ascii="宋体"/>
                <w:sz w:val="18"/>
                <w:szCs w:val="18"/>
              </w:rPr>
            </w:pPr>
            <w:r>
              <w:rPr>
                <w:rFonts w:ascii="宋体" w:hAnsi="宋体" w:hint="eastAsia"/>
                <w:sz w:val="18"/>
                <w:szCs w:val="18"/>
              </w:rPr>
              <w:t>湘潭大学</w:t>
            </w:r>
          </w:p>
        </w:tc>
        <w:tc>
          <w:tcPr>
            <w:tcW w:w="8211" w:type="dxa"/>
            <w:vAlign w:val="center"/>
          </w:tcPr>
          <w:p w14:paraId="6C909C1D" w14:textId="5A00E3B8" w:rsidR="00487573" w:rsidRDefault="00487573" w:rsidP="00487573">
            <w:pPr>
              <w:spacing w:line="280" w:lineRule="exact"/>
              <w:jc w:val="center"/>
              <w:outlineLvl w:val="1"/>
              <w:rPr>
                <w:rFonts w:ascii="宋体" w:hAnsi="宋体"/>
                <w:sz w:val="18"/>
                <w:szCs w:val="18"/>
              </w:rPr>
            </w:pPr>
            <w:r w:rsidRPr="00630F15">
              <w:rPr>
                <w:rFonts w:ascii="宋体" w:hAnsi="宋体" w:hint="eastAsia"/>
                <w:sz w:val="18"/>
                <w:szCs w:val="18"/>
              </w:rPr>
              <w:t>本项目的主要设计者、组织者和实施者与</w:t>
            </w:r>
            <w:r w:rsidRPr="00630F15">
              <w:rPr>
                <w:rFonts w:ascii="宋体" w:hAnsi="宋体"/>
                <w:sz w:val="18"/>
                <w:szCs w:val="18"/>
              </w:rPr>
              <w:t>总负责人</w:t>
            </w:r>
            <w:r w:rsidRPr="00630F15">
              <w:rPr>
                <w:rFonts w:ascii="宋体" w:hAnsi="宋体" w:hint="eastAsia"/>
                <w:sz w:val="18"/>
                <w:szCs w:val="18"/>
              </w:rPr>
              <w:t>。负责了项目的理论、技术创新和实施，以及该项目的推广和</w:t>
            </w:r>
            <w:r w:rsidR="006E3977">
              <w:rPr>
                <w:rFonts w:ascii="宋体" w:hAnsi="宋体" w:hint="eastAsia"/>
                <w:sz w:val="18"/>
                <w:szCs w:val="18"/>
              </w:rPr>
              <w:t>应用</w:t>
            </w:r>
            <w:r w:rsidRPr="00630F15">
              <w:rPr>
                <w:rFonts w:ascii="宋体" w:hAnsi="宋体" w:hint="eastAsia"/>
                <w:sz w:val="18"/>
                <w:szCs w:val="18"/>
              </w:rPr>
              <w:t>，指导相关论文的撰写和发表。多次</w:t>
            </w:r>
            <w:r w:rsidRPr="00630F15">
              <w:rPr>
                <w:rFonts w:ascii="宋体" w:hAnsi="宋体"/>
                <w:sz w:val="18"/>
                <w:szCs w:val="18"/>
              </w:rPr>
              <w:t>参加</w:t>
            </w:r>
            <w:r w:rsidRPr="00630F15">
              <w:rPr>
                <w:rFonts w:ascii="宋体" w:hAnsi="宋体" w:hint="eastAsia"/>
                <w:sz w:val="18"/>
                <w:szCs w:val="18"/>
              </w:rPr>
              <w:t>国内外组织</w:t>
            </w:r>
            <w:r w:rsidRPr="00630F15">
              <w:rPr>
                <w:rFonts w:ascii="宋体" w:hAnsi="宋体"/>
                <w:sz w:val="18"/>
                <w:szCs w:val="18"/>
              </w:rPr>
              <w:t>的有关于深海资源开采的</w:t>
            </w:r>
            <w:r w:rsidRPr="00630F15">
              <w:rPr>
                <w:rFonts w:ascii="宋体" w:hAnsi="宋体" w:hint="eastAsia"/>
                <w:sz w:val="18"/>
                <w:szCs w:val="18"/>
              </w:rPr>
              <w:t>学术会议</w:t>
            </w:r>
            <w:r w:rsidRPr="00630F15">
              <w:rPr>
                <w:rFonts w:ascii="宋体" w:hAnsi="宋体"/>
                <w:sz w:val="18"/>
                <w:szCs w:val="18"/>
              </w:rPr>
              <w:t>，并作学术报告</w:t>
            </w:r>
            <w:r w:rsidRPr="00630F15">
              <w:rPr>
                <w:rFonts w:ascii="宋体" w:hAnsi="宋体" w:hint="eastAsia"/>
                <w:sz w:val="18"/>
                <w:szCs w:val="18"/>
              </w:rPr>
              <w:t>。</w:t>
            </w:r>
            <w:r w:rsidRPr="00630F15">
              <w:rPr>
                <w:rFonts w:ascii="宋体" w:hAnsi="宋体"/>
                <w:sz w:val="18"/>
                <w:szCs w:val="18"/>
              </w:rPr>
              <w:t>在</w:t>
            </w:r>
            <w:r w:rsidRPr="00630F15">
              <w:rPr>
                <w:rFonts w:ascii="宋体" w:hAnsi="宋体" w:hint="eastAsia"/>
                <w:sz w:val="18"/>
                <w:szCs w:val="18"/>
              </w:rPr>
              <w:t>全国</w:t>
            </w:r>
            <w:r w:rsidRPr="00630F15">
              <w:rPr>
                <w:rFonts w:ascii="宋体" w:hAnsi="宋体"/>
                <w:sz w:val="18"/>
                <w:szCs w:val="18"/>
              </w:rPr>
              <w:t>土力学大会，全国流变学会议，以及其他重要的</w:t>
            </w:r>
            <w:r w:rsidRPr="00630F15">
              <w:rPr>
                <w:rFonts w:ascii="宋体" w:hAnsi="宋体" w:hint="eastAsia"/>
                <w:sz w:val="18"/>
                <w:szCs w:val="18"/>
              </w:rPr>
              <w:t>学术</w:t>
            </w:r>
            <w:r w:rsidRPr="00630F15">
              <w:rPr>
                <w:rFonts w:ascii="宋体" w:hAnsi="宋体"/>
                <w:sz w:val="18"/>
                <w:szCs w:val="18"/>
              </w:rPr>
              <w:t>会议</w:t>
            </w:r>
            <w:r w:rsidRPr="00630F15">
              <w:rPr>
                <w:rFonts w:ascii="宋体" w:hAnsi="宋体" w:hint="eastAsia"/>
                <w:sz w:val="18"/>
                <w:szCs w:val="18"/>
              </w:rPr>
              <w:t>均做</w:t>
            </w:r>
            <w:r w:rsidRPr="00630F15">
              <w:rPr>
                <w:rFonts w:ascii="宋体" w:hAnsi="宋体"/>
                <w:sz w:val="18"/>
                <w:szCs w:val="18"/>
              </w:rPr>
              <w:t>学术报告。</w:t>
            </w:r>
            <w:r w:rsidRPr="00630F15">
              <w:rPr>
                <w:rFonts w:ascii="宋体" w:hAnsi="宋体" w:hint="eastAsia"/>
                <w:sz w:val="18"/>
                <w:szCs w:val="18"/>
              </w:rPr>
              <w:t>主持</w:t>
            </w:r>
            <w:r w:rsidRPr="00630F15">
              <w:rPr>
                <w:rFonts w:ascii="宋体" w:hAnsi="宋体"/>
                <w:sz w:val="18"/>
                <w:szCs w:val="18"/>
              </w:rPr>
              <w:t>与本项目有关的国家自然科学基金青年项目</w:t>
            </w:r>
            <w:r w:rsidRPr="00630F15">
              <w:rPr>
                <w:rFonts w:ascii="宋体" w:hAnsi="宋体" w:hint="eastAsia"/>
                <w:sz w:val="18"/>
                <w:szCs w:val="18"/>
              </w:rPr>
              <w:t>1项，</w:t>
            </w:r>
            <w:r w:rsidRPr="00630F15">
              <w:rPr>
                <w:rFonts w:ascii="宋体" w:hAnsi="宋体"/>
                <w:sz w:val="18"/>
                <w:szCs w:val="18"/>
              </w:rPr>
              <w:t>湖南省重点研发项目</w:t>
            </w:r>
            <w:r w:rsidR="006E3977">
              <w:rPr>
                <w:rFonts w:ascii="宋体" w:hAnsi="宋体" w:hint="eastAsia"/>
                <w:sz w:val="18"/>
                <w:szCs w:val="18"/>
              </w:rPr>
              <w:t>1</w:t>
            </w:r>
            <w:r w:rsidRPr="00630F15">
              <w:rPr>
                <w:rFonts w:ascii="宋体" w:hAnsi="宋体"/>
                <w:sz w:val="18"/>
                <w:szCs w:val="18"/>
              </w:rPr>
              <w:t>项</w:t>
            </w:r>
            <w:r w:rsidRPr="00630F15">
              <w:rPr>
                <w:rFonts w:ascii="宋体" w:hAnsi="宋体" w:hint="eastAsia"/>
                <w:sz w:val="18"/>
                <w:szCs w:val="18"/>
              </w:rPr>
              <w:t>。发表相关研究论文</w:t>
            </w:r>
            <w:r w:rsidRPr="00630F15">
              <w:rPr>
                <w:rFonts w:ascii="宋体" w:hAnsi="宋体"/>
                <w:sz w:val="18"/>
                <w:szCs w:val="18"/>
              </w:rPr>
              <w:t>7</w:t>
            </w:r>
            <w:r w:rsidRPr="00630F15">
              <w:rPr>
                <w:rFonts w:ascii="宋体" w:hAnsi="宋体" w:hint="eastAsia"/>
                <w:sz w:val="18"/>
                <w:szCs w:val="18"/>
              </w:rPr>
              <w:t>篇，专利2项，</w:t>
            </w:r>
            <w:r w:rsidRPr="00630F15">
              <w:rPr>
                <w:rFonts w:ascii="宋体" w:hAnsi="宋体"/>
                <w:sz w:val="18"/>
                <w:szCs w:val="18"/>
              </w:rPr>
              <w:t>软件著作权</w:t>
            </w:r>
            <w:r w:rsidRPr="00630F15">
              <w:rPr>
                <w:rFonts w:ascii="宋体" w:hAnsi="宋体" w:hint="eastAsia"/>
                <w:sz w:val="18"/>
                <w:szCs w:val="18"/>
              </w:rPr>
              <w:t>3项</w:t>
            </w:r>
            <w:r w:rsidRPr="00630F15">
              <w:rPr>
                <w:rFonts w:ascii="宋体" w:hAnsi="宋体"/>
                <w:sz w:val="18"/>
                <w:szCs w:val="18"/>
              </w:rPr>
              <w:t>，地方标准</w:t>
            </w:r>
            <w:r w:rsidRPr="00630F15">
              <w:rPr>
                <w:rFonts w:ascii="宋体" w:hAnsi="宋体" w:hint="eastAsia"/>
                <w:sz w:val="18"/>
                <w:szCs w:val="18"/>
              </w:rPr>
              <w:t>1项，投入本项目研究工作量占本人工作量的80%。</w:t>
            </w:r>
          </w:p>
        </w:tc>
      </w:tr>
      <w:tr w:rsidR="00487573" w14:paraId="7F980A02" w14:textId="77777777" w:rsidTr="00C045B0">
        <w:trPr>
          <w:trHeight w:val="791"/>
        </w:trPr>
        <w:tc>
          <w:tcPr>
            <w:tcW w:w="1038" w:type="dxa"/>
            <w:vAlign w:val="center"/>
          </w:tcPr>
          <w:p w14:paraId="67DADCCD" w14:textId="77777777" w:rsidR="00487573" w:rsidRDefault="00487573" w:rsidP="00487573">
            <w:pPr>
              <w:spacing w:line="280" w:lineRule="exact"/>
              <w:jc w:val="center"/>
              <w:outlineLvl w:val="1"/>
              <w:rPr>
                <w:rFonts w:ascii="宋体"/>
                <w:sz w:val="18"/>
                <w:szCs w:val="18"/>
              </w:rPr>
            </w:pPr>
            <w:r>
              <w:rPr>
                <w:rFonts w:ascii="宋体" w:hAnsi="宋体" w:hint="eastAsia"/>
                <w:sz w:val="18"/>
                <w:szCs w:val="18"/>
              </w:rPr>
              <w:t>饶秋华</w:t>
            </w:r>
          </w:p>
        </w:tc>
        <w:tc>
          <w:tcPr>
            <w:tcW w:w="799" w:type="dxa"/>
            <w:vAlign w:val="center"/>
          </w:tcPr>
          <w:p w14:paraId="52559DDC" w14:textId="77777777" w:rsidR="00487573" w:rsidRDefault="00487573" w:rsidP="00487573">
            <w:pPr>
              <w:spacing w:line="280" w:lineRule="exact"/>
              <w:jc w:val="center"/>
              <w:outlineLvl w:val="1"/>
              <w:rPr>
                <w:rFonts w:ascii="宋体" w:hAnsi="宋体"/>
                <w:sz w:val="18"/>
                <w:szCs w:val="18"/>
              </w:rPr>
            </w:pPr>
            <w:r>
              <w:rPr>
                <w:rFonts w:ascii="宋体" w:hAnsi="宋体"/>
                <w:sz w:val="18"/>
                <w:szCs w:val="18"/>
              </w:rPr>
              <w:t>2</w:t>
            </w:r>
          </w:p>
        </w:tc>
        <w:tc>
          <w:tcPr>
            <w:tcW w:w="1298" w:type="dxa"/>
            <w:vAlign w:val="center"/>
          </w:tcPr>
          <w:p w14:paraId="3995D54B" w14:textId="77777777" w:rsidR="00487573" w:rsidRDefault="00487573" w:rsidP="00487573">
            <w:pPr>
              <w:spacing w:line="280" w:lineRule="exact"/>
              <w:jc w:val="center"/>
              <w:outlineLvl w:val="1"/>
              <w:rPr>
                <w:rFonts w:ascii="宋体"/>
                <w:sz w:val="18"/>
                <w:szCs w:val="18"/>
              </w:rPr>
            </w:pPr>
            <w:r>
              <w:rPr>
                <w:rFonts w:ascii="宋体" w:hAnsi="宋体" w:hint="eastAsia"/>
                <w:sz w:val="18"/>
                <w:szCs w:val="18"/>
              </w:rPr>
              <w:t>教授</w:t>
            </w:r>
          </w:p>
        </w:tc>
        <w:tc>
          <w:tcPr>
            <w:tcW w:w="971" w:type="dxa"/>
            <w:vAlign w:val="center"/>
          </w:tcPr>
          <w:p w14:paraId="436814F6" w14:textId="66A50763" w:rsidR="00487573" w:rsidRDefault="001F6CDD" w:rsidP="006E3977">
            <w:pPr>
              <w:jc w:val="center"/>
              <w:rPr>
                <w:rFonts w:ascii="宋体"/>
                <w:sz w:val="18"/>
                <w:szCs w:val="18"/>
              </w:rPr>
            </w:pPr>
            <w:r w:rsidRPr="001F6CDD">
              <w:rPr>
                <w:rFonts w:ascii="宋体" w:hAnsi="宋体" w:hint="eastAsia"/>
                <w:sz w:val="18"/>
                <w:szCs w:val="18"/>
              </w:rPr>
              <w:t>力学与工程研究中心主任</w:t>
            </w:r>
          </w:p>
        </w:tc>
        <w:tc>
          <w:tcPr>
            <w:tcW w:w="1559" w:type="dxa"/>
            <w:vAlign w:val="center"/>
          </w:tcPr>
          <w:p w14:paraId="0AF8FA9C" w14:textId="77777777" w:rsidR="00487573" w:rsidRDefault="00487573" w:rsidP="00487573">
            <w:pPr>
              <w:spacing w:line="280" w:lineRule="exact"/>
              <w:jc w:val="center"/>
              <w:outlineLvl w:val="1"/>
              <w:rPr>
                <w:rFonts w:ascii="宋体"/>
                <w:sz w:val="18"/>
                <w:szCs w:val="18"/>
              </w:rPr>
            </w:pPr>
            <w:r>
              <w:rPr>
                <w:rFonts w:ascii="宋体" w:hAnsi="宋体" w:hint="eastAsia"/>
                <w:sz w:val="18"/>
                <w:szCs w:val="18"/>
              </w:rPr>
              <w:t>中南大学</w:t>
            </w:r>
          </w:p>
        </w:tc>
        <w:tc>
          <w:tcPr>
            <w:tcW w:w="1276" w:type="dxa"/>
            <w:vAlign w:val="center"/>
          </w:tcPr>
          <w:p w14:paraId="0CB2F2F7" w14:textId="77777777" w:rsidR="00487573" w:rsidRPr="00630F15" w:rsidRDefault="00487573" w:rsidP="00487573">
            <w:pPr>
              <w:spacing w:line="280" w:lineRule="exact"/>
              <w:jc w:val="center"/>
              <w:outlineLvl w:val="1"/>
              <w:rPr>
                <w:rFonts w:ascii="宋体" w:hAnsi="宋体"/>
                <w:sz w:val="18"/>
                <w:szCs w:val="18"/>
              </w:rPr>
            </w:pPr>
            <w:r>
              <w:rPr>
                <w:rFonts w:ascii="宋体" w:hAnsi="宋体" w:hint="eastAsia"/>
                <w:sz w:val="18"/>
                <w:szCs w:val="18"/>
              </w:rPr>
              <w:t>中南大学</w:t>
            </w:r>
          </w:p>
        </w:tc>
        <w:tc>
          <w:tcPr>
            <w:tcW w:w="8211" w:type="dxa"/>
            <w:vAlign w:val="center"/>
          </w:tcPr>
          <w:p w14:paraId="481F9B5D" w14:textId="48508405" w:rsidR="00487573" w:rsidRDefault="00487573" w:rsidP="00487573">
            <w:pPr>
              <w:spacing w:line="280" w:lineRule="exact"/>
              <w:outlineLvl w:val="1"/>
              <w:rPr>
                <w:rFonts w:ascii="宋体" w:hAnsi="宋体"/>
                <w:sz w:val="18"/>
                <w:szCs w:val="18"/>
              </w:rPr>
            </w:pPr>
            <w:r w:rsidRPr="00630F15">
              <w:rPr>
                <w:rFonts w:ascii="宋体" w:hAnsi="宋体" w:hint="eastAsia"/>
                <w:sz w:val="18"/>
                <w:szCs w:val="18"/>
              </w:rPr>
              <w:t>本项目</w:t>
            </w:r>
            <w:r w:rsidRPr="00630F15">
              <w:rPr>
                <w:rFonts w:ascii="宋体" w:hAnsi="宋体"/>
                <w:sz w:val="18"/>
                <w:szCs w:val="18"/>
              </w:rPr>
              <w:t>的主要</w:t>
            </w:r>
            <w:r w:rsidRPr="00630F15">
              <w:rPr>
                <w:rFonts w:ascii="宋体" w:hAnsi="宋体" w:hint="eastAsia"/>
                <w:sz w:val="18"/>
                <w:szCs w:val="18"/>
              </w:rPr>
              <w:t>设计</w:t>
            </w:r>
            <w:r w:rsidRPr="00630F15">
              <w:rPr>
                <w:rFonts w:ascii="宋体" w:hAnsi="宋体"/>
                <w:sz w:val="18"/>
                <w:szCs w:val="18"/>
              </w:rPr>
              <w:t>者</w:t>
            </w:r>
            <w:r w:rsidRPr="00630F15">
              <w:rPr>
                <w:rFonts w:ascii="宋体" w:hAnsi="宋体" w:hint="eastAsia"/>
                <w:sz w:val="18"/>
                <w:szCs w:val="18"/>
              </w:rPr>
              <w:t>、组织者</w:t>
            </w:r>
            <w:r w:rsidRPr="00630F15">
              <w:rPr>
                <w:rFonts w:ascii="宋体" w:hAnsi="宋体"/>
                <w:sz w:val="18"/>
                <w:szCs w:val="18"/>
              </w:rPr>
              <w:t>之一，</w:t>
            </w:r>
            <w:r w:rsidRPr="00630F15">
              <w:rPr>
                <w:rFonts w:ascii="宋体" w:hAnsi="宋体" w:hint="eastAsia"/>
                <w:sz w:val="18"/>
                <w:szCs w:val="18"/>
              </w:rPr>
              <w:t>负责</w:t>
            </w:r>
            <w:r w:rsidRPr="00630F15">
              <w:rPr>
                <w:rFonts w:ascii="宋体" w:hAnsi="宋体"/>
                <w:sz w:val="18"/>
                <w:szCs w:val="18"/>
              </w:rPr>
              <w:t>了项目的部分实施</w:t>
            </w:r>
            <w:r w:rsidRPr="00630F15">
              <w:rPr>
                <w:rFonts w:ascii="宋体" w:hAnsi="宋体" w:hint="eastAsia"/>
                <w:sz w:val="18"/>
                <w:szCs w:val="18"/>
              </w:rPr>
              <w:t>，</w:t>
            </w:r>
            <w:r w:rsidRPr="00630F15">
              <w:rPr>
                <w:rFonts w:ascii="宋体" w:hAnsi="宋体"/>
                <w:sz w:val="18"/>
                <w:szCs w:val="18"/>
              </w:rPr>
              <w:t>以及项目的</w:t>
            </w:r>
            <w:r w:rsidRPr="00630F15">
              <w:rPr>
                <w:rFonts w:ascii="宋体" w:hAnsi="宋体" w:hint="eastAsia"/>
                <w:sz w:val="18"/>
                <w:szCs w:val="18"/>
              </w:rPr>
              <w:t>推广</w:t>
            </w:r>
            <w:r w:rsidRPr="00630F15">
              <w:rPr>
                <w:rFonts w:ascii="宋体" w:hAnsi="宋体"/>
                <w:sz w:val="18"/>
                <w:szCs w:val="18"/>
              </w:rPr>
              <w:t>，</w:t>
            </w:r>
            <w:r w:rsidRPr="00630F15">
              <w:rPr>
                <w:rFonts w:ascii="宋体" w:hAnsi="宋体" w:hint="eastAsia"/>
                <w:sz w:val="18"/>
                <w:szCs w:val="18"/>
              </w:rPr>
              <w:t>指导</w:t>
            </w:r>
            <w:r w:rsidRPr="00630F15">
              <w:rPr>
                <w:rFonts w:ascii="宋体" w:hAnsi="宋体"/>
                <w:sz w:val="18"/>
                <w:szCs w:val="18"/>
              </w:rPr>
              <w:t>相关论文的撰写与发表</w:t>
            </w:r>
            <w:r w:rsidRPr="00630F15">
              <w:rPr>
                <w:rFonts w:ascii="宋体" w:hAnsi="宋体" w:hint="eastAsia"/>
                <w:sz w:val="18"/>
                <w:szCs w:val="18"/>
              </w:rPr>
              <w:t>。多次</w:t>
            </w:r>
            <w:r w:rsidRPr="00630F15">
              <w:rPr>
                <w:rFonts w:ascii="宋体" w:hAnsi="宋体"/>
                <w:sz w:val="18"/>
                <w:szCs w:val="18"/>
              </w:rPr>
              <w:t>参加国内外相关的会议</w:t>
            </w:r>
            <w:r w:rsidRPr="00630F15">
              <w:rPr>
                <w:rFonts w:ascii="宋体" w:hAnsi="宋体" w:hint="eastAsia"/>
                <w:sz w:val="18"/>
                <w:szCs w:val="18"/>
              </w:rPr>
              <w:t>并作</w:t>
            </w:r>
            <w:r w:rsidRPr="00630F15">
              <w:rPr>
                <w:rFonts w:ascii="宋体" w:hAnsi="宋体"/>
                <w:sz w:val="18"/>
                <w:szCs w:val="18"/>
              </w:rPr>
              <w:t>主题报告</w:t>
            </w:r>
            <w:r w:rsidRPr="00630F15">
              <w:rPr>
                <w:rFonts w:ascii="宋体" w:hAnsi="宋体" w:hint="eastAsia"/>
                <w:sz w:val="18"/>
                <w:szCs w:val="18"/>
              </w:rPr>
              <w:t>。对</w:t>
            </w:r>
            <w:r w:rsidRPr="00630F15">
              <w:rPr>
                <w:rFonts w:ascii="宋体" w:hAnsi="宋体"/>
                <w:sz w:val="18"/>
                <w:szCs w:val="18"/>
              </w:rPr>
              <w:t>科技创新点</w:t>
            </w:r>
            <w:r w:rsidR="00BF4C49">
              <w:rPr>
                <w:rFonts w:ascii="宋体" w:hAnsi="宋体"/>
                <w:sz w:val="18"/>
                <w:szCs w:val="18"/>
              </w:rPr>
              <w:t>1</w:t>
            </w:r>
            <w:r w:rsidRPr="00630F15">
              <w:rPr>
                <w:rFonts w:ascii="宋体" w:hAnsi="宋体" w:hint="eastAsia"/>
                <w:sz w:val="18"/>
                <w:szCs w:val="18"/>
              </w:rPr>
              <w:t>做出</w:t>
            </w:r>
            <w:r w:rsidRPr="00630F15">
              <w:rPr>
                <w:rFonts w:ascii="宋体" w:hAnsi="宋体"/>
                <w:sz w:val="18"/>
                <w:szCs w:val="18"/>
              </w:rPr>
              <w:t>了重要</w:t>
            </w:r>
            <w:r w:rsidRPr="00630F15">
              <w:rPr>
                <w:rFonts w:ascii="宋体" w:hAnsi="宋体" w:hint="eastAsia"/>
                <w:sz w:val="18"/>
                <w:szCs w:val="18"/>
              </w:rPr>
              <w:t>贡献。投入本项目研究工作量占本人工作量的40%。</w:t>
            </w:r>
          </w:p>
        </w:tc>
      </w:tr>
      <w:tr w:rsidR="00733468" w14:paraId="150BA0F9" w14:textId="77777777" w:rsidTr="006E3977">
        <w:tc>
          <w:tcPr>
            <w:tcW w:w="1038" w:type="dxa"/>
            <w:vAlign w:val="center"/>
          </w:tcPr>
          <w:p w14:paraId="06C4FD05" w14:textId="32C23B53" w:rsidR="00733468" w:rsidRPr="00C045B0" w:rsidRDefault="00C045B0" w:rsidP="00733468">
            <w:pPr>
              <w:spacing w:line="280" w:lineRule="exact"/>
              <w:jc w:val="center"/>
              <w:outlineLvl w:val="1"/>
              <w:rPr>
                <w:rFonts w:ascii="宋体" w:hAnsi="宋体"/>
                <w:sz w:val="18"/>
                <w:szCs w:val="18"/>
              </w:rPr>
            </w:pPr>
            <w:r w:rsidRPr="00C045B0">
              <w:rPr>
                <w:rFonts w:ascii="宋体" w:hAnsi="宋体" w:hint="eastAsia"/>
                <w:sz w:val="18"/>
                <w:szCs w:val="18"/>
              </w:rPr>
              <w:t>李小艳</w:t>
            </w:r>
          </w:p>
        </w:tc>
        <w:tc>
          <w:tcPr>
            <w:tcW w:w="799" w:type="dxa"/>
            <w:vAlign w:val="center"/>
          </w:tcPr>
          <w:p w14:paraId="4E2B59E5" w14:textId="4A97DBA6" w:rsidR="00733468" w:rsidRDefault="00733468" w:rsidP="00733468">
            <w:pPr>
              <w:spacing w:line="280" w:lineRule="exact"/>
              <w:jc w:val="center"/>
              <w:outlineLvl w:val="1"/>
              <w:rPr>
                <w:rFonts w:ascii="宋体" w:hAnsi="宋体"/>
                <w:sz w:val="18"/>
                <w:szCs w:val="18"/>
              </w:rPr>
            </w:pPr>
            <w:r>
              <w:rPr>
                <w:rFonts w:ascii="宋体" w:hAnsi="宋体"/>
                <w:sz w:val="18"/>
                <w:szCs w:val="18"/>
              </w:rPr>
              <w:t>3</w:t>
            </w:r>
          </w:p>
        </w:tc>
        <w:tc>
          <w:tcPr>
            <w:tcW w:w="1298" w:type="dxa"/>
            <w:vAlign w:val="center"/>
          </w:tcPr>
          <w:p w14:paraId="70247F0E" w14:textId="78AD9666" w:rsidR="00733468" w:rsidRDefault="00733468" w:rsidP="00733468">
            <w:pPr>
              <w:spacing w:line="280" w:lineRule="exact"/>
              <w:jc w:val="center"/>
              <w:outlineLvl w:val="1"/>
              <w:rPr>
                <w:rFonts w:ascii="宋体"/>
                <w:sz w:val="18"/>
                <w:szCs w:val="18"/>
              </w:rPr>
            </w:pPr>
            <w:r>
              <w:rPr>
                <w:rFonts w:ascii="宋体"/>
                <w:sz w:val="18"/>
                <w:szCs w:val="18"/>
              </w:rPr>
              <w:t>工程师</w:t>
            </w:r>
          </w:p>
        </w:tc>
        <w:tc>
          <w:tcPr>
            <w:tcW w:w="971" w:type="dxa"/>
            <w:vAlign w:val="center"/>
          </w:tcPr>
          <w:p w14:paraId="46A4C8FE" w14:textId="44ECB891" w:rsidR="00733468" w:rsidRDefault="00733468" w:rsidP="00733468">
            <w:pPr>
              <w:jc w:val="center"/>
              <w:rPr>
                <w:rFonts w:ascii="宋体" w:hAnsi="宋体"/>
                <w:sz w:val="18"/>
                <w:szCs w:val="18"/>
              </w:rPr>
            </w:pPr>
            <w:r>
              <w:rPr>
                <w:rFonts w:ascii="宋体" w:hint="eastAsia"/>
                <w:sz w:val="18"/>
                <w:szCs w:val="18"/>
              </w:rPr>
              <w:t>无</w:t>
            </w:r>
          </w:p>
        </w:tc>
        <w:tc>
          <w:tcPr>
            <w:tcW w:w="1559" w:type="dxa"/>
            <w:vAlign w:val="center"/>
          </w:tcPr>
          <w:p w14:paraId="3ABF8753" w14:textId="48716506" w:rsidR="00733468" w:rsidRDefault="00733468" w:rsidP="00733468">
            <w:pPr>
              <w:spacing w:line="280" w:lineRule="exact"/>
              <w:jc w:val="center"/>
              <w:outlineLvl w:val="1"/>
              <w:rPr>
                <w:rFonts w:ascii="宋体"/>
                <w:sz w:val="18"/>
                <w:szCs w:val="18"/>
              </w:rPr>
            </w:pPr>
            <w:r w:rsidRPr="00496158">
              <w:rPr>
                <w:rFonts w:ascii="宋体" w:hAnsi="宋体" w:hint="eastAsia"/>
                <w:sz w:val="18"/>
                <w:szCs w:val="18"/>
              </w:rPr>
              <w:t>长沙矿冶研究院有限责任公司</w:t>
            </w:r>
          </w:p>
        </w:tc>
        <w:tc>
          <w:tcPr>
            <w:tcW w:w="1276" w:type="dxa"/>
            <w:vAlign w:val="center"/>
          </w:tcPr>
          <w:p w14:paraId="60B746D4" w14:textId="413D628F" w:rsidR="00733468" w:rsidRDefault="00733468" w:rsidP="00733468">
            <w:pPr>
              <w:spacing w:line="280" w:lineRule="exact"/>
              <w:jc w:val="center"/>
              <w:outlineLvl w:val="1"/>
              <w:rPr>
                <w:rFonts w:ascii="宋体"/>
                <w:sz w:val="18"/>
                <w:szCs w:val="18"/>
              </w:rPr>
            </w:pPr>
            <w:r w:rsidRPr="00496158">
              <w:rPr>
                <w:rFonts w:ascii="宋体" w:hAnsi="宋体" w:hint="eastAsia"/>
                <w:sz w:val="18"/>
                <w:szCs w:val="18"/>
              </w:rPr>
              <w:t>长沙矿冶研究院有限责任公司</w:t>
            </w:r>
          </w:p>
        </w:tc>
        <w:tc>
          <w:tcPr>
            <w:tcW w:w="8211" w:type="dxa"/>
            <w:vAlign w:val="center"/>
          </w:tcPr>
          <w:p w14:paraId="72251E63" w14:textId="0A9E5A43" w:rsidR="00733468" w:rsidRDefault="00733468" w:rsidP="00733468">
            <w:pPr>
              <w:spacing w:line="280" w:lineRule="exact"/>
              <w:jc w:val="left"/>
              <w:outlineLvl w:val="1"/>
              <w:rPr>
                <w:rFonts w:ascii="宋体" w:hAnsi="宋体"/>
                <w:sz w:val="18"/>
                <w:szCs w:val="18"/>
              </w:rPr>
            </w:pPr>
            <w:r w:rsidRPr="00212773">
              <w:rPr>
                <w:rFonts w:ascii="宋体" w:hAnsi="宋体" w:hint="eastAsia"/>
                <w:sz w:val="18"/>
                <w:szCs w:val="18"/>
              </w:rPr>
              <w:t>作为课题主要参与人，在国家大洋专项（十二五、十三五）“多金属结核采集扰动试验系统研制及合同区海上试验”项目执行过程中，</w:t>
            </w:r>
            <w:r w:rsidR="00C045B0">
              <w:rPr>
                <w:rFonts w:ascii="宋体" w:hAnsi="宋体" w:hint="eastAsia"/>
                <w:sz w:val="18"/>
                <w:szCs w:val="18"/>
              </w:rPr>
              <w:t>参与</w:t>
            </w:r>
            <w:r w:rsidRPr="00212773">
              <w:rPr>
                <w:rFonts w:ascii="宋体" w:hAnsi="宋体" w:hint="eastAsia"/>
                <w:sz w:val="18"/>
                <w:szCs w:val="18"/>
              </w:rPr>
              <w:t>多金属结核集矿系统研发及海上试验工作，是我国深海矿产资源开发利用技术研究历程中又一重要里程碑，标志着我国深海采矿系统进入世界一流。</w:t>
            </w:r>
          </w:p>
        </w:tc>
      </w:tr>
      <w:tr w:rsidR="00A45A35" w14:paraId="2907F4EA" w14:textId="77777777" w:rsidTr="006E3977">
        <w:tc>
          <w:tcPr>
            <w:tcW w:w="1038" w:type="dxa"/>
            <w:vAlign w:val="center"/>
          </w:tcPr>
          <w:p w14:paraId="2DCE1CDB" w14:textId="095A5C27" w:rsidR="00A45A35" w:rsidRPr="00A45A35" w:rsidRDefault="00C045B0" w:rsidP="00A45A35">
            <w:pPr>
              <w:spacing w:line="280" w:lineRule="exact"/>
              <w:jc w:val="center"/>
              <w:outlineLvl w:val="1"/>
              <w:rPr>
                <w:rFonts w:ascii="宋体" w:hAnsi="宋体"/>
                <w:sz w:val="18"/>
                <w:szCs w:val="18"/>
              </w:rPr>
            </w:pPr>
            <w:r w:rsidRPr="00C045B0">
              <w:rPr>
                <w:rFonts w:ascii="宋体" w:hAnsi="宋体" w:hint="eastAsia"/>
                <w:sz w:val="18"/>
                <w:szCs w:val="18"/>
              </w:rPr>
              <w:t>余启钧</w:t>
            </w:r>
          </w:p>
        </w:tc>
        <w:tc>
          <w:tcPr>
            <w:tcW w:w="799" w:type="dxa"/>
            <w:vAlign w:val="center"/>
          </w:tcPr>
          <w:p w14:paraId="5735D932" w14:textId="1CEF9DA2" w:rsidR="00A45A35" w:rsidRDefault="00A45A35" w:rsidP="00A45A35">
            <w:pPr>
              <w:spacing w:line="280" w:lineRule="exact"/>
              <w:jc w:val="center"/>
              <w:outlineLvl w:val="1"/>
              <w:rPr>
                <w:rFonts w:ascii="宋体" w:hAnsi="宋体"/>
                <w:sz w:val="18"/>
                <w:szCs w:val="18"/>
              </w:rPr>
            </w:pPr>
            <w:r>
              <w:rPr>
                <w:rFonts w:ascii="宋体" w:hAnsi="宋体"/>
                <w:sz w:val="18"/>
                <w:szCs w:val="18"/>
              </w:rPr>
              <w:t>4</w:t>
            </w:r>
          </w:p>
        </w:tc>
        <w:tc>
          <w:tcPr>
            <w:tcW w:w="1298" w:type="dxa"/>
            <w:vAlign w:val="center"/>
          </w:tcPr>
          <w:p w14:paraId="47DA329F" w14:textId="5BD5FC0B" w:rsidR="00A45A35" w:rsidRDefault="00A45A35" w:rsidP="00A45A35">
            <w:pPr>
              <w:spacing w:line="280" w:lineRule="exact"/>
              <w:jc w:val="center"/>
              <w:outlineLvl w:val="1"/>
              <w:rPr>
                <w:rFonts w:ascii="宋体"/>
                <w:sz w:val="18"/>
                <w:szCs w:val="18"/>
              </w:rPr>
            </w:pPr>
            <w:r>
              <w:rPr>
                <w:rFonts w:ascii="宋体" w:hint="eastAsia"/>
                <w:sz w:val="18"/>
                <w:szCs w:val="18"/>
              </w:rPr>
              <w:t>高级</w:t>
            </w:r>
            <w:r>
              <w:rPr>
                <w:rFonts w:ascii="宋体"/>
                <w:sz w:val="18"/>
                <w:szCs w:val="18"/>
              </w:rPr>
              <w:t>工程师</w:t>
            </w:r>
          </w:p>
        </w:tc>
        <w:tc>
          <w:tcPr>
            <w:tcW w:w="971" w:type="dxa"/>
            <w:vAlign w:val="center"/>
          </w:tcPr>
          <w:p w14:paraId="18D4E757" w14:textId="3B330F6F" w:rsidR="00A45A35" w:rsidRDefault="00A45A35" w:rsidP="00A45A35">
            <w:pPr>
              <w:jc w:val="center"/>
              <w:rPr>
                <w:rFonts w:ascii="宋体"/>
                <w:sz w:val="18"/>
                <w:szCs w:val="18"/>
              </w:rPr>
            </w:pPr>
            <w:r>
              <w:rPr>
                <w:rFonts w:ascii="宋体" w:hint="eastAsia"/>
                <w:sz w:val="18"/>
                <w:szCs w:val="18"/>
              </w:rPr>
              <w:t>无</w:t>
            </w:r>
          </w:p>
        </w:tc>
        <w:tc>
          <w:tcPr>
            <w:tcW w:w="1559" w:type="dxa"/>
            <w:vAlign w:val="center"/>
          </w:tcPr>
          <w:p w14:paraId="3ABBA576" w14:textId="30E3DC35" w:rsidR="00A45A35" w:rsidRDefault="00A45A35" w:rsidP="00A45A35">
            <w:pPr>
              <w:spacing w:line="280" w:lineRule="exact"/>
              <w:jc w:val="center"/>
              <w:outlineLvl w:val="1"/>
              <w:rPr>
                <w:rFonts w:ascii="宋体" w:hAnsi="宋体"/>
                <w:sz w:val="18"/>
                <w:szCs w:val="18"/>
              </w:rPr>
            </w:pPr>
            <w:r w:rsidRPr="00496158">
              <w:rPr>
                <w:rFonts w:ascii="宋体" w:hAnsi="宋体" w:hint="eastAsia"/>
                <w:sz w:val="18"/>
                <w:szCs w:val="18"/>
              </w:rPr>
              <w:t>湖南省特种设备检验检测研究院</w:t>
            </w:r>
          </w:p>
        </w:tc>
        <w:tc>
          <w:tcPr>
            <w:tcW w:w="1276" w:type="dxa"/>
            <w:vAlign w:val="center"/>
          </w:tcPr>
          <w:p w14:paraId="4BC763D4" w14:textId="3083B0A6" w:rsidR="00A45A35" w:rsidRDefault="00A45A35" w:rsidP="00A45A35">
            <w:pPr>
              <w:spacing w:line="280" w:lineRule="exact"/>
              <w:jc w:val="center"/>
              <w:outlineLvl w:val="1"/>
              <w:rPr>
                <w:rFonts w:ascii="宋体" w:hAnsi="宋体"/>
                <w:sz w:val="18"/>
                <w:szCs w:val="18"/>
              </w:rPr>
            </w:pPr>
            <w:r w:rsidRPr="00496158">
              <w:rPr>
                <w:rFonts w:ascii="宋体" w:hAnsi="宋体" w:hint="eastAsia"/>
                <w:sz w:val="18"/>
                <w:szCs w:val="18"/>
              </w:rPr>
              <w:t>湖南省特种设备检验检测研究院</w:t>
            </w:r>
          </w:p>
        </w:tc>
        <w:tc>
          <w:tcPr>
            <w:tcW w:w="8211" w:type="dxa"/>
            <w:vAlign w:val="center"/>
          </w:tcPr>
          <w:p w14:paraId="3B4D8C31" w14:textId="1C4EB5E4" w:rsidR="00A45A35" w:rsidRPr="00212773" w:rsidRDefault="00A45A35" w:rsidP="00A45A35">
            <w:pPr>
              <w:spacing w:line="280" w:lineRule="exact"/>
              <w:jc w:val="left"/>
              <w:outlineLvl w:val="1"/>
              <w:rPr>
                <w:rFonts w:ascii="宋体" w:hAnsi="宋体"/>
                <w:sz w:val="18"/>
                <w:szCs w:val="18"/>
              </w:rPr>
            </w:pPr>
            <w:r w:rsidRPr="00BE0A40">
              <w:rPr>
                <w:rFonts w:ascii="宋体" w:hAnsi="宋体" w:hint="eastAsia"/>
                <w:sz w:val="18"/>
                <w:szCs w:val="18"/>
              </w:rPr>
              <w:t>本项目</w:t>
            </w:r>
            <w:r w:rsidRPr="00BE0A40">
              <w:rPr>
                <w:rFonts w:ascii="宋体" w:hAnsi="宋体"/>
                <w:sz w:val="18"/>
                <w:szCs w:val="18"/>
              </w:rPr>
              <w:t>的主要</w:t>
            </w:r>
            <w:r w:rsidRPr="00BE0A40">
              <w:rPr>
                <w:rFonts w:ascii="宋体" w:hAnsi="宋体" w:hint="eastAsia"/>
                <w:sz w:val="18"/>
                <w:szCs w:val="18"/>
              </w:rPr>
              <w:t>设计</w:t>
            </w:r>
            <w:r w:rsidRPr="00BE0A40">
              <w:rPr>
                <w:rFonts w:ascii="宋体" w:hAnsi="宋体"/>
                <w:sz w:val="18"/>
                <w:szCs w:val="18"/>
              </w:rPr>
              <w:t>者</w:t>
            </w:r>
            <w:r w:rsidRPr="00BE0A40">
              <w:rPr>
                <w:rFonts w:ascii="宋体" w:hAnsi="宋体" w:hint="eastAsia"/>
                <w:sz w:val="18"/>
                <w:szCs w:val="18"/>
              </w:rPr>
              <w:t>、组织者</w:t>
            </w:r>
            <w:r w:rsidRPr="00BE0A40">
              <w:rPr>
                <w:rFonts w:ascii="宋体" w:hAnsi="宋体"/>
                <w:sz w:val="18"/>
                <w:szCs w:val="18"/>
              </w:rPr>
              <w:t>之一，</w:t>
            </w:r>
            <w:r w:rsidRPr="00BE0A40">
              <w:rPr>
                <w:rFonts w:ascii="宋体" w:hAnsi="宋体" w:hint="eastAsia"/>
                <w:sz w:val="18"/>
                <w:szCs w:val="18"/>
              </w:rPr>
              <w:t>负责</w:t>
            </w:r>
            <w:r w:rsidRPr="00BE0A40">
              <w:rPr>
                <w:rFonts w:ascii="宋体" w:hAnsi="宋体"/>
                <w:sz w:val="18"/>
                <w:szCs w:val="18"/>
              </w:rPr>
              <w:t>了项目的部分实施</w:t>
            </w:r>
            <w:r w:rsidRPr="00BE0A40">
              <w:rPr>
                <w:rFonts w:ascii="宋体" w:hAnsi="宋体" w:hint="eastAsia"/>
                <w:sz w:val="18"/>
                <w:szCs w:val="18"/>
              </w:rPr>
              <w:t>，</w:t>
            </w:r>
            <w:r w:rsidRPr="00BE0A40">
              <w:rPr>
                <w:rFonts w:ascii="宋体" w:hAnsi="宋体"/>
                <w:sz w:val="18"/>
                <w:szCs w:val="18"/>
              </w:rPr>
              <w:t>以及项目的</w:t>
            </w:r>
            <w:r w:rsidRPr="00BE0A40">
              <w:rPr>
                <w:rFonts w:ascii="宋体" w:hAnsi="宋体" w:hint="eastAsia"/>
                <w:sz w:val="18"/>
                <w:szCs w:val="18"/>
              </w:rPr>
              <w:t>推广</w:t>
            </w:r>
            <w:r w:rsidRPr="00BE0A40">
              <w:rPr>
                <w:rFonts w:ascii="宋体" w:hAnsi="宋体"/>
                <w:sz w:val="18"/>
                <w:szCs w:val="18"/>
              </w:rPr>
              <w:t>，</w:t>
            </w:r>
            <w:r w:rsidR="00C045B0" w:rsidRPr="00C045B0">
              <w:rPr>
                <w:rFonts w:ascii="宋体" w:hAnsi="宋体"/>
                <w:sz w:val="18"/>
                <w:szCs w:val="18"/>
              </w:rPr>
              <w:t>是</w:t>
            </w:r>
            <w:r w:rsidR="00C045B0" w:rsidRPr="00C045B0">
              <w:rPr>
                <w:rFonts w:ascii="宋体" w:hAnsi="宋体" w:hint="eastAsia"/>
                <w:sz w:val="18"/>
                <w:szCs w:val="18"/>
              </w:rPr>
              <w:t>湖南省重点研发计划项目《深海多金属结核采矿装备行走安全保障关键技术研究与示范》中子课题3（深海防腐蚀</w:t>
            </w:r>
            <w:r w:rsidR="00C045B0" w:rsidRPr="00C045B0">
              <w:rPr>
                <w:rFonts w:ascii="宋体" w:hAnsi="宋体"/>
                <w:sz w:val="18"/>
                <w:szCs w:val="18"/>
              </w:rPr>
              <w:t>金属</w:t>
            </w:r>
            <w:r w:rsidR="00C045B0" w:rsidRPr="00C045B0">
              <w:rPr>
                <w:rFonts w:ascii="宋体" w:hAnsi="宋体" w:hint="eastAsia"/>
                <w:sz w:val="18"/>
                <w:szCs w:val="18"/>
              </w:rPr>
              <w:t>焊接残余应力</w:t>
            </w:r>
            <w:r w:rsidR="00C045B0" w:rsidRPr="00C045B0">
              <w:rPr>
                <w:rFonts w:ascii="宋体" w:hAnsi="宋体"/>
                <w:sz w:val="18"/>
                <w:szCs w:val="18"/>
              </w:rPr>
              <w:t>控制技术</w:t>
            </w:r>
            <w:r w:rsidR="00C045B0" w:rsidRPr="00C045B0">
              <w:rPr>
                <w:rFonts w:ascii="宋体" w:hAnsi="宋体" w:hint="eastAsia"/>
                <w:sz w:val="18"/>
                <w:szCs w:val="18"/>
              </w:rPr>
              <w:t>）的技术骨干，参与深海防腐蚀</w:t>
            </w:r>
            <w:r w:rsidR="00C045B0" w:rsidRPr="00C045B0">
              <w:rPr>
                <w:rFonts w:ascii="宋体" w:hAnsi="宋体"/>
                <w:sz w:val="18"/>
                <w:szCs w:val="18"/>
              </w:rPr>
              <w:t>金属</w:t>
            </w:r>
            <w:r w:rsidR="00C045B0" w:rsidRPr="00C045B0">
              <w:rPr>
                <w:rFonts w:ascii="宋体" w:hAnsi="宋体" w:hint="eastAsia"/>
                <w:sz w:val="18"/>
                <w:szCs w:val="18"/>
              </w:rPr>
              <w:t>焊接残余应力</w:t>
            </w:r>
            <w:r w:rsidR="00C045B0" w:rsidRPr="00C045B0">
              <w:rPr>
                <w:rFonts w:ascii="宋体" w:hAnsi="宋体"/>
                <w:sz w:val="18"/>
                <w:szCs w:val="18"/>
              </w:rPr>
              <w:t>控制技术</w:t>
            </w:r>
            <w:r w:rsidR="00C045B0" w:rsidRPr="00C045B0">
              <w:rPr>
                <w:rFonts w:ascii="宋体" w:hAnsi="宋体" w:hint="eastAsia"/>
                <w:sz w:val="18"/>
                <w:szCs w:val="18"/>
              </w:rPr>
              <w:t>研究，并与第一作者合作</w:t>
            </w:r>
            <w:r w:rsidR="00C045B0" w:rsidRPr="00C045B0">
              <w:rPr>
                <w:rFonts w:ascii="宋体" w:hAnsi="宋体"/>
                <w:sz w:val="18"/>
                <w:szCs w:val="18"/>
              </w:rPr>
              <w:t>编写了</w:t>
            </w:r>
            <w:r w:rsidR="00C045B0" w:rsidRPr="00C045B0">
              <w:rPr>
                <w:rFonts w:ascii="宋体" w:hAnsi="宋体" w:hint="eastAsia"/>
                <w:sz w:val="18"/>
                <w:szCs w:val="18"/>
              </w:rPr>
              <w:t>湖南省</w:t>
            </w:r>
            <w:r w:rsidR="00C045B0" w:rsidRPr="00C045B0">
              <w:rPr>
                <w:rFonts w:ascii="宋体" w:hAnsi="宋体"/>
                <w:sz w:val="18"/>
                <w:szCs w:val="18"/>
              </w:rPr>
              <w:t>地方标准《</w:t>
            </w:r>
            <w:r w:rsidR="00C045B0" w:rsidRPr="00C045B0">
              <w:rPr>
                <w:rFonts w:ascii="宋体" w:hAnsi="宋体" w:hint="eastAsia"/>
                <w:sz w:val="18"/>
                <w:szCs w:val="18"/>
              </w:rPr>
              <w:t>焊接残余应力</w:t>
            </w:r>
            <w:r w:rsidR="00C045B0" w:rsidRPr="00C045B0">
              <w:rPr>
                <w:rFonts w:ascii="宋体" w:hAnsi="宋体"/>
                <w:sz w:val="18"/>
                <w:szCs w:val="18"/>
              </w:rPr>
              <w:t>的盲孔</w:t>
            </w:r>
            <w:r w:rsidR="00C045B0" w:rsidRPr="00C045B0">
              <w:rPr>
                <w:rFonts w:ascii="宋体" w:hAnsi="宋体" w:hint="eastAsia"/>
                <w:sz w:val="18"/>
                <w:szCs w:val="18"/>
              </w:rPr>
              <w:t>法</w:t>
            </w:r>
            <w:r w:rsidR="00C045B0" w:rsidRPr="00C045B0">
              <w:rPr>
                <w:rFonts w:ascii="宋体" w:hAnsi="宋体"/>
                <w:sz w:val="18"/>
                <w:szCs w:val="18"/>
              </w:rPr>
              <w:t>测试方法》</w:t>
            </w:r>
            <w:r w:rsidR="00C045B0" w:rsidRPr="00C045B0">
              <w:rPr>
                <w:rFonts w:ascii="宋体" w:hAnsi="宋体" w:hint="eastAsia"/>
                <w:sz w:val="18"/>
                <w:szCs w:val="18"/>
              </w:rPr>
              <w:t>，</w:t>
            </w:r>
            <w:r w:rsidR="00C045B0" w:rsidRPr="00C045B0">
              <w:rPr>
                <w:rFonts w:ascii="宋体" w:hAnsi="宋体"/>
                <w:sz w:val="18"/>
                <w:szCs w:val="18"/>
              </w:rPr>
              <w:t>为</w:t>
            </w:r>
            <w:r w:rsidR="00C045B0" w:rsidRPr="00C045B0">
              <w:rPr>
                <w:rFonts w:ascii="宋体" w:hAnsi="宋体" w:hint="eastAsia"/>
                <w:sz w:val="18"/>
                <w:szCs w:val="18"/>
              </w:rPr>
              <w:t>测试</w:t>
            </w:r>
            <w:r w:rsidR="00C045B0" w:rsidRPr="00C045B0">
              <w:rPr>
                <w:rFonts w:ascii="宋体" w:hAnsi="宋体"/>
                <w:sz w:val="18"/>
                <w:szCs w:val="18"/>
              </w:rPr>
              <w:t>焊接过程</w:t>
            </w:r>
            <w:r w:rsidR="00C045B0" w:rsidRPr="00C045B0">
              <w:rPr>
                <w:rFonts w:ascii="宋体" w:hAnsi="宋体" w:hint="eastAsia"/>
                <w:sz w:val="18"/>
                <w:szCs w:val="18"/>
              </w:rPr>
              <w:t>中</w:t>
            </w:r>
            <w:r w:rsidR="00C045B0" w:rsidRPr="00C045B0">
              <w:rPr>
                <w:rFonts w:ascii="宋体" w:hAnsi="宋体"/>
                <w:sz w:val="18"/>
                <w:szCs w:val="18"/>
              </w:rPr>
              <w:t>的</w:t>
            </w:r>
            <w:r w:rsidR="00C045B0" w:rsidRPr="00C045B0">
              <w:rPr>
                <w:rFonts w:ascii="宋体" w:hAnsi="宋体" w:hint="eastAsia"/>
                <w:sz w:val="18"/>
                <w:szCs w:val="18"/>
              </w:rPr>
              <w:t>残余</w:t>
            </w:r>
            <w:r w:rsidR="00C045B0" w:rsidRPr="00C045B0">
              <w:rPr>
                <w:rFonts w:ascii="宋体" w:hAnsi="宋体"/>
                <w:sz w:val="18"/>
                <w:szCs w:val="18"/>
              </w:rPr>
              <w:t>应力提供了</w:t>
            </w:r>
            <w:r w:rsidR="00C045B0" w:rsidRPr="00C045B0">
              <w:rPr>
                <w:rFonts w:ascii="宋体" w:hAnsi="宋体" w:hint="eastAsia"/>
                <w:sz w:val="18"/>
                <w:szCs w:val="18"/>
              </w:rPr>
              <w:t>方法</w:t>
            </w:r>
            <w:r w:rsidR="00C045B0" w:rsidRPr="00C045B0">
              <w:rPr>
                <w:rFonts w:ascii="宋体" w:hAnsi="宋体"/>
                <w:sz w:val="18"/>
                <w:szCs w:val="18"/>
              </w:rPr>
              <w:t>与</w:t>
            </w:r>
            <w:r w:rsidR="00C045B0" w:rsidRPr="00C045B0">
              <w:rPr>
                <w:rFonts w:ascii="宋体" w:hAnsi="宋体" w:hint="eastAsia"/>
                <w:sz w:val="18"/>
                <w:szCs w:val="18"/>
              </w:rPr>
              <w:t>技术</w:t>
            </w:r>
            <w:r w:rsidR="00C045B0" w:rsidRPr="00C045B0">
              <w:rPr>
                <w:rFonts w:ascii="宋体" w:hAnsi="宋体"/>
                <w:sz w:val="18"/>
                <w:szCs w:val="18"/>
              </w:rPr>
              <w:t>保障</w:t>
            </w:r>
            <w:r w:rsidR="00C045B0" w:rsidRPr="00C045B0">
              <w:rPr>
                <w:rFonts w:ascii="宋体" w:hAnsi="宋体" w:hint="eastAsia"/>
                <w:sz w:val="18"/>
                <w:szCs w:val="18"/>
              </w:rPr>
              <w:t>。对科技创新点</w:t>
            </w:r>
            <w:r w:rsidR="00C045B0" w:rsidRPr="00C045B0">
              <w:rPr>
                <w:rFonts w:ascii="宋体" w:hAnsi="宋体"/>
                <w:sz w:val="18"/>
                <w:szCs w:val="18"/>
              </w:rPr>
              <w:t>3</w:t>
            </w:r>
            <w:r w:rsidR="00C045B0" w:rsidRPr="00C045B0">
              <w:rPr>
                <w:rFonts w:ascii="宋体" w:hAnsi="宋体" w:hint="eastAsia"/>
                <w:sz w:val="18"/>
                <w:szCs w:val="18"/>
              </w:rPr>
              <w:t>做出了重要贡献。</w:t>
            </w:r>
          </w:p>
        </w:tc>
      </w:tr>
      <w:tr w:rsidR="00A45A35" w14:paraId="18E86E18" w14:textId="77777777" w:rsidTr="006E3977">
        <w:tc>
          <w:tcPr>
            <w:tcW w:w="1038" w:type="dxa"/>
            <w:vAlign w:val="center"/>
          </w:tcPr>
          <w:p w14:paraId="7A2B1E3C" w14:textId="57E88563" w:rsidR="00A45A35" w:rsidRDefault="00A45A35" w:rsidP="00A45A35">
            <w:pPr>
              <w:spacing w:line="280" w:lineRule="exact"/>
              <w:jc w:val="center"/>
              <w:outlineLvl w:val="1"/>
              <w:rPr>
                <w:rFonts w:ascii="宋体"/>
                <w:sz w:val="18"/>
                <w:szCs w:val="18"/>
              </w:rPr>
            </w:pPr>
            <w:r>
              <w:rPr>
                <w:rFonts w:ascii="宋体" w:hAnsi="宋体" w:hint="eastAsia"/>
                <w:sz w:val="18"/>
                <w:szCs w:val="18"/>
              </w:rPr>
              <w:t>郭小刚</w:t>
            </w:r>
          </w:p>
        </w:tc>
        <w:tc>
          <w:tcPr>
            <w:tcW w:w="799" w:type="dxa"/>
            <w:vAlign w:val="center"/>
          </w:tcPr>
          <w:p w14:paraId="6333E353" w14:textId="39B79C45" w:rsidR="00A45A35" w:rsidRDefault="00A45A35" w:rsidP="00A45A35">
            <w:pPr>
              <w:spacing w:line="280" w:lineRule="exact"/>
              <w:jc w:val="center"/>
              <w:outlineLvl w:val="1"/>
              <w:rPr>
                <w:rFonts w:ascii="宋体" w:hAnsi="宋体"/>
                <w:sz w:val="18"/>
                <w:szCs w:val="18"/>
              </w:rPr>
            </w:pPr>
            <w:r>
              <w:rPr>
                <w:rFonts w:ascii="宋体" w:hAnsi="宋体"/>
                <w:sz w:val="18"/>
                <w:szCs w:val="18"/>
              </w:rPr>
              <w:t>5</w:t>
            </w:r>
          </w:p>
        </w:tc>
        <w:tc>
          <w:tcPr>
            <w:tcW w:w="1298" w:type="dxa"/>
            <w:vAlign w:val="center"/>
          </w:tcPr>
          <w:p w14:paraId="58A4C6FC" w14:textId="7B5A4BFA" w:rsidR="00A45A35" w:rsidRDefault="00A45A35" w:rsidP="00A45A35">
            <w:pPr>
              <w:spacing w:line="280" w:lineRule="exact"/>
              <w:jc w:val="center"/>
              <w:outlineLvl w:val="1"/>
              <w:rPr>
                <w:rFonts w:ascii="宋体"/>
                <w:sz w:val="18"/>
                <w:szCs w:val="18"/>
              </w:rPr>
            </w:pPr>
            <w:r>
              <w:rPr>
                <w:rFonts w:ascii="宋体" w:hint="eastAsia"/>
                <w:sz w:val="18"/>
                <w:szCs w:val="18"/>
              </w:rPr>
              <w:t>教授</w:t>
            </w:r>
          </w:p>
        </w:tc>
        <w:tc>
          <w:tcPr>
            <w:tcW w:w="971" w:type="dxa"/>
            <w:vAlign w:val="center"/>
          </w:tcPr>
          <w:p w14:paraId="495E80C8" w14:textId="5221BECA" w:rsidR="00A45A35" w:rsidRDefault="00A45A35" w:rsidP="00A45A35">
            <w:pPr>
              <w:jc w:val="center"/>
              <w:rPr>
                <w:rFonts w:ascii="宋体"/>
                <w:sz w:val="18"/>
                <w:szCs w:val="18"/>
              </w:rPr>
            </w:pPr>
            <w:r>
              <w:rPr>
                <w:rFonts w:ascii="宋体" w:hint="eastAsia"/>
                <w:sz w:val="18"/>
                <w:szCs w:val="18"/>
              </w:rPr>
              <w:t>无</w:t>
            </w:r>
          </w:p>
        </w:tc>
        <w:tc>
          <w:tcPr>
            <w:tcW w:w="1559" w:type="dxa"/>
            <w:vAlign w:val="center"/>
          </w:tcPr>
          <w:p w14:paraId="497F5D96" w14:textId="73A126B8" w:rsidR="00A45A35" w:rsidRPr="00496158" w:rsidRDefault="00A45A35" w:rsidP="00A45A35">
            <w:pPr>
              <w:spacing w:line="280" w:lineRule="exact"/>
              <w:jc w:val="center"/>
              <w:outlineLvl w:val="1"/>
              <w:rPr>
                <w:rFonts w:ascii="宋体" w:hAnsi="宋体"/>
                <w:sz w:val="18"/>
                <w:szCs w:val="18"/>
              </w:rPr>
            </w:pPr>
            <w:r>
              <w:rPr>
                <w:rFonts w:ascii="宋体" w:hAnsi="宋体" w:hint="eastAsia"/>
                <w:sz w:val="18"/>
                <w:szCs w:val="18"/>
              </w:rPr>
              <w:t>湘潭大学</w:t>
            </w:r>
          </w:p>
        </w:tc>
        <w:tc>
          <w:tcPr>
            <w:tcW w:w="1276" w:type="dxa"/>
            <w:vAlign w:val="center"/>
          </w:tcPr>
          <w:p w14:paraId="363610AB" w14:textId="08574ACC" w:rsidR="00A45A35" w:rsidRPr="00496158" w:rsidRDefault="00A45A35" w:rsidP="00A45A35">
            <w:pPr>
              <w:spacing w:line="280" w:lineRule="exact"/>
              <w:jc w:val="center"/>
              <w:outlineLvl w:val="1"/>
              <w:rPr>
                <w:rFonts w:ascii="宋体" w:hAnsi="宋体"/>
                <w:sz w:val="18"/>
                <w:szCs w:val="18"/>
              </w:rPr>
            </w:pPr>
            <w:r>
              <w:rPr>
                <w:rFonts w:ascii="宋体" w:hAnsi="宋体" w:hint="eastAsia"/>
                <w:sz w:val="18"/>
                <w:szCs w:val="18"/>
              </w:rPr>
              <w:t>湘潭大学</w:t>
            </w:r>
          </w:p>
        </w:tc>
        <w:tc>
          <w:tcPr>
            <w:tcW w:w="8211" w:type="dxa"/>
            <w:vAlign w:val="center"/>
          </w:tcPr>
          <w:p w14:paraId="532A4D68" w14:textId="49B169DD" w:rsidR="00A45A35" w:rsidRPr="00212773" w:rsidRDefault="00A45A35" w:rsidP="00A45A35">
            <w:pPr>
              <w:spacing w:line="280" w:lineRule="exact"/>
              <w:jc w:val="left"/>
              <w:outlineLvl w:val="1"/>
              <w:rPr>
                <w:rFonts w:ascii="宋体" w:hAnsi="宋体"/>
                <w:sz w:val="18"/>
                <w:szCs w:val="18"/>
              </w:rPr>
            </w:pPr>
            <w:r w:rsidRPr="00212773">
              <w:rPr>
                <w:rFonts w:ascii="宋体" w:hAnsi="宋体" w:hint="eastAsia"/>
                <w:sz w:val="18"/>
                <w:szCs w:val="18"/>
              </w:rPr>
              <w:t>本项目的主要设计者、组织者之一，负责了项目的部分实施，以及项目的推广，指导相关论文的撰写与发表。</w:t>
            </w:r>
            <w:r w:rsidR="0022207A" w:rsidRPr="0022207A">
              <w:rPr>
                <w:rFonts w:ascii="宋体" w:hAnsi="宋体" w:hint="eastAsia"/>
                <w:sz w:val="18"/>
                <w:szCs w:val="18"/>
              </w:rPr>
              <w:t>完成了</w:t>
            </w:r>
            <w:r w:rsidR="00BB7541" w:rsidRPr="0022207A">
              <w:rPr>
                <w:rFonts w:ascii="宋体" w:hAnsi="宋体" w:hint="eastAsia"/>
                <w:sz w:val="18"/>
                <w:szCs w:val="18"/>
              </w:rPr>
              <w:t>基于悬链线理论，开展</w:t>
            </w:r>
            <w:r w:rsidR="00BB7541" w:rsidRPr="0022207A">
              <w:rPr>
                <w:rFonts w:ascii="宋体" w:hAnsi="宋体"/>
                <w:sz w:val="18"/>
                <w:szCs w:val="18"/>
              </w:rPr>
              <w:t>深海采矿系统柔性管线空间构形与动力学分析</w:t>
            </w:r>
            <w:r w:rsidR="00BB7541" w:rsidRPr="0022207A">
              <w:rPr>
                <w:rFonts w:ascii="宋体" w:hAnsi="宋体" w:hint="eastAsia"/>
                <w:sz w:val="18"/>
                <w:szCs w:val="18"/>
              </w:rPr>
              <w:t>，保障深海多金属结核采矿装备管线安全。</w:t>
            </w:r>
          </w:p>
        </w:tc>
      </w:tr>
      <w:tr w:rsidR="00A45A35" w14:paraId="433F3FA9" w14:textId="77777777" w:rsidTr="006E3977">
        <w:tc>
          <w:tcPr>
            <w:tcW w:w="1038" w:type="dxa"/>
            <w:vAlign w:val="center"/>
          </w:tcPr>
          <w:p w14:paraId="27D443FF" w14:textId="3C985BB0" w:rsidR="00A45A35" w:rsidRDefault="00A45A35" w:rsidP="00A45A35">
            <w:pPr>
              <w:spacing w:line="280" w:lineRule="exact"/>
              <w:jc w:val="center"/>
              <w:outlineLvl w:val="1"/>
              <w:rPr>
                <w:rFonts w:ascii="宋体"/>
                <w:sz w:val="18"/>
                <w:szCs w:val="18"/>
              </w:rPr>
            </w:pPr>
            <w:r>
              <w:rPr>
                <w:rFonts w:ascii="宋体" w:hAnsi="宋体" w:hint="eastAsia"/>
                <w:sz w:val="18"/>
                <w:szCs w:val="18"/>
              </w:rPr>
              <w:t>邓旭辉</w:t>
            </w:r>
          </w:p>
        </w:tc>
        <w:tc>
          <w:tcPr>
            <w:tcW w:w="799" w:type="dxa"/>
            <w:vAlign w:val="center"/>
          </w:tcPr>
          <w:p w14:paraId="154146BC" w14:textId="26FA82FD" w:rsidR="00A45A35" w:rsidRDefault="00A45A35" w:rsidP="00A45A35">
            <w:pPr>
              <w:spacing w:line="280" w:lineRule="exact"/>
              <w:jc w:val="center"/>
              <w:outlineLvl w:val="1"/>
              <w:rPr>
                <w:rFonts w:ascii="宋体" w:hAnsi="宋体"/>
                <w:sz w:val="18"/>
                <w:szCs w:val="18"/>
              </w:rPr>
            </w:pPr>
            <w:r>
              <w:rPr>
                <w:rFonts w:ascii="宋体" w:hAnsi="宋体"/>
                <w:sz w:val="18"/>
                <w:szCs w:val="18"/>
              </w:rPr>
              <w:t>6</w:t>
            </w:r>
          </w:p>
        </w:tc>
        <w:tc>
          <w:tcPr>
            <w:tcW w:w="1298" w:type="dxa"/>
            <w:vAlign w:val="center"/>
          </w:tcPr>
          <w:p w14:paraId="04435D83" w14:textId="3CF14003" w:rsidR="00A45A35" w:rsidRDefault="00A45A35" w:rsidP="00A45A35">
            <w:pPr>
              <w:spacing w:line="280" w:lineRule="exact"/>
              <w:jc w:val="center"/>
              <w:outlineLvl w:val="1"/>
              <w:rPr>
                <w:rFonts w:ascii="宋体"/>
                <w:sz w:val="18"/>
                <w:szCs w:val="18"/>
              </w:rPr>
            </w:pPr>
            <w:r>
              <w:rPr>
                <w:rFonts w:ascii="宋体" w:hAnsi="宋体" w:hint="eastAsia"/>
                <w:sz w:val="18"/>
                <w:szCs w:val="18"/>
              </w:rPr>
              <w:t>副教授</w:t>
            </w:r>
          </w:p>
        </w:tc>
        <w:tc>
          <w:tcPr>
            <w:tcW w:w="971" w:type="dxa"/>
            <w:vAlign w:val="center"/>
          </w:tcPr>
          <w:p w14:paraId="27671B72" w14:textId="0E317F12" w:rsidR="00A45A35" w:rsidRDefault="00A45A35" w:rsidP="00A45A35">
            <w:pPr>
              <w:jc w:val="center"/>
              <w:rPr>
                <w:rFonts w:ascii="宋体"/>
                <w:sz w:val="18"/>
                <w:szCs w:val="18"/>
              </w:rPr>
            </w:pPr>
            <w:r>
              <w:rPr>
                <w:rFonts w:ascii="宋体" w:hAnsi="宋体" w:hint="eastAsia"/>
                <w:sz w:val="18"/>
                <w:szCs w:val="18"/>
              </w:rPr>
              <w:t>系主任</w:t>
            </w:r>
          </w:p>
        </w:tc>
        <w:tc>
          <w:tcPr>
            <w:tcW w:w="1559" w:type="dxa"/>
            <w:vAlign w:val="center"/>
          </w:tcPr>
          <w:p w14:paraId="3994A860" w14:textId="1BE49010" w:rsidR="00A45A35" w:rsidRDefault="00A45A35" w:rsidP="00A45A35">
            <w:pPr>
              <w:spacing w:line="280" w:lineRule="exact"/>
              <w:jc w:val="center"/>
              <w:outlineLvl w:val="1"/>
              <w:rPr>
                <w:rFonts w:ascii="宋体"/>
                <w:sz w:val="18"/>
                <w:szCs w:val="18"/>
              </w:rPr>
            </w:pPr>
            <w:r>
              <w:rPr>
                <w:rFonts w:ascii="宋体" w:hAnsi="宋体" w:hint="eastAsia"/>
                <w:sz w:val="18"/>
                <w:szCs w:val="18"/>
              </w:rPr>
              <w:t>湘潭大学</w:t>
            </w:r>
          </w:p>
        </w:tc>
        <w:tc>
          <w:tcPr>
            <w:tcW w:w="1276" w:type="dxa"/>
            <w:vAlign w:val="center"/>
          </w:tcPr>
          <w:p w14:paraId="170C3B0D" w14:textId="2A7763F8" w:rsidR="00A45A35" w:rsidRDefault="00A45A35" w:rsidP="00A45A35">
            <w:pPr>
              <w:spacing w:line="280" w:lineRule="exact"/>
              <w:jc w:val="center"/>
              <w:outlineLvl w:val="1"/>
              <w:rPr>
                <w:rFonts w:ascii="宋体"/>
                <w:sz w:val="18"/>
                <w:szCs w:val="18"/>
              </w:rPr>
            </w:pPr>
            <w:r>
              <w:rPr>
                <w:rFonts w:ascii="宋体" w:hAnsi="宋体" w:hint="eastAsia"/>
                <w:sz w:val="18"/>
                <w:szCs w:val="18"/>
              </w:rPr>
              <w:t>湘潭大学</w:t>
            </w:r>
          </w:p>
        </w:tc>
        <w:tc>
          <w:tcPr>
            <w:tcW w:w="8211" w:type="dxa"/>
            <w:vAlign w:val="center"/>
          </w:tcPr>
          <w:p w14:paraId="4B4222D6" w14:textId="3EE85FF6" w:rsidR="00A45A35" w:rsidRDefault="00A45A35" w:rsidP="00A45A35">
            <w:pPr>
              <w:spacing w:line="280" w:lineRule="exact"/>
              <w:outlineLvl w:val="1"/>
              <w:rPr>
                <w:rFonts w:ascii="宋体" w:hAnsi="宋体"/>
                <w:sz w:val="18"/>
                <w:szCs w:val="18"/>
              </w:rPr>
            </w:pPr>
            <w:r w:rsidRPr="00212773">
              <w:rPr>
                <w:rFonts w:ascii="宋体" w:hAnsi="宋体" w:hint="eastAsia"/>
                <w:sz w:val="18"/>
                <w:szCs w:val="18"/>
              </w:rPr>
              <w:t>本项目</w:t>
            </w:r>
            <w:r w:rsidRPr="00212773">
              <w:rPr>
                <w:rFonts w:ascii="宋体" w:hAnsi="宋体"/>
                <w:sz w:val="18"/>
                <w:szCs w:val="18"/>
              </w:rPr>
              <w:t>的主要</w:t>
            </w:r>
            <w:r w:rsidRPr="00212773">
              <w:rPr>
                <w:rFonts w:ascii="宋体" w:hAnsi="宋体" w:hint="eastAsia"/>
                <w:sz w:val="18"/>
                <w:szCs w:val="18"/>
              </w:rPr>
              <w:t>设计</w:t>
            </w:r>
            <w:r w:rsidRPr="00212773">
              <w:rPr>
                <w:rFonts w:ascii="宋体" w:hAnsi="宋体"/>
                <w:sz w:val="18"/>
                <w:szCs w:val="18"/>
              </w:rPr>
              <w:t>者</w:t>
            </w:r>
            <w:r w:rsidRPr="00212773">
              <w:rPr>
                <w:rFonts w:ascii="宋体" w:hAnsi="宋体" w:hint="eastAsia"/>
                <w:sz w:val="18"/>
                <w:szCs w:val="18"/>
              </w:rPr>
              <w:t>、组织者</w:t>
            </w:r>
            <w:r w:rsidRPr="00212773">
              <w:rPr>
                <w:rFonts w:ascii="宋体" w:hAnsi="宋体"/>
                <w:sz w:val="18"/>
                <w:szCs w:val="18"/>
              </w:rPr>
              <w:t>之一，</w:t>
            </w:r>
            <w:r w:rsidRPr="00212773">
              <w:rPr>
                <w:rFonts w:ascii="宋体" w:hAnsi="宋体" w:hint="eastAsia"/>
                <w:sz w:val="18"/>
                <w:szCs w:val="18"/>
              </w:rPr>
              <w:t>负责</w:t>
            </w:r>
            <w:r w:rsidRPr="00212773">
              <w:rPr>
                <w:rFonts w:ascii="宋体" w:hAnsi="宋体"/>
                <w:sz w:val="18"/>
                <w:szCs w:val="18"/>
              </w:rPr>
              <w:t>了项目的部分实施</w:t>
            </w:r>
            <w:r w:rsidRPr="00212773">
              <w:rPr>
                <w:rFonts w:ascii="宋体" w:hAnsi="宋体" w:hint="eastAsia"/>
                <w:sz w:val="18"/>
                <w:szCs w:val="18"/>
              </w:rPr>
              <w:t>，</w:t>
            </w:r>
            <w:r w:rsidRPr="00212773">
              <w:rPr>
                <w:rFonts w:ascii="宋体" w:hAnsi="宋体"/>
                <w:sz w:val="18"/>
                <w:szCs w:val="18"/>
              </w:rPr>
              <w:t>以及项目的</w:t>
            </w:r>
            <w:r w:rsidRPr="00212773">
              <w:rPr>
                <w:rFonts w:ascii="宋体" w:hAnsi="宋体" w:hint="eastAsia"/>
                <w:sz w:val="18"/>
                <w:szCs w:val="18"/>
              </w:rPr>
              <w:t>推广</w:t>
            </w:r>
            <w:r w:rsidRPr="00212773">
              <w:rPr>
                <w:rFonts w:ascii="宋体" w:hAnsi="宋体"/>
                <w:sz w:val="18"/>
                <w:szCs w:val="18"/>
              </w:rPr>
              <w:t>，</w:t>
            </w:r>
            <w:r w:rsidRPr="00212773">
              <w:rPr>
                <w:rFonts w:ascii="宋体" w:hAnsi="宋体" w:hint="eastAsia"/>
                <w:sz w:val="18"/>
                <w:szCs w:val="18"/>
              </w:rPr>
              <w:t>指导</w:t>
            </w:r>
            <w:r w:rsidRPr="00212773">
              <w:rPr>
                <w:rFonts w:ascii="宋体" w:hAnsi="宋体"/>
                <w:sz w:val="18"/>
                <w:szCs w:val="18"/>
              </w:rPr>
              <w:t>相关论文的撰写与发表</w:t>
            </w:r>
            <w:r w:rsidRPr="00212773">
              <w:rPr>
                <w:rFonts w:ascii="宋体" w:hAnsi="宋体" w:hint="eastAsia"/>
                <w:sz w:val="18"/>
                <w:szCs w:val="18"/>
              </w:rPr>
              <w:t>。发表</w:t>
            </w:r>
            <w:r w:rsidRPr="00212773">
              <w:rPr>
                <w:rFonts w:ascii="宋体" w:hAnsi="宋体"/>
                <w:sz w:val="18"/>
                <w:szCs w:val="18"/>
              </w:rPr>
              <w:t>相关论文</w:t>
            </w:r>
            <w:r w:rsidRPr="00212773">
              <w:rPr>
                <w:rFonts w:ascii="宋体" w:hAnsi="宋体" w:hint="eastAsia"/>
                <w:sz w:val="18"/>
                <w:szCs w:val="18"/>
              </w:rPr>
              <w:t>4篇</w:t>
            </w:r>
            <w:r w:rsidRPr="00212773">
              <w:rPr>
                <w:rFonts w:ascii="宋体" w:hAnsi="宋体"/>
                <w:sz w:val="18"/>
                <w:szCs w:val="18"/>
              </w:rPr>
              <w:t>，</w:t>
            </w:r>
            <w:r w:rsidRPr="00212773">
              <w:rPr>
                <w:rFonts w:ascii="宋体" w:hAnsi="宋体" w:hint="eastAsia"/>
                <w:sz w:val="18"/>
                <w:szCs w:val="18"/>
              </w:rPr>
              <w:t>实用</w:t>
            </w:r>
            <w:r w:rsidRPr="00212773">
              <w:rPr>
                <w:rFonts w:ascii="宋体" w:hAnsi="宋体"/>
                <w:sz w:val="18"/>
                <w:szCs w:val="18"/>
              </w:rPr>
              <w:t>新型专利</w:t>
            </w:r>
            <w:r w:rsidRPr="00212773">
              <w:rPr>
                <w:rFonts w:ascii="宋体" w:hAnsi="宋体" w:hint="eastAsia"/>
                <w:sz w:val="18"/>
                <w:szCs w:val="18"/>
              </w:rPr>
              <w:t>2项</w:t>
            </w:r>
            <w:r w:rsidRPr="00212773">
              <w:rPr>
                <w:rFonts w:ascii="宋体" w:hAnsi="宋体"/>
                <w:sz w:val="18"/>
                <w:szCs w:val="18"/>
              </w:rPr>
              <w:t>，软件著作权1</w:t>
            </w:r>
            <w:r w:rsidRPr="00212773">
              <w:rPr>
                <w:rFonts w:ascii="宋体" w:hAnsi="宋体" w:hint="eastAsia"/>
                <w:sz w:val="18"/>
                <w:szCs w:val="18"/>
              </w:rPr>
              <w:t>项</w:t>
            </w:r>
            <w:r w:rsidRPr="00212773">
              <w:rPr>
                <w:rFonts w:ascii="宋体" w:hAnsi="宋体"/>
                <w:sz w:val="18"/>
                <w:szCs w:val="18"/>
              </w:rPr>
              <w:t>，</w:t>
            </w:r>
            <w:r w:rsidRPr="00212773">
              <w:rPr>
                <w:rFonts w:ascii="宋体" w:hAnsi="宋体" w:hint="eastAsia"/>
                <w:sz w:val="18"/>
                <w:szCs w:val="18"/>
              </w:rPr>
              <w:t>在</w:t>
            </w:r>
            <w:r w:rsidRPr="00212773">
              <w:rPr>
                <w:rFonts w:ascii="宋体" w:hAnsi="宋体"/>
                <w:sz w:val="18"/>
                <w:szCs w:val="18"/>
              </w:rPr>
              <w:t>集矿机软管作业空间</w:t>
            </w:r>
            <w:r w:rsidRPr="00212773">
              <w:rPr>
                <w:rFonts w:ascii="宋体" w:hAnsi="宋体" w:hint="eastAsia"/>
                <w:sz w:val="18"/>
                <w:szCs w:val="18"/>
              </w:rPr>
              <w:t>动力学</w:t>
            </w:r>
            <w:r w:rsidRPr="00212773">
              <w:rPr>
                <w:rFonts w:ascii="宋体" w:hAnsi="宋体"/>
                <w:sz w:val="18"/>
                <w:szCs w:val="18"/>
              </w:rPr>
              <w:t>控制技术做出了重要贡献</w:t>
            </w:r>
            <w:r w:rsidR="00323384">
              <w:rPr>
                <w:rFonts w:ascii="宋体" w:hAnsi="宋体" w:hint="eastAsia"/>
                <w:sz w:val="18"/>
                <w:szCs w:val="18"/>
              </w:rPr>
              <w:t>，并参与了</w:t>
            </w:r>
            <w:r w:rsidR="00323384" w:rsidRPr="00323384">
              <w:rPr>
                <w:rFonts w:ascii="宋体" w:hAnsi="宋体" w:hint="eastAsia"/>
                <w:sz w:val="18"/>
                <w:szCs w:val="18"/>
              </w:rPr>
              <w:t>深海多金属结核采矿装备行走安全</w:t>
            </w:r>
            <w:r w:rsidR="00323384" w:rsidRPr="00212773">
              <w:rPr>
                <w:rFonts w:ascii="宋体" w:hAnsi="宋体" w:hint="eastAsia"/>
                <w:sz w:val="18"/>
                <w:szCs w:val="18"/>
              </w:rPr>
              <w:t>海上试验</w:t>
            </w:r>
            <w:r w:rsidRPr="00212773">
              <w:rPr>
                <w:rFonts w:ascii="宋体" w:hAnsi="宋体"/>
                <w:sz w:val="18"/>
                <w:szCs w:val="18"/>
              </w:rPr>
              <w:t>。</w:t>
            </w:r>
          </w:p>
        </w:tc>
      </w:tr>
      <w:tr w:rsidR="00A45A35" w14:paraId="21599832" w14:textId="77777777" w:rsidTr="006E3977">
        <w:tc>
          <w:tcPr>
            <w:tcW w:w="1038" w:type="dxa"/>
            <w:vAlign w:val="center"/>
          </w:tcPr>
          <w:p w14:paraId="5167E60D" w14:textId="77777777" w:rsidR="00A45A35" w:rsidRDefault="00A45A35" w:rsidP="00A45A35">
            <w:pPr>
              <w:spacing w:line="280" w:lineRule="exact"/>
              <w:jc w:val="center"/>
              <w:outlineLvl w:val="1"/>
              <w:rPr>
                <w:rFonts w:ascii="宋体"/>
                <w:sz w:val="18"/>
                <w:szCs w:val="18"/>
              </w:rPr>
            </w:pPr>
            <w:r>
              <w:rPr>
                <w:rFonts w:ascii="宋体" w:hint="eastAsia"/>
                <w:sz w:val="18"/>
                <w:szCs w:val="18"/>
              </w:rPr>
              <w:t>李锋</w:t>
            </w:r>
          </w:p>
        </w:tc>
        <w:tc>
          <w:tcPr>
            <w:tcW w:w="799" w:type="dxa"/>
            <w:vAlign w:val="center"/>
          </w:tcPr>
          <w:p w14:paraId="19F16834" w14:textId="77777777" w:rsidR="00A45A35" w:rsidRDefault="00A45A35" w:rsidP="00A45A35">
            <w:pPr>
              <w:spacing w:line="280" w:lineRule="exact"/>
              <w:jc w:val="center"/>
              <w:outlineLvl w:val="1"/>
              <w:rPr>
                <w:rFonts w:ascii="宋体" w:hAnsi="宋体"/>
                <w:sz w:val="18"/>
                <w:szCs w:val="18"/>
              </w:rPr>
            </w:pPr>
            <w:r>
              <w:rPr>
                <w:rFonts w:ascii="宋体" w:hAnsi="宋体" w:hint="eastAsia"/>
                <w:sz w:val="18"/>
                <w:szCs w:val="18"/>
              </w:rPr>
              <w:t>7</w:t>
            </w:r>
          </w:p>
        </w:tc>
        <w:tc>
          <w:tcPr>
            <w:tcW w:w="1298" w:type="dxa"/>
            <w:vAlign w:val="center"/>
          </w:tcPr>
          <w:p w14:paraId="5D374072" w14:textId="77777777" w:rsidR="00A45A35" w:rsidRDefault="00A45A35" w:rsidP="00A45A35">
            <w:pPr>
              <w:spacing w:line="280" w:lineRule="exact"/>
              <w:jc w:val="center"/>
              <w:outlineLvl w:val="1"/>
              <w:rPr>
                <w:rFonts w:ascii="宋体"/>
                <w:sz w:val="18"/>
                <w:szCs w:val="18"/>
              </w:rPr>
            </w:pPr>
            <w:r>
              <w:rPr>
                <w:rFonts w:ascii="宋体" w:hAnsi="宋体" w:hint="eastAsia"/>
                <w:sz w:val="18"/>
                <w:szCs w:val="18"/>
              </w:rPr>
              <w:t>高级</w:t>
            </w:r>
            <w:r>
              <w:rPr>
                <w:rFonts w:ascii="宋体" w:hAnsi="宋体"/>
                <w:sz w:val="18"/>
                <w:szCs w:val="18"/>
              </w:rPr>
              <w:t>工程师</w:t>
            </w:r>
          </w:p>
        </w:tc>
        <w:tc>
          <w:tcPr>
            <w:tcW w:w="971" w:type="dxa"/>
            <w:vAlign w:val="center"/>
          </w:tcPr>
          <w:p w14:paraId="3A284B6B" w14:textId="00FDF19B" w:rsidR="00A45A35" w:rsidRDefault="00A45A35" w:rsidP="00A45A35">
            <w:pPr>
              <w:jc w:val="center"/>
              <w:rPr>
                <w:rFonts w:ascii="宋体"/>
                <w:sz w:val="18"/>
                <w:szCs w:val="18"/>
              </w:rPr>
            </w:pPr>
            <w:r>
              <w:rPr>
                <w:rFonts w:ascii="宋体" w:hint="eastAsia"/>
                <w:sz w:val="18"/>
                <w:szCs w:val="18"/>
              </w:rPr>
              <w:t>无</w:t>
            </w:r>
          </w:p>
        </w:tc>
        <w:tc>
          <w:tcPr>
            <w:tcW w:w="1559" w:type="dxa"/>
            <w:vAlign w:val="center"/>
          </w:tcPr>
          <w:p w14:paraId="36E21D4A" w14:textId="77777777" w:rsidR="00A45A35" w:rsidRPr="00496158" w:rsidRDefault="00A45A35" w:rsidP="00A45A35">
            <w:pPr>
              <w:spacing w:line="280" w:lineRule="exact"/>
              <w:jc w:val="center"/>
              <w:outlineLvl w:val="1"/>
              <w:rPr>
                <w:rFonts w:ascii="宋体" w:hAnsi="宋体"/>
                <w:sz w:val="18"/>
                <w:szCs w:val="18"/>
              </w:rPr>
            </w:pPr>
            <w:r w:rsidRPr="00496158">
              <w:rPr>
                <w:rFonts w:ascii="宋体" w:hAnsi="宋体" w:hint="eastAsia"/>
                <w:sz w:val="18"/>
                <w:szCs w:val="18"/>
              </w:rPr>
              <w:t>长沙矿冶研究院有限责任公司</w:t>
            </w:r>
          </w:p>
        </w:tc>
        <w:tc>
          <w:tcPr>
            <w:tcW w:w="1276" w:type="dxa"/>
            <w:vAlign w:val="center"/>
          </w:tcPr>
          <w:p w14:paraId="1B8A7C6C" w14:textId="77777777" w:rsidR="00A45A35" w:rsidRPr="00496158" w:rsidRDefault="00A45A35" w:rsidP="00A45A35">
            <w:pPr>
              <w:spacing w:line="280" w:lineRule="exact"/>
              <w:jc w:val="center"/>
              <w:outlineLvl w:val="1"/>
              <w:rPr>
                <w:rFonts w:ascii="宋体" w:hAnsi="宋体"/>
                <w:sz w:val="18"/>
                <w:szCs w:val="18"/>
              </w:rPr>
            </w:pPr>
            <w:r w:rsidRPr="00496158">
              <w:rPr>
                <w:rFonts w:ascii="宋体" w:hAnsi="宋体" w:hint="eastAsia"/>
                <w:sz w:val="18"/>
                <w:szCs w:val="18"/>
              </w:rPr>
              <w:t>长沙矿冶研究院有限责任公司</w:t>
            </w:r>
          </w:p>
        </w:tc>
        <w:tc>
          <w:tcPr>
            <w:tcW w:w="8211" w:type="dxa"/>
            <w:vAlign w:val="center"/>
          </w:tcPr>
          <w:p w14:paraId="2AD3FB3A" w14:textId="44FAD735" w:rsidR="00A45A35" w:rsidRDefault="00A45A35" w:rsidP="00A45A35">
            <w:pPr>
              <w:spacing w:line="280" w:lineRule="exact"/>
              <w:jc w:val="left"/>
              <w:outlineLvl w:val="1"/>
              <w:rPr>
                <w:rFonts w:ascii="宋体" w:hAnsi="宋体"/>
                <w:sz w:val="18"/>
                <w:szCs w:val="18"/>
              </w:rPr>
            </w:pPr>
            <w:r w:rsidRPr="00611629">
              <w:rPr>
                <w:rFonts w:ascii="宋体" w:hAnsi="宋体" w:hint="eastAsia"/>
                <w:sz w:val="18"/>
                <w:szCs w:val="18"/>
              </w:rPr>
              <w:t>本项目</w:t>
            </w:r>
            <w:r w:rsidRPr="00611629">
              <w:rPr>
                <w:rFonts w:ascii="宋体" w:hAnsi="宋体"/>
                <w:sz w:val="18"/>
                <w:szCs w:val="18"/>
              </w:rPr>
              <w:t>的主要</w:t>
            </w:r>
            <w:r w:rsidRPr="00611629">
              <w:rPr>
                <w:rFonts w:ascii="宋体" w:hAnsi="宋体" w:hint="eastAsia"/>
                <w:sz w:val="18"/>
                <w:szCs w:val="18"/>
              </w:rPr>
              <w:t>设计</w:t>
            </w:r>
            <w:r w:rsidRPr="00611629">
              <w:rPr>
                <w:rFonts w:ascii="宋体" w:hAnsi="宋体"/>
                <w:sz w:val="18"/>
                <w:szCs w:val="18"/>
              </w:rPr>
              <w:t>者</w:t>
            </w:r>
            <w:r w:rsidRPr="00611629">
              <w:rPr>
                <w:rFonts w:ascii="宋体" w:hAnsi="宋体" w:hint="eastAsia"/>
                <w:sz w:val="18"/>
                <w:szCs w:val="18"/>
              </w:rPr>
              <w:t>、组织者</w:t>
            </w:r>
            <w:r w:rsidRPr="00611629">
              <w:rPr>
                <w:rFonts w:ascii="宋体" w:hAnsi="宋体"/>
                <w:sz w:val="18"/>
                <w:szCs w:val="18"/>
              </w:rPr>
              <w:t>之一，</w:t>
            </w:r>
            <w:r w:rsidRPr="00611629">
              <w:rPr>
                <w:rFonts w:ascii="宋体" w:hAnsi="宋体" w:hint="eastAsia"/>
                <w:sz w:val="18"/>
                <w:szCs w:val="18"/>
              </w:rPr>
              <w:t>负责</w:t>
            </w:r>
            <w:r w:rsidRPr="00611629">
              <w:rPr>
                <w:rFonts w:ascii="宋体" w:hAnsi="宋体"/>
                <w:sz w:val="18"/>
                <w:szCs w:val="18"/>
              </w:rPr>
              <w:t>了项目的部分实施</w:t>
            </w:r>
            <w:r w:rsidRPr="00611629">
              <w:rPr>
                <w:rFonts w:ascii="宋体" w:hAnsi="宋体" w:hint="eastAsia"/>
                <w:sz w:val="18"/>
                <w:szCs w:val="18"/>
              </w:rPr>
              <w:t>，</w:t>
            </w:r>
            <w:r w:rsidRPr="00611629">
              <w:rPr>
                <w:rFonts w:ascii="宋体" w:hAnsi="宋体"/>
                <w:sz w:val="18"/>
                <w:szCs w:val="18"/>
              </w:rPr>
              <w:t>以及项目的</w:t>
            </w:r>
            <w:r w:rsidRPr="00611629">
              <w:rPr>
                <w:rFonts w:ascii="宋体" w:hAnsi="宋体" w:hint="eastAsia"/>
                <w:sz w:val="18"/>
                <w:szCs w:val="18"/>
              </w:rPr>
              <w:t>推广</w:t>
            </w:r>
            <w:r w:rsidRPr="00611629">
              <w:rPr>
                <w:rFonts w:ascii="宋体" w:hAnsi="宋体"/>
                <w:sz w:val="18"/>
                <w:szCs w:val="18"/>
              </w:rPr>
              <w:t>，</w:t>
            </w:r>
            <w:r w:rsidRPr="00611629">
              <w:rPr>
                <w:rFonts w:ascii="宋体" w:hAnsi="宋体" w:hint="eastAsia"/>
                <w:sz w:val="18"/>
                <w:szCs w:val="18"/>
              </w:rPr>
              <w:t>指导</w:t>
            </w:r>
            <w:r w:rsidRPr="00611629">
              <w:rPr>
                <w:rFonts w:ascii="宋体" w:hAnsi="宋体"/>
                <w:sz w:val="18"/>
                <w:szCs w:val="18"/>
              </w:rPr>
              <w:t>相关论文的撰写与发表</w:t>
            </w:r>
            <w:r w:rsidRPr="00611629">
              <w:rPr>
                <w:rFonts w:ascii="宋体" w:hAnsi="宋体" w:hint="eastAsia"/>
                <w:sz w:val="18"/>
                <w:szCs w:val="18"/>
              </w:rPr>
              <w:t>。对</w:t>
            </w:r>
            <w:r w:rsidRPr="00611629">
              <w:rPr>
                <w:rFonts w:ascii="宋体" w:hAnsi="宋体"/>
                <w:sz w:val="18"/>
                <w:szCs w:val="18"/>
              </w:rPr>
              <w:t>科技</w:t>
            </w:r>
            <w:r w:rsidRPr="00611629">
              <w:rPr>
                <w:rFonts w:ascii="宋体" w:hAnsi="宋体" w:hint="eastAsia"/>
                <w:sz w:val="18"/>
                <w:szCs w:val="18"/>
              </w:rPr>
              <w:t>创新点</w:t>
            </w:r>
            <w:r w:rsidR="00323384">
              <w:rPr>
                <w:rFonts w:ascii="宋体" w:hAnsi="宋体"/>
                <w:sz w:val="18"/>
                <w:szCs w:val="18"/>
              </w:rPr>
              <w:t>1</w:t>
            </w:r>
            <w:r w:rsidR="00323384">
              <w:rPr>
                <w:rFonts w:ascii="宋体" w:hAnsi="宋体" w:hint="eastAsia"/>
                <w:sz w:val="18"/>
                <w:szCs w:val="18"/>
              </w:rPr>
              <w:t>和2</w:t>
            </w:r>
            <w:r w:rsidRPr="00611629">
              <w:rPr>
                <w:rFonts w:ascii="宋体" w:hAnsi="宋体" w:hint="eastAsia"/>
                <w:sz w:val="18"/>
                <w:szCs w:val="18"/>
              </w:rPr>
              <w:t>做出了</w:t>
            </w:r>
            <w:r w:rsidRPr="00611629">
              <w:rPr>
                <w:rFonts w:ascii="宋体" w:hAnsi="宋体"/>
                <w:sz w:val="18"/>
                <w:szCs w:val="18"/>
              </w:rPr>
              <w:t>重要贡献</w:t>
            </w:r>
            <w:r w:rsidRPr="00611629">
              <w:rPr>
                <w:rFonts w:ascii="宋体" w:hAnsi="宋体" w:hint="eastAsia"/>
                <w:sz w:val="18"/>
                <w:szCs w:val="18"/>
              </w:rPr>
              <w:t>，</w:t>
            </w:r>
            <w:r w:rsidR="00323384">
              <w:rPr>
                <w:rFonts w:ascii="宋体" w:hAnsi="宋体" w:hint="eastAsia"/>
                <w:sz w:val="18"/>
                <w:szCs w:val="18"/>
              </w:rPr>
              <w:t>并参与了</w:t>
            </w:r>
            <w:r w:rsidR="00323384" w:rsidRPr="00323384">
              <w:rPr>
                <w:rFonts w:ascii="宋体" w:hAnsi="宋体" w:hint="eastAsia"/>
                <w:sz w:val="18"/>
                <w:szCs w:val="18"/>
              </w:rPr>
              <w:t>深海多金属结核采矿装备行走安全</w:t>
            </w:r>
            <w:r w:rsidR="00323384" w:rsidRPr="00212773">
              <w:rPr>
                <w:rFonts w:ascii="宋体" w:hAnsi="宋体" w:hint="eastAsia"/>
                <w:sz w:val="18"/>
                <w:szCs w:val="18"/>
              </w:rPr>
              <w:t>海上试验</w:t>
            </w:r>
            <w:r w:rsidR="00323384">
              <w:rPr>
                <w:rFonts w:ascii="宋体" w:hAnsi="宋体" w:hint="eastAsia"/>
                <w:sz w:val="18"/>
                <w:szCs w:val="18"/>
              </w:rPr>
              <w:t>，</w:t>
            </w:r>
            <w:r w:rsidRPr="00611629">
              <w:rPr>
                <w:rFonts w:ascii="宋体" w:hAnsi="宋体" w:hint="eastAsia"/>
                <w:sz w:val="18"/>
                <w:szCs w:val="18"/>
              </w:rPr>
              <w:t>投入本项目研究工作量占本人工作量的40%。</w:t>
            </w:r>
          </w:p>
        </w:tc>
      </w:tr>
    </w:tbl>
    <w:p w14:paraId="67A0F84F" w14:textId="043E0DEF" w:rsidR="00945775" w:rsidRDefault="00945775" w:rsidP="00B16A64">
      <w:pPr>
        <w:spacing w:line="360" w:lineRule="auto"/>
        <w:jc w:val="center"/>
        <w:rPr>
          <w:szCs w:val="20"/>
        </w:rPr>
        <w:sectPr w:rsidR="00945775" w:rsidSect="00487573">
          <w:pgSz w:w="16838" w:h="11906" w:orient="landscape"/>
          <w:pgMar w:top="1800" w:right="1440" w:bottom="1800" w:left="1440" w:header="851" w:footer="992" w:gutter="0"/>
          <w:cols w:space="425"/>
          <w:docGrid w:type="lines" w:linePitch="312"/>
        </w:sectPr>
      </w:pPr>
    </w:p>
    <w:p w14:paraId="4F93C870" w14:textId="3628C3EF" w:rsidR="008327C5" w:rsidRDefault="00945775" w:rsidP="00B16A64">
      <w:pPr>
        <w:spacing w:line="360" w:lineRule="auto"/>
        <w:jc w:val="center"/>
        <w:rPr>
          <w:b/>
          <w:sz w:val="28"/>
        </w:rPr>
      </w:pPr>
      <w:r>
        <w:rPr>
          <w:rFonts w:hint="eastAsia"/>
          <w:b/>
          <w:sz w:val="28"/>
        </w:rPr>
        <w:lastRenderedPageBreak/>
        <w:t>主要</w:t>
      </w:r>
      <w:r>
        <w:rPr>
          <w:b/>
          <w:sz w:val="28"/>
        </w:rPr>
        <w:t>知识产权和规范等目录</w:t>
      </w:r>
    </w:p>
    <w:tbl>
      <w:tblPr>
        <w:tblW w:w="918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737"/>
        <w:gridCol w:w="1984"/>
        <w:gridCol w:w="671"/>
        <w:gridCol w:w="1030"/>
        <w:gridCol w:w="726"/>
        <w:gridCol w:w="1259"/>
        <w:gridCol w:w="992"/>
        <w:gridCol w:w="764"/>
        <w:gridCol w:w="1020"/>
      </w:tblGrid>
      <w:tr w:rsidR="00945775" w:rsidRPr="00B17A4C" w14:paraId="2F43CD99" w14:textId="77777777" w:rsidTr="00DE4BFC">
        <w:trPr>
          <w:trHeight w:val="680"/>
          <w:jc w:val="center"/>
        </w:trPr>
        <w:tc>
          <w:tcPr>
            <w:tcW w:w="737" w:type="dxa"/>
            <w:vAlign w:val="center"/>
          </w:tcPr>
          <w:p w14:paraId="24BEFAAE" w14:textId="77777777" w:rsidR="00945775" w:rsidRPr="00B17A4C" w:rsidRDefault="00945775" w:rsidP="00AE5EC1">
            <w:pPr>
              <w:pStyle w:val="a9"/>
              <w:spacing w:line="390" w:lineRule="exact"/>
              <w:ind w:firstLineChars="0" w:firstLine="0"/>
              <w:jc w:val="center"/>
              <w:rPr>
                <w:rFonts w:ascii="Times New Roman"/>
                <w:sz w:val="20"/>
                <w:szCs w:val="21"/>
              </w:rPr>
            </w:pPr>
            <w:r w:rsidRPr="00B17A4C">
              <w:rPr>
                <w:rFonts w:ascii="Times New Roman"/>
                <w:color w:val="000000"/>
                <w:sz w:val="20"/>
                <w:szCs w:val="21"/>
              </w:rPr>
              <w:t>知识产权（标准）类别</w:t>
            </w:r>
          </w:p>
        </w:tc>
        <w:tc>
          <w:tcPr>
            <w:tcW w:w="1984" w:type="dxa"/>
            <w:vAlign w:val="center"/>
          </w:tcPr>
          <w:p w14:paraId="4DA39C82" w14:textId="77777777" w:rsidR="00945775" w:rsidRPr="00B17A4C" w:rsidRDefault="00945775" w:rsidP="00AE5EC1">
            <w:pPr>
              <w:pStyle w:val="a9"/>
              <w:spacing w:line="390" w:lineRule="exact"/>
              <w:ind w:firstLineChars="0" w:firstLine="0"/>
              <w:jc w:val="center"/>
              <w:rPr>
                <w:rFonts w:ascii="Times New Roman"/>
                <w:sz w:val="20"/>
                <w:szCs w:val="21"/>
              </w:rPr>
            </w:pPr>
            <w:r w:rsidRPr="00B17A4C">
              <w:rPr>
                <w:rFonts w:ascii="Times New Roman"/>
                <w:color w:val="000000"/>
                <w:sz w:val="20"/>
                <w:szCs w:val="21"/>
              </w:rPr>
              <w:t>知识产权（标准）具体名称</w:t>
            </w:r>
          </w:p>
        </w:tc>
        <w:tc>
          <w:tcPr>
            <w:tcW w:w="671" w:type="dxa"/>
            <w:vAlign w:val="center"/>
          </w:tcPr>
          <w:p w14:paraId="18B80304" w14:textId="77777777" w:rsidR="00945775" w:rsidRPr="00B17A4C" w:rsidRDefault="00945775" w:rsidP="00AE5EC1">
            <w:pPr>
              <w:pStyle w:val="a9"/>
              <w:spacing w:line="390" w:lineRule="exact"/>
              <w:ind w:firstLineChars="0" w:firstLine="0"/>
              <w:jc w:val="center"/>
              <w:rPr>
                <w:rFonts w:ascii="Times New Roman"/>
                <w:color w:val="000000"/>
                <w:sz w:val="20"/>
                <w:szCs w:val="21"/>
              </w:rPr>
            </w:pPr>
            <w:r w:rsidRPr="00B17A4C">
              <w:rPr>
                <w:rFonts w:ascii="Times New Roman"/>
                <w:color w:val="000000"/>
                <w:sz w:val="20"/>
                <w:szCs w:val="21"/>
              </w:rPr>
              <w:t>国家</w:t>
            </w:r>
          </w:p>
          <w:p w14:paraId="6658777C" w14:textId="77777777" w:rsidR="00945775" w:rsidRPr="00B17A4C" w:rsidRDefault="00945775" w:rsidP="00AE5EC1">
            <w:pPr>
              <w:pStyle w:val="a9"/>
              <w:spacing w:line="390" w:lineRule="exact"/>
              <w:ind w:firstLineChars="0" w:firstLine="0"/>
              <w:jc w:val="center"/>
              <w:rPr>
                <w:rFonts w:ascii="Times New Roman"/>
                <w:sz w:val="20"/>
                <w:szCs w:val="21"/>
              </w:rPr>
            </w:pPr>
            <w:r w:rsidRPr="00B17A4C">
              <w:rPr>
                <w:rFonts w:ascii="Times New Roman"/>
                <w:color w:val="000000"/>
                <w:sz w:val="20"/>
                <w:szCs w:val="21"/>
              </w:rPr>
              <w:t>（地区）</w:t>
            </w:r>
          </w:p>
        </w:tc>
        <w:tc>
          <w:tcPr>
            <w:tcW w:w="1030" w:type="dxa"/>
            <w:vAlign w:val="center"/>
          </w:tcPr>
          <w:p w14:paraId="6AECB160" w14:textId="77777777" w:rsidR="00945775" w:rsidRPr="00B17A4C" w:rsidRDefault="00945775" w:rsidP="00AE5EC1">
            <w:pPr>
              <w:pStyle w:val="a9"/>
              <w:spacing w:line="390" w:lineRule="exact"/>
              <w:ind w:firstLineChars="0" w:firstLine="0"/>
              <w:jc w:val="center"/>
              <w:rPr>
                <w:rFonts w:ascii="Times New Roman"/>
                <w:sz w:val="20"/>
                <w:szCs w:val="21"/>
              </w:rPr>
            </w:pPr>
            <w:r w:rsidRPr="00B17A4C">
              <w:rPr>
                <w:rFonts w:ascii="Times New Roman"/>
                <w:color w:val="000000"/>
                <w:sz w:val="20"/>
                <w:szCs w:val="21"/>
              </w:rPr>
              <w:t>授权号（标准编号）</w:t>
            </w:r>
          </w:p>
        </w:tc>
        <w:tc>
          <w:tcPr>
            <w:tcW w:w="726" w:type="dxa"/>
            <w:vAlign w:val="center"/>
          </w:tcPr>
          <w:p w14:paraId="155DAE35" w14:textId="77777777" w:rsidR="00945775" w:rsidRPr="00B17A4C" w:rsidRDefault="00945775" w:rsidP="00AE5EC1">
            <w:pPr>
              <w:pStyle w:val="a9"/>
              <w:spacing w:line="390" w:lineRule="exact"/>
              <w:ind w:firstLineChars="0" w:firstLine="0"/>
              <w:jc w:val="center"/>
              <w:rPr>
                <w:rFonts w:ascii="Times New Roman"/>
                <w:sz w:val="20"/>
                <w:szCs w:val="21"/>
              </w:rPr>
            </w:pPr>
            <w:r w:rsidRPr="00B17A4C">
              <w:rPr>
                <w:rFonts w:ascii="Times New Roman"/>
                <w:color w:val="000000"/>
                <w:sz w:val="20"/>
                <w:szCs w:val="21"/>
              </w:rPr>
              <w:t>授权（标准发布）日期</w:t>
            </w:r>
          </w:p>
        </w:tc>
        <w:tc>
          <w:tcPr>
            <w:tcW w:w="1259" w:type="dxa"/>
            <w:vAlign w:val="center"/>
          </w:tcPr>
          <w:p w14:paraId="45F0E452" w14:textId="77777777" w:rsidR="00945775" w:rsidRPr="00B17A4C" w:rsidRDefault="00945775" w:rsidP="00AE5EC1">
            <w:pPr>
              <w:pStyle w:val="a9"/>
              <w:spacing w:line="390" w:lineRule="exact"/>
              <w:ind w:firstLineChars="0" w:firstLine="0"/>
              <w:jc w:val="center"/>
              <w:rPr>
                <w:rFonts w:ascii="Times New Roman"/>
                <w:sz w:val="20"/>
                <w:szCs w:val="21"/>
              </w:rPr>
            </w:pPr>
            <w:r w:rsidRPr="00B17A4C">
              <w:rPr>
                <w:rFonts w:ascii="Times New Roman"/>
                <w:color w:val="000000"/>
                <w:sz w:val="20"/>
                <w:szCs w:val="21"/>
              </w:rPr>
              <w:t>证书编号</w:t>
            </w:r>
            <w:r w:rsidRPr="00B17A4C">
              <w:rPr>
                <w:rFonts w:ascii="Times New Roman"/>
                <w:color w:val="000000"/>
                <w:sz w:val="20"/>
                <w:szCs w:val="21"/>
              </w:rPr>
              <w:br/>
            </w:r>
            <w:r w:rsidRPr="00B17A4C">
              <w:rPr>
                <w:rFonts w:ascii="Times New Roman"/>
                <w:color w:val="000000"/>
                <w:sz w:val="20"/>
                <w:szCs w:val="21"/>
              </w:rPr>
              <w:t>（标准批准发布部门）</w:t>
            </w:r>
          </w:p>
        </w:tc>
        <w:tc>
          <w:tcPr>
            <w:tcW w:w="992" w:type="dxa"/>
            <w:vAlign w:val="center"/>
          </w:tcPr>
          <w:p w14:paraId="4573F90D" w14:textId="77777777" w:rsidR="00945775" w:rsidRPr="00B17A4C" w:rsidRDefault="00945775" w:rsidP="00AE5EC1">
            <w:pPr>
              <w:pStyle w:val="a9"/>
              <w:spacing w:line="390" w:lineRule="exact"/>
              <w:ind w:firstLineChars="0" w:firstLine="0"/>
              <w:jc w:val="center"/>
              <w:rPr>
                <w:rFonts w:ascii="Times New Roman"/>
                <w:sz w:val="20"/>
                <w:szCs w:val="21"/>
              </w:rPr>
            </w:pPr>
            <w:r w:rsidRPr="00B17A4C">
              <w:rPr>
                <w:rFonts w:ascii="Times New Roman"/>
                <w:color w:val="000000"/>
                <w:sz w:val="20"/>
                <w:szCs w:val="21"/>
              </w:rPr>
              <w:t>权利人（标准起草单位）</w:t>
            </w:r>
          </w:p>
        </w:tc>
        <w:tc>
          <w:tcPr>
            <w:tcW w:w="764" w:type="dxa"/>
            <w:vAlign w:val="center"/>
          </w:tcPr>
          <w:p w14:paraId="0D264AB5" w14:textId="77777777" w:rsidR="00945775" w:rsidRPr="00B17A4C" w:rsidRDefault="00945775" w:rsidP="00AE5EC1">
            <w:pPr>
              <w:pStyle w:val="a9"/>
              <w:spacing w:line="390" w:lineRule="exact"/>
              <w:ind w:firstLineChars="0" w:firstLine="0"/>
              <w:jc w:val="center"/>
              <w:rPr>
                <w:rFonts w:ascii="Times New Roman"/>
                <w:sz w:val="20"/>
                <w:szCs w:val="21"/>
              </w:rPr>
            </w:pPr>
            <w:r w:rsidRPr="00B17A4C">
              <w:rPr>
                <w:rFonts w:ascii="Times New Roman"/>
                <w:color w:val="000000"/>
                <w:sz w:val="20"/>
                <w:szCs w:val="21"/>
              </w:rPr>
              <w:t>发明人（标准起草人）</w:t>
            </w:r>
          </w:p>
        </w:tc>
        <w:tc>
          <w:tcPr>
            <w:tcW w:w="1020" w:type="dxa"/>
            <w:vAlign w:val="center"/>
          </w:tcPr>
          <w:p w14:paraId="110CB336" w14:textId="77777777" w:rsidR="00945775" w:rsidRPr="00B17A4C" w:rsidRDefault="00945775" w:rsidP="00AE5EC1">
            <w:pPr>
              <w:pStyle w:val="a9"/>
              <w:spacing w:line="390" w:lineRule="exact"/>
              <w:ind w:firstLineChars="0" w:firstLine="0"/>
              <w:jc w:val="center"/>
              <w:rPr>
                <w:rFonts w:ascii="Times New Roman"/>
                <w:sz w:val="20"/>
                <w:szCs w:val="21"/>
              </w:rPr>
            </w:pPr>
            <w:r w:rsidRPr="00B17A4C">
              <w:rPr>
                <w:rFonts w:ascii="Times New Roman"/>
                <w:color w:val="000000"/>
                <w:sz w:val="20"/>
                <w:szCs w:val="21"/>
              </w:rPr>
              <w:t>发明专利（标准）有效状态</w:t>
            </w:r>
          </w:p>
        </w:tc>
      </w:tr>
      <w:tr w:rsidR="00D90DCC" w:rsidRPr="00B17A4C" w14:paraId="4D331D32" w14:textId="77777777" w:rsidTr="00DE4BFC">
        <w:trPr>
          <w:trHeight w:val="956"/>
          <w:jc w:val="center"/>
        </w:trPr>
        <w:tc>
          <w:tcPr>
            <w:tcW w:w="737" w:type="dxa"/>
          </w:tcPr>
          <w:p w14:paraId="57333C26"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论文</w:t>
            </w:r>
          </w:p>
        </w:tc>
        <w:tc>
          <w:tcPr>
            <w:tcW w:w="1984" w:type="dxa"/>
          </w:tcPr>
          <w:p w14:paraId="63976847" w14:textId="38F2B1E7" w:rsidR="00D90DCC" w:rsidRPr="00B17A4C" w:rsidRDefault="00D90DCC" w:rsidP="00D90DCC">
            <w:pPr>
              <w:widowControl/>
              <w:jc w:val="left"/>
              <w:rPr>
                <w:rFonts w:ascii="Arial" w:hAnsi="Arial" w:cs="Arial"/>
                <w:sz w:val="20"/>
                <w:szCs w:val="21"/>
              </w:rPr>
            </w:pPr>
            <w:r w:rsidRPr="00B17A4C">
              <w:rPr>
                <w:sz w:val="20"/>
                <w:szCs w:val="21"/>
              </w:rPr>
              <w:t>Optimization design of bionic grousers for the crawled mineral collector based on the deep-sea sediment</w:t>
            </w:r>
          </w:p>
        </w:tc>
        <w:tc>
          <w:tcPr>
            <w:tcW w:w="671" w:type="dxa"/>
          </w:tcPr>
          <w:p w14:paraId="428849E7"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中国</w:t>
            </w:r>
          </w:p>
        </w:tc>
        <w:tc>
          <w:tcPr>
            <w:tcW w:w="1030" w:type="dxa"/>
          </w:tcPr>
          <w:p w14:paraId="01880228" w14:textId="5E4E84C5" w:rsidR="00D90DCC" w:rsidRPr="00B17A4C" w:rsidRDefault="00D90DCC" w:rsidP="00D90DCC">
            <w:pPr>
              <w:widowControl/>
              <w:jc w:val="left"/>
              <w:rPr>
                <w:sz w:val="20"/>
                <w:szCs w:val="21"/>
              </w:rPr>
            </w:pPr>
            <w:r w:rsidRPr="00B17A4C">
              <w:rPr>
                <w:rFonts w:ascii="Arial" w:hAnsi="Arial" w:cs="Arial"/>
                <w:sz w:val="20"/>
                <w:szCs w:val="21"/>
              </w:rPr>
              <w:t>http://dx.doi.org/10.1080/1064119X.2018.1551446</w:t>
            </w:r>
          </w:p>
        </w:tc>
        <w:tc>
          <w:tcPr>
            <w:tcW w:w="726" w:type="dxa"/>
          </w:tcPr>
          <w:p w14:paraId="59C766D6" w14:textId="5CB4DF75" w:rsidR="00D90DCC" w:rsidRPr="00B17A4C" w:rsidRDefault="00D90DCC" w:rsidP="00D90DCC">
            <w:pPr>
              <w:widowControl/>
              <w:jc w:val="left"/>
              <w:rPr>
                <w:rFonts w:ascii="Arial" w:hAnsi="Arial" w:cs="Arial"/>
                <w:sz w:val="20"/>
                <w:szCs w:val="21"/>
              </w:rPr>
            </w:pPr>
            <w:r w:rsidRPr="00B17A4C">
              <w:rPr>
                <w:rFonts w:ascii="Arial" w:hAnsi="Arial" w:cs="Arial"/>
                <w:sz w:val="20"/>
                <w:szCs w:val="21"/>
              </w:rPr>
              <w:t>2018</w:t>
            </w:r>
            <w:r w:rsidRPr="00B17A4C">
              <w:rPr>
                <w:rFonts w:ascii="Arial" w:hAnsi="Arial" w:cs="Arial" w:hint="eastAsia"/>
                <w:sz w:val="20"/>
                <w:szCs w:val="21"/>
              </w:rPr>
              <w:t>年</w:t>
            </w:r>
            <w:r w:rsidRPr="00B17A4C">
              <w:rPr>
                <w:rFonts w:ascii="Arial" w:hAnsi="Arial" w:cs="Arial" w:hint="eastAsia"/>
                <w:sz w:val="20"/>
                <w:szCs w:val="21"/>
              </w:rPr>
              <w:t>11</w:t>
            </w:r>
            <w:r w:rsidRPr="00B17A4C">
              <w:rPr>
                <w:rFonts w:ascii="Arial" w:hAnsi="Arial" w:cs="Arial" w:hint="eastAsia"/>
                <w:sz w:val="20"/>
                <w:szCs w:val="21"/>
              </w:rPr>
              <w:t>月</w:t>
            </w:r>
            <w:r w:rsidRPr="00B17A4C">
              <w:rPr>
                <w:rFonts w:ascii="Arial" w:hAnsi="Arial" w:cs="Arial" w:hint="eastAsia"/>
                <w:sz w:val="20"/>
                <w:szCs w:val="21"/>
              </w:rPr>
              <w:t>19</w:t>
            </w:r>
            <w:r w:rsidRPr="00B17A4C">
              <w:rPr>
                <w:rFonts w:ascii="Arial" w:hAnsi="Arial" w:cs="Arial" w:hint="eastAsia"/>
                <w:sz w:val="20"/>
                <w:szCs w:val="21"/>
              </w:rPr>
              <w:t>日</w:t>
            </w:r>
          </w:p>
          <w:p w14:paraId="51C10353" w14:textId="77777777" w:rsidR="00D90DCC" w:rsidRPr="00B17A4C" w:rsidRDefault="00D90DCC" w:rsidP="00D90DCC">
            <w:pPr>
              <w:pStyle w:val="a9"/>
              <w:spacing w:line="390" w:lineRule="exact"/>
              <w:ind w:firstLineChars="0" w:firstLine="0"/>
              <w:jc w:val="left"/>
              <w:rPr>
                <w:rFonts w:ascii="Times New Roman"/>
                <w:sz w:val="20"/>
                <w:szCs w:val="21"/>
              </w:rPr>
            </w:pPr>
          </w:p>
        </w:tc>
        <w:tc>
          <w:tcPr>
            <w:tcW w:w="1259" w:type="dxa"/>
          </w:tcPr>
          <w:p w14:paraId="1F4015DD" w14:textId="0B10D493" w:rsidR="00D90DCC" w:rsidRPr="00B17A4C" w:rsidRDefault="00D90DCC" w:rsidP="00D90DCC">
            <w:pPr>
              <w:pStyle w:val="a9"/>
              <w:spacing w:line="390" w:lineRule="exact"/>
              <w:ind w:firstLineChars="0" w:firstLine="0"/>
              <w:jc w:val="left"/>
              <w:rPr>
                <w:rFonts w:ascii="Times New Roman"/>
                <w:sz w:val="20"/>
                <w:szCs w:val="21"/>
              </w:rPr>
            </w:pPr>
            <w:r w:rsidRPr="00B17A4C">
              <w:rPr>
                <w:rFonts w:ascii="Arial" w:hAnsi="Arial" w:cs="Arial"/>
                <w:sz w:val="20"/>
                <w:szCs w:val="21"/>
              </w:rPr>
              <w:t>Marine Georesources &amp; Geotechnology, 2020, 38(1):48-56.</w:t>
            </w:r>
          </w:p>
        </w:tc>
        <w:tc>
          <w:tcPr>
            <w:tcW w:w="992" w:type="dxa"/>
          </w:tcPr>
          <w:p w14:paraId="78938723" w14:textId="3498C70C"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马雯波</w:t>
            </w:r>
          </w:p>
        </w:tc>
        <w:tc>
          <w:tcPr>
            <w:tcW w:w="764" w:type="dxa"/>
          </w:tcPr>
          <w:p w14:paraId="4EB45156" w14:textId="5CF64568" w:rsidR="00D90DCC" w:rsidRPr="00B17A4C" w:rsidRDefault="00D90DCC" w:rsidP="00D90DCC">
            <w:pPr>
              <w:pStyle w:val="a9"/>
              <w:spacing w:line="390" w:lineRule="exact"/>
              <w:ind w:firstLineChars="0" w:firstLine="0"/>
              <w:jc w:val="left"/>
              <w:rPr>
                <w:rFonts w:ascii="Times New Roman"/>
                <w:sz w:val="20"/>
                <w:szCs w:val="21"/>
              </w:rPr>
            </w:pPr>
            <w:r w:rsidRPr="00226D05">
              <w:rPr>
                <w:rFonts w:ascii="Times New Roman"/>
                <w:sz w:val="21"/>
                <w:szCs w:val="21"/>
              </w:rPr>
              <w:t>马雯波</w:t>
            </w:r>
          </w:p>
        </w:tc>
        <w:tc>
          <w:tcPr>
            <w:tcW w:w="1020" w:type="dxa"/>
          </w:tcPr>
          <w:p w14:paraId="76A12163" w14:textId="77777777" w:rsidR="00D90DCC" w:rsidRPr="00B17A4C" w:rsidRDefault="00D90DCC" w:rsidP="00D90DCC">
            <w:pPr>
              <w:widowControl/>
              <w:jc w:val="left"/>
              <w:rPr>
                <w:rFonts w:ascii="Arial" w:hAnsi="Arial" w:cs="Arial"/>
                <w:sz w:val="20"/>
                <w:szCs w:val="21"/>
              </w:rPr>
            </w:pPr>
            <w:r w:rsidRPr="00B17A4C">
              <w:rPr>
                <w:rFonts w:ascii="Arial" w:hAnsi="Arial" w:cs="Arial"/>
                <w:sz w:val="20"/>
                <w:szCs w:val="21"/>
              </w:rPr>
              <w:t>其他有效的知识产权</w:t>
            </w:r>
          </w:p>
          <w:p w14:paraId="1E8AC84E" w14:textId="77777777" w:rsidR="00D90DCC" w:rsidRPr="00B17A4C" w:rsidRDefault="00D90DCC" w:rsidP="00D90DCC">
            <w:pPr>
              <w:pStyle w:val="a9"/>
              <w:spacing w:line="390" w:lineRule="exact"/>
              <w:ind w:firstLineChars="0" w:firstLine="0"/>
              <w:jc w:val="left"/>
              <w:rPr>
                <w:rFonts w:ascii="Times New Roman"/>
                <w:sz w:val="20"/>
                <w:szCs w:val="21"/>
              </w:rPr>
            </w:pPr>
          </w:p>
        </w:tc>
      </w:tr>
      <w:tr w:rsidR="00D90DCC" w:rsidRPr="00B17A4C" w14:paraId="32F3628F" w14:textId="77777777" w:rsidTr="00DE4BFC">
        <w:trPr>
          <w:trHeight w:val="956"/>
          <w:jc w:val="center"/>
        </w:trPr>
        <w:tc>
          <w:tcPr>
            <w:tcW w:w="737" w:type="dxa"/>
          </w:tcPr>
          <w:p w14:paraId="61254F5E"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论文</w:t>
            </w:r>
          </w:p>
        </w:tc>
        <w:tc>
          <w:tcPr>
            <w:tcW w:w="1984" w:type="dxa"/>
          </w:tcPr>
          <w:p w14:paraId="6F62B558" w14:textId="343819C2" w:rsidR="00D90DCC" w:rsidRPr="00B17A4C" w:rsidRDefault="00D90DCC" w:rsidP="00D90DCC">
            <w:pPr>
              <w:widowControl/>
              <w:jc w:val="left"/>
              <w:rPr>
                <w:rFonts w:ascii="Arial" w:hAnsi="Arial" w:cs="Arial"/>
                <w:sz w:val="20"/>
                <w:szCs w:val="21"/>
              </w:rPr>
            </w:pPr>
            <w:r w:rsidRPr="00B17A4C">
              <w:rPr>
                <w:sz w:val="20"/>
                <w:szCs w:val="21"/>
              </w:rPr>
              <w:t>Adhesion force measurements between deep-sea soil particles and metals by in situ AFM</w:t>
            </w:r>
          </w:p>
        </w:tc>
        <w:tc>
          <w:tcPr>
            <w:tcW w:w="671" w:type="dxa"/>
          </w:tcPr>
          <w:p w14:paraId="38D3D5E6"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中国</w:t>
            </w:r>
          </w:p>
        </w:tc>
        <w:tc>
          <w:tcPr>
            <w:tcW w:w="1030" w:type="dxa"/>
          </w:tcPr>
          <w:p w14:paraId="31C1A5CF" w14:textId="41CFBFCE" w:rsidR="00D90DCC" w:rsidRPr="00B17A4C" w:rsidRDefault="00D90DCC" w:rsidP="00D90DCC">
            <w:pPr>
              <w:widowControl/>
              <w:jc w:val="left"/>
              <w:rPr>
                <w:sz w:val="20"/>
                <w:szCs w:val="21"/>
              </w:rPr>
            </w:pPr>
            <w:r w:rsidRPr="00B17A4C">
              <w:rPr>
                <w:rFonts w:ascii="Arial" w:hAnsi="Arial" w:cs="Arial"/>
                <w:sz w:val="20"/>
                <w:szCs w:val="21"/>
              </w:rPr>
              <w:t>dx.doi.org/10.1016/j.clay.2017.08.011</w:t>
            </w:r>
          </w:p>
        </w:tc>
        <w:tc>
          <w:tcPr>
            <w:tcW w:w="726" w:type="dxa"/>
          </w:tcPr>
          <w:p w14:paraId="6D02B416" w14:textId="006B13DC" w:rsidR="00D90DCC" w:rsidRPr="00B17A4C" w:rsidRDefault="00D90DCC" w:rsidP="00D90DCC">
            <w:pPr>
              <w:widowControl/>
              <w:jc w:val="left"/>
              <w:rPr>
                <w:rFonts w:ascii="Arial" w:hAnsi="Arial" w:cs="Arial"/>
                <w:sz w:val="20"/>
                <w:szCs w:val="21"/>
              </w:rPr>
            </w:pPr>
            <w:r w:rsidRPr="00B17A4C">
              <w:rPr>
                <w:rFonts w:ascii="Arial" w:hAnsi="Arial" w:cs="Arial"/>
                <w:sz w:val="20"/>
                <w:szCs w:val="21"/>
              </w:rPr>
              <w:t>2017</w:t>
            </w:r>
            <w:r w:rsidRPr="00B17A4C">
              <w:rPr>
                <w:rFonts w:ascii="Arial" w:hAnsi="Arial" w:cs="Arial"/>
                <w:sz w:val="20"/>
                <w:szCs w:val="21"/>
              </w:rPr>
              <w:t>年</w:t>
            </w:r>
            <w:r w:rsidRPr="00B17A4C">
              <w:rPr>
                <w:rFonts w:ascii="Arial" w:hAnsi="Arial" w:cs="Arial"/>
                <w:sz w:val="20"/>
                <w:szCs w:val="21"/>
              </w:rPr>
              <w:t>08</w:t>
            </w:r>
            <w:r w:rsidRPr="00B17A4C">
              <w:rPr>
                <w:rFonts w:ascii="Arial" w:hAnsi="Arial" w:cs="Arial"/>
                <w:sz w:val="20"/>
                <w:szCs w:val="21"/>
              </w:rPr>
              <w:t>月</w:t>
            </w:r>
            <w:r w:rsidRPr="00B17A4C">
              <w:rPr>
                <w:rFonts w:ascii="Arial" w:hAnsi="Arial" w:cs="Arial"/>
                <w:sz w:val="20"/>
                <w:szCs w:val="21"/>
              </w:rPr>
              <w:t>11</w:t>
            </w:r>
            <w:r w:rsidRPr="00B17A4C">
              <w:rPr>
                <w:rFonts w:ascii="Arial" w:hAnsi="Arial" w:cs="Arial"/>
                <w:sz w:val="20"/>
                <w:szCs w:val="21"/>
              </w:rPr>
              <w:t>日</w:t>
            </w:r>
          </w:p>
          <w:p w14:paraId="1BC3B18C" w14:textId="77777777" w:rsidR="00D90DCC" w:rsidRPr="00B17A4C" w:rsidRDefault="00D90DCC" w:rsidP="00D90DCC">
            <w:pPr>
              <w:pStyle w:val="a9"/>
              <w:spacing w:line="390" w:lineRule="exact"/>
              <w:ind w:firstLineChars="0" w:firstLine="0"/>
              <w:jc w:val="left"/>
              <w:rPr>
                <w:rFonts w:ascii="Times New Roman"/>
                <w:sz w:val="20"/>
                <w:szCs w:val="21"/>
              </w:rPr>
            </w:pPr>
          </w:p>
        </w:tc>
        <w:tc>
          <w:tcPr>
            <w:tcW w:w="1259" w:type="dxa"/>
          </w:tcPr>
          <w:p w14:paraId="3D7EFD95" w14:textId="1E36D81F" w:rsidR="00D90DCC" w:rsidRPr="00B17A4C" w:rsidRDefault="00D90DCC" w:rsidP="00D90DCC">
            <w:pPr>
              <w:widowControl/>
              <w:jc w:val="left"/>
              <w:rPr>
                <w:sz w:val="20"/>
                <w:szCs w:val="21"/>
              </w:rPr>
            </w:pPr>
            <w:r w:rsidRPr="00B17A4C">
              <w:rPr>
                <w:rFonts w:ascii="Arial" w:hAnsi="Arial" w:cs="Arial"/>
                <w:sz w:val="20"/>
                <w:szCs w:val="21"/>
              </w:rPr>
              <w:t>Applied Clay Science, 2017,148, 118-122</w:t>
            </w:r>
          </w:p>
        </w:tc>
        <w:tc>
          <w:tcPr>
            <w:tcW w:w="992" w:type="dxa"/>
          </w:tcPr>
          <w:p w14:paraId="4BD32009" w14:textId="00D4B2D4"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马雯波</w:t>
            </w:r>
          </w:p>
        </w:tc>
        <w:tc>
          <w:tcPr>
            <w:tcW w:w="764" w:type="dxa"/>
          </w:tcPr>
          <w:p w14:paraId="7D80CA1D" w14:textId="1D7ABCE3" w:rsidR="00D90DCC" w:rsidRPr="00B17A4C" w:rsidRDefault="00D90DCC" w:rsidP="00D90DCC">
            <w:pPr>
              <w:pStyle w:val="a9"/>
              <w:spacing w:line="390" w:lineRule="exact"/>
              <w:ind w:firstLineChars="0" w:firstLine="0"/>
              <w:jc w:val="left"/>
              <w:rPr>
                <w:rFonts w:ascii="Times New Roman"/>
                <w:sz w:val="20"/>
                <w:szCs w:val="21"/>
              </w:rPr>
            </w:pPr>
            <w:r w:rsidRPr="00226D05">
              <w:rPr>
                <w:rFonts w:ascii="Times New Roman"/>
                <w:sz w:val="21"/>
                <w:szCs w:val="21"/>
              </w:rPr>
              <w:t>马雯波</w:t>
            </w:r>
          </w:p>
        </w:tc>
        <w:tc>
          <w:tcPr>
            <w:tcW w:w="1020" w:type="dxa"/>
          </w:tcPr>
          <w:p w14:paraId="50D6BA5D" w14:textId="77777777" w:rsidR="00D90DCC" w:rsidRPr="00B17A4C" w:rsidRDefault="00D90DCC" w:rsidP="00D90DCC">
            <w:pPr>
              <w:widowControl/>
              <w:jc w:val="left"/>
              <w:rPr>
                <w:rFonts w:ascii="Arial" w:hAnsi="Arial" w:cs="Arial"/>
                <w:sz w:val="20"/>
                <w:szCs w:val="21"/>
              </w:rPr>
            </w:pPr>
            <w:r w:rsidRPr="00B17A4C">
              <w:rPr>
                <w:rFonts w:ascii="Arial" w:hAnsi="Arial" w:cs="Arial"/>
                <w:sz w:val="20"/>
                <w:szCs w:val="21"/>
              </w:rPr>
              <w:t>其他有效的知识产权</w:t>
            </w:r>
          </w:p>
          <w:p w14:paraId="58B85721" w14:textId="77777777" w:rsidR="00D90DCC" w:rsidRPr="00B17A4C" w:rsidRDefault="00D90DCC" w:rsidP="00D90DCC">
            <w:pPr>
              <w:pStyle w:val="a9"/>
              <w:spacing w:line="390" w:lineRule="exact"/>
              <w:ind w:firstLineChars="0" w:firstLine="0"/>
              <w:jc w:val="left"/>
              <w:rPr>
                <w:rFonts w:ascii="Times New Roman"/>
                <w:sz w:val="20"/>
                <w:szCs w:val="21"/>
              </w:rPr>
            </w:pPr>
          </w:p>
        </w:tc>
      </w:tr>
      <w:tr w:rsidR="00D90DCC" w:rsidRPr="00B17A4C" w14:paraId="2941B6D4" w14:textId="77777777" w:rsidTr="00DE4BFC">
        <w:trPr>
          <w:trHeight w:val="956"/>
          <w:jc w:val="center"/>
        </w:trPr>
        <w:tc>
          <w:tcPr>
            <w:tcW w:w="737" w:type="dxa"/>
          </w:tcPr>
          <w:p w14:paraId="31487866"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论文</w:t>
            </w:r>
          </w:p>
        </w:tc>
        <w:tc>
          <w:tcPr>
            <w:tcW w:w="1984" w:type="dxa"/>
          </w:tcPr>
          <w:p w14:paraId="443FBC64" w14:textId="77777777" w:rsidR="00D90DCC" w:rsidRPr="00B17A4C" w:rsidRDefault="00D90DCC" w:rsidP="00D90DCC">
            <w:pPr>
              <w:widowControl/>
              <w:jc w:val="left"/>
              <w:rPr>
                <w:rFonts w:ascii="Arial" w:hAnsi="Arial" w:cs="Arial"/>
                <w:sz w:val="20"/>
                <w:szCs w:val="21"/>
              </w:rPr>
            </w:pPr>
            <w:r w:rsidRPr="00B17A4C">
              <w:rPr>
                <w:rFonts w:ascii="Arial" w:hAnsi="Arial" w:cs="Arial" w:hint="eastAsia"/>
                <w:sz w:val="20"/>
                <w:szCs w:val="21"/>
              </w:rPr>
              <w:t>深海底质土</w:t>
            </w:r>
            <w:r w:rsidRPr="00B17A4C">
              <w:rPr>
                <w:rFonts w:ascii="Arial" w:hAnsi="Arial" w:cs="Arial" w:hint="eastAsia"/>
                <w:sz w:val="20"/>
                <w:szCs w:val="21"/>
              </w:rPr>
              <w:t>-</w:t>
            </w:r>
            <w:r w:rsidRPr="00B17A4C">
              <w:rPr>
                <w:rFonts w:ascii="Arial" w:hAnsi="Arial" w:cs="Arial" w:hint="eastAsia"/>
                <w:sz w:val="20"/>
                <w:szCs w:val="21"/>
              </w:rPr>
              <w:t>金属界面间粘附特性试验研究</w:t>
            </w:r>
            <w:r w:rsidRPr="00B17A4C">
              <w:rPr>
                <w:rFonts w:ascii="Arial" w:hAnsi="Arial" w:cs="Arial" w:hint="eastAsia"/>
                <w:sz w:val="20"/>
                <w:szCs w:val="21"/>
              </w:rPr>
              <w:t>.</w:t>
            </w:r>
            <w:r w:rsidRPr="00B17A4C">
              <w:rPr>
                <w:rFonts w:ascii="Arial" w:hAnsi="Arial" w:cs="Arial" w:hint="eastAsia"/>
                <w:sz w:val="20"/>
                <w:szCs w:val="21"/>
              </w:rPr>
              <w:t>岩土力学</w:t>
            </w:r>
          </w:p>
        </w:tc>
        <w:tc>
          <w:tcPr>
            <w:tcW w:w="671" w:type="dxa"/>
          </w:tcPr>
          <w:p w14:paraId="5C2B3246"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中国</w:t>
            </w:r>
          </w:p>
        </w:tc>
        <w:tc>
          <w:tcPr>
            <w:tcW w:w="1030" w:type="dxa"/>
          </w:tcPr>
          <w:p w14:paraId="0034A17E"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Arial" w:hAnsi="Arial" w:cs="Arial"/>
                <w:sz w:val="20"/>
                <w:szCs w:val="21"/>
              </w:rPr>
              <w:t xml:space="preserve">10.16285/j.rsm.2017.1594 </w:t>
            </w:r>
          </w:p>
        </w:tc>
        <w:tc>
          <w:tcPr>
            <w:tcW w:w="726" w:type="dxa"/>
          </w:tcPr>
          <w:p w14:paraId="7E240E20" w14:textId="77777777" w:rsidR="00D90DCC" w:rsidRPr="00B17A4C" w:rsidRDefault="00D90DCC" w:rsidP="00D90DCC">
            <w:pPr>
              <w:widowControl/>
              <w:jc w:val="left"/>
              <w:rPr>
                <w:rFonts w:ascii="Arial" w:hAnsi="Arial" w:cs="Arial"/>
                <w:sz w:val="20"/>
                <w:szCs w:val="21"/>
              </w:rPr>
            </w:pPr>
            <w:r w:rsidRPr="00B17A4C">
              <w:rPr>
                <w:rFonts w:ascii="Arial" w:hAnsi="Arial" w:cs="Arial"/>
                <w:sz w:val="20"/>
                <w:szCs w:val="21"/>
              </w:rPr>
              <w:t>2018</w:t>
            </w:r>
            <w:r w:rsidRPr="00B17A4C">
              <w:rPr>
                <w:rFonts w:ascii="Arial" w:hAnsi="Arial" w:cs="Arial"/>
                <w:sz w:val="20"/>
                <w:szCs w:val="21"/>
              </w:rPr>
              <w:t>年</w:t>
            </w:r>
            <w:r w:rsidRPr="00B17A4C">
              <w:rPr>
                <w:rFonts w:ascii="Arial" w:hAnsi="Arial" w:cs="Arial"/>
                <w:sz w:val="20"/>
                <w:szCs w:val="21"/>
              </w:rPr>
              <w:t>07</w:t>
            </w:r>
            <w:r w:rsidRPr="00B17A4C">
              <w:rPr>
                <w:rFonts w:ascii="Arial" w:hAnsi="Arial" w:cs="Arial"/>
                <w:sz w:val="20"/>
                <w:szCs w:val="21"/>
              </w:rPr>
              <w:t>月</w:t>
            </w:r>
            <w:r w:rsidRPr="00B17A4C">
              <w:rPr>
                <w:rFonts w:ascii="Arial" w:hAnsi="Arial" w:cs="Arial"/>
                <w:sz w:val="20"/>
                <w:szCs w:val="21"/>
              </w:rPr>
              <w:t>16</w:t>
            </w:r>
            <w:r w:rsidRPr="00B17A4C">
              <w:rPr>
                <w:rFonts w:ascii="Arial" w:hAnsi="Arial" w:cs="Arial"/>
                <w:sz w:val="20"/>
                <w:szCs w:val="21"/>
              </w:rPr>
              <w:t>日</w:t>
            </w:r>
          </w:p>
          <w:p w14:paraId="483EDA09" w14:textId="77777777" w:rsidR="00D90DCC" w:rsidRPr="00B17A4C" w:rsidRDefault="00D90DCC" w:rsidP="00D90DCC">
            <w:pPr>
              <w:pStyle w:val="a9"/>
              <w:spacing w:line="390" w:lineRule="exact"/>
              <w:ind w:firstLineChars="0" w:firstLine="0"/>
              <w:jc w:val="left"/>
              <w:rPr>
                <w:rFonts w:ascii="Times New Roman"/>
                <w:sz w:val="20"/>
                <w:szCs w:val="21"/>
              </w:rPr>
            </w:pPr>
          </w:p>
        </w:tc>
        <w:tc>
          <w:tcPr>
            <w:tcW w:w="1259" w:type="dxa"/>
          </w:tcPr>
          <w:p w14:paraId="2E3F6F9A"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Arial" w:hAnsi="Arial" w:cs="Arial" w:hint="eastAsia"/>
                <w:sz w:val="20"/>
                <w:szCs w:val="21"/>
              </w:rPr>
              <w:t>岩土力学</w:t>
            </w:r>
            <w:r w:rsidRPr="00B17A4C">
              <w:rPr>
                <w:rFonts w:ascii="Arial" w:hAnsi="Arial" w:cs="Arial" w:hint="eastAsia"/>
                <w:sz w:val="20"/>
                <w:szCs w:val="21"/>
              </w:rPr>
              <w:t>, 2019, 40(2): 701-708.</w:t>
            </w:r>
          </w:p>
        </w:tc>
        <w:tc>
          <w:tcPr>
            <w:tcW w:w="992" w:type="dxa"/>
          </w:tcPr>
          <w:p w14:paraId="52A922BD"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马雯波</w:t>
            </w:r>
          </w:p>
        </w:tc>
        <w:tc>
          <w:tcPr>
            <w:tcW w:w="764" w:type="dxa"/>
          </w:tcPr>
          <w:p w14:paraId="3DA6848D" w14:textId="02865298" w:rsidR="00D90DCC" w:rsidRPr="00B17A4C" w:rsidRDefault="00D90DCC" w:rsidP="00D90DCC">
            <w:pPr>
              <w:pStyle w:val="a9"/>
              <w:spacing w:line="390" w:lineRule="exact"/>
              <w:ind w:firstLineChars="0" w:firstLine="0"/>
              <w:jc w:val="left"/>
              <w:rPr>
                <w:rFonts w:ascii="Times New Roman"/>
                <w:sz w:val="20"/>
                <w:szCs w:val="21"/>
              </w:rPr>
            </w:pPr>
            <w:r w:rsidRPr="00226D05">
              <w:rPr>
                <w:rFonts w:ascii="Times New Roman"/>
                <w:sz w:val="21"/>
                <w:szCs w:val="21"/>
              </w:rPr>
              <w:t>马雯波</w:t>
            </w:r>
          </w:p>
        </w:tc>
        <w:tc>
          <w:tcPr>
            <w:tcW w:w="1020" w:type="dxa"/>
          </w:tcPr>
          <w:p w14:paraId="3837F189" w14:textId="77777777" w:rsidR="00D90DCC" w:rsidRPr="00B17A4C" w:rsidRDefault="00D90DCC" w:rsidP="00D90DCC">
            <w:pPr>
              <w:widowControl/>
              <w:jc w:val="left"/>
              <w:rPr>
                <w:rFonts w:ascii="Arial" w:hAnsi="Arial" w:cs="Arial"/>
                <w:sz w:val="20"/>
                <w:szCs w:val="21"/>
              </w:rPr>
            </w:pPr>
            <w:r w:rsidRPr="00B17A4C">
              <w:rPr>
                <w:rFonts w:ascii="Arial" w:hAnsi="Arial" w:cs="Arial"/>
                <w:sz w:val="20"/>
                <w:szCs w:val="21"/>
              </w:rPr>
              <w:t>其他有效的知识产权</w:t>
            </w:r>
          </w:p>
          <w:p w14:paraId="5539E637" w14:textId="77777777" w:rsidR="00D90DCC" w:rsidRPr="00B17A4C" w:rsidRDefault="00D90DCC" w:rsidP="00D90DCC">
            <w:pPr>
              <w:pStyle w:val="a9"/>
              <w:spacing w:line="390" w:lineRule="exact"/>
              <w:ind w:firstLineChars="0" w:firstLine="0"/>
              <w:jc w:val="left"/>
              <w:rPr>
                <w:rFonts w:ascii="Times New Roman"/>
                <w:sz w:val="20"/>
                <w:szCs w:val="21"/>
              </w:rPr>
            </w:pPr>
          </w:p>
        </w:tc>
      </w:tr>
      <w:tr w:rsidR="00D90DCC" w:rsidRPr="00B17A4C" w14:paraId="0BA3752F" w14:textId="77777777" w:rsidTr="00DE4BFC">
        <w:trPr>
          <w:trHeight w:val="956"/>
          <w:jc w:val="center"/>
        </w:trPr>
        <w:tc>
          <w:tcPr>
            <w:tcW w:w="737" w:type="dxa"/>
          </w:tcPr>
          <w:p w14:paraId="04606051"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实用新型</w:t>
            </w:r>
            <w:r w:rsidRPr="00B17A4C">
              <w:rPr>
                <w:rFonts w:ascii="Times New Roman"/>
                <w:sz w:val="20"/>
                <w:szCs w:val="21"/>
              </w:rPr>
              <w:t>专利</w:t>
            </w:r>
          </w:p>
        </w:tc>
        <w:tc>
          <w:tcPr>
            <w:tcW w:w="1984" w:type="dxa"/>
          </w:tcPr>
          <w:p w14:paraId="005BAD64" w14:textId="77777777" w:rsidR="00D90DCC" w:rsidRPr="00B17A4C" w:rsidRDefault="00D90DCC" w:rsidP="00D90DCC">
            <w:pPr>
              <w:widowControl/>
              <w:jc w:val="left"/>
              <w:rPr>
                <w:rFonts w:ascii="Arial" w:hAnsi="Arial" w:cs="Arial"/>
                <w:sz w:val="20"/>
                <w:szCs w:val="21"/>
              </w:rPr>
            </w:pPr>
            <w:r w:rsidRPr="00B17A4C">
              <w:rPr>
                <w:rFonts w:ascii="Arial" w:hAnsi="Arial" w:cs="Arial" w:hint="eastAsia"/>
                <w:sz w:val="20"/>
                <w:szCs w:val="21"/>
              </w:rPr>
              <w:t>一种履齿</w:t>
            </w:r>
            <w:r w:rsidRPr="00B17A4C">
              <w:rPr>
                <w:rFonts w:ascii="Arial" w:hAnsi="Arial" w:cs="Arial"/>
                <w:sz w:val="20"/>
                <w:szCs w:val="21"/>
              </w:rPr>
              <w:t>行走</w:t>
            </w:r>
            <w:r w:rsidRPr="00B17A4C">
              <w:rPr>
                <w:rFonts w:ascii="Arial" w:hAnsi="Arial" w:cs="Arial" w:hint="eastAsia"/>
                <w:sz w:val="20"/>
                <w:szCs w:val="21"/>
              </w:rPr>
              <w:t>优化试验</w:t>
            </w:r>
            <w:r w:rsidRPr="00B17A4C">
              <w:rPr>
                <w:rFonts w:ascii="Arial" w:hAnsi="Arial" w:cs="Arial"/>
                <w:sz w:val="20"/>
                <w:szCs w:val="21"/>
              </w:rPr>
              <w:t>装置</w:t>
            </w:r>
          </w:p>
        </w:tc>
        <w:tc>
          <w:tcPr>
            <w:tcW w:w="671" w:type="dxa"/>
          </w:tcPr>
          <w:p w14:paraId="58177E03"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中国</w:t>
            </w:r>
          </w:p>
        </w:tc>
        <w:tc>
          <w:tcPr>
            <w:tcW w:w="1030" w:type="dxa"/>
          </w:tcPr>
          <w:p w14:paraId="184A2B23" w14:textId="77777777" w:rsidR="00D90DCC" w:rsidRPr="00B17A4C" w:rsidRDefault="00D90DCC" w:rsidP="00D90DCC">
            <w:pPr>
              <w:widowControl/>
              <w:jc w:val="left"/>
              <w:rPr>
                <w:sz w:val="20"/>
                <w:szCs w:val="21"/>
              </w:rPr>
            </w:pPr>
            <w:r w:rsidRPr="00B17A4C">
              <w:rPr>
                <w:rFonts w:ascii="Arial" w:hAnsi="Arial" w:cs="Arial"/>
                <w:sz w:val="20"/>
                <w:szCs w:val="21"/>
              </w:rPr>
              <w:t>CN210154822U</w:t>
            </w:r>
          </w:p>
        </w:tc>
        <w:tc>
          <w:tcPr>
            <w:tcW w:w="726" w:type="dxa"/>
          </w:tcPr>
          <w:p w14:paraId="70658ABE" w14:textId="77777777" w:rsidR="00D90DCC" w:rsidRPr="00B17A4C" w:rsidRDefault="00D90DCC" w:rsidP="00D90DCC">
            <w:pPr>
              <w:widowControl/>
              <w:jc w:val="left"/>
              <w:rPr>
                <w:rFonts w:ascii="Arial" w:hAnsi="Arial" w:cs="Arial"/>
                <w:sz w:val="20"/>
                <w:szCs w:val="21"/>
              </w:rPr>
            </w:pPr>
            <w:r w:rsidRPr="00B17A4C">
              <w:rPr>
                <w:rFonts w:ascii="Arial" w:hAnsi="Arial" w:cs="Arial"/>
                <w:sz w:val="20"/>
                <w:szCs w:val="21"/>
              </w:rPr>
              <w:t>2019</w:t>
            </w:r>
            <w:r w:rsidRPr="00B17A4C">
              <w:rPr>
                <w:rFonts w:ascii="Arial" w:hAnsi="Arial" w:cs="Arial"/>
                <w:sz w:val="20"/>
                <w:szCs w:val="21"/>
              </w:rPr>
              <w:t>年</w:t>
            </w:r>
            <w:r w:rsidRPr="00B17A4C">
              <w:rPr>
                <w:rFonts w:ascii="Arial" w:hAnsi="Arial" w:cs="Arial"/>
                <w:sz w:val="20"/>
                <w:szCs w:val="21"/>
              </w:rPr>
              <w:t>12</w:t>
            </w:r>
            <w:r w:rsidRPr="00B17A4C">
              <w:rPr>
                <w:rFonts w:ascii="Arial" w:hAnsi="Arial" w:cs="Arial"/>
                <w:sz w:val="20"/>
                <w:szCs w:val="21"/>
              </w:rPr>
              <w:t>月</w:t>
            </w:r>
            <w:r w:rsidRPr="00B17A4C">
              <w:rPr>
                <w:rFonts w:ascii="Arial" w:hAnsi="Arial" w:cs="Arial"/>
                <w:sz w:val="20"/>
                <w:szCs w:val="21"/>
              </w:rPr>
              <w:t>31</w:t>
            </w:r>
            <w:r w:rsidRPr="00B17A4C">
              <w:rPr>
                <w:rFonts w:ascii="Arial" w:hAnsi="Arial" w:cs="Arial"/>
                <w:sz w:val="20"/>
                <w:szCs w:val="21"/>
              </w:rPr>
              <w:t>日</w:t>
            </w:r>
          </w:p>
          <w:p w14:paraId="0288A199" w14:textId="77777777" w:rsidR="00D90DCC" w:rsidRPr="00B17A4C" w:rsidRDefault="00D90DCC" w:rsidP="00D90DCC">
            <w:pPr>
              <w:pStyle w:val="a9"/>
              <w:spacing w:line="390" w:lineRule="exact"/>
              <w:ind w:firstLineChars="0" w:firstLine="0"/>
              <w:jc w:val="left"/>
              <w:rPr>
                <w:rFonts w:ascii="Times New Roman"/>
                <w:sz w:val="20"/>
                <w:szCs w:val="21"/>
              </w:rPr>
            </w:pPr>
          </w:p>
        </w:tc>
        <w:tc>
          <w:tcPr>
            <w:tcW w:w="1259" w:type="dxa"/>
          </w:tcPr>
          <w:p w14:paraId="4EAC26C0" w14:textId="77777777" w:rsidR="00D90DCC" w:rsidRPr="00B17A4C" w:rsidRDefault="00D90DCC" w:rsidP="00D90DCC">
            <w:pPr>
              <w:widowControl/>
              <w:jc w:val="left"/>
              <w:rPr>
                <w:sz w:val="20"/>
                <w:szCs w:val="21"/>
              </w:rPr>
            </w:pPr>
            <w:r w:rsidRPr="00B17A4C">
              <w:rPr>
                <w:rFonts w:ascii="Arial" w:hAnsi="Arial" w:cs="Arial"/>
                <w:sz w:val="20"/>
                <w:szCs w:val="21"/>
              </w:rPr>
              <w:t>10136774</w:t>
            </w:r>
          </w:p>
        </w:tc>
        <w:tc>
          <w:tcPr>
            <w:tcW w:w="992" w:type="dxa"/>
          </w:tcPr>
          <w:p w14:paraId="3D57681F"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湘潭大学</w:t>
            </w:r>
          </w:p>
        </w:tc>
        <w:tc>
          <w:tcPr>
            <w:tcW w:w="764" w:type="dxa"/>
          </w:tcPr>
          <w:p w14:paraId="5D424BF8"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马雯波</w:t>
            </w:r>
          </w:p>
        </w:tc>
        <w:tc>
          <w:tcPr>
            <w:tcW w:w="1020" w:type="dxa"/>
          </w:tcPr>
          <w:p w14:paraId="536959B6" w14:textId="77777777" w:rsidR="00D90DCC" w:rsidRPr="00B17A4C" w:rsidRDefault="00D90DCC" w:rsidP="00D90DCC">
            <w:pPr>
              <w:widowControl/>
              <w:jc w:val="left"/>
              <w:rPr>
                <w:rFonts w:ascii="Arial" w:hAnsi="Arial" w:cs="Arial"/>
                <w:sz w:val="20"/>
                <w:szCs w:val="21"/>
              </w:rPr>
            </w:pPr>
            <w:r w:rsidRPr="00B17A4C">
              <w:rPr>
                <w:rFonts w:ascii="Arial" w:hAnsi="Arial" w:cs="Arial" w:hint="eastAsia"/>
                <w:sz w:val="20"/>
                <w:szCs w:val="21"/>
              </w:rPr>
              <w:t>有效</w:t>
            </w:r>
            <w:r w:rsidRPr="00B17A4C">
              <w:rPr>
                <w:rFonts w:ascii="Arial" w:hAnsi="Arial" w:cs="Arial"/>
                <w:sz w:val="20"/>
                <w:szCs w:val="21"/>
              </w:rPr>
              <w:t>专利</w:t>
            </w:r>
          </w:p>
        </w:tc>
      </w:tr>
      <w:tr w:rsidR="00D90DCC" w:rsidRPr="00B17A4C" w14:paraId="6845A6E0" w14:textId="77777777" w:rsidTr="00DE4BFC">
        <w:trPr>
          <w:trHeight w:val="1562"/>
          <w:jc w:val="center"/>
        </w:trPr>
        <w:tc>
          <w:tcPr>
            <w:tcW w:w="737" w:type="dxa"/>
          </w:tcPr>
          <w:p w14:paraId="1B4BD26D"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论文</w:t>
            </w:r>
          </w:p>
        </w:tc>
        <w:tc>
          <w:tcPr>
            <w:tcW w:w="1984" w:type="dxa"/>
          </w:tcPr>
          <w:p w14:paraId="46D46E7F" w14:textId="77777777" w:rsidR="00D90DCC" w:rsidRPr="00B17A4C" w:rsidRDefault="00D90DCC" w:rsidP="00D90DCC">
            <w:pPr>
              <w:widowControl/>
              <w:jc w:val="left"/>
              <w:rPr>
                <w:rFonts w:ascii="Arial" w:hAnsi="Arial" w:cs="Arial"/>
                <w:sz w:val="20"/>
                <w:szCs w:val="21"/>
              </w:rPr>
            </w:pPr>
            <w:r w:rsidRPr="00B17A4C">
              <w:rPr>
                <w:rFonts w:hint="eastAsia"/>
                <w:sz w:val="20"/>
                <w:szCs w:val="21"/>
              </w:rPr>
              <w:t>稀软底质表面深海采矿车触底特性分析</w:t>
            </w:r>
          </w:p>
        </w:tc>
        <w:tc>
          <w:tcPr>
            <w:tcW w:w="671" w:type="dxa"/>
          </w:tcPr>
          <w:p w14:paraId="5E9FE23D"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中国</w:t>
            </w:r>
          </w:p>
        </w:tc>
        <w:tc>
          <w:tcPr>
            <w:tcW w:w="1030" w:type="dxa"/>
          </w:tcPr>
          <w:p w14:paraId="36B731C7" w14:textId="77777777" w:rsidR="00D90DCC" w:rsidRPr="00B17A4C" w:rsidRDefault="00D90DCC" w:rsidP="00D90DCC">
            <w:pPr>
              <w:widowControl/>
              <w:jc w:val="left"/>
              <w:rPr>
                <w:sz w:val="20"/>
                <w:szCs w:val="21"/>
              </w:rPr>
            </w:pPr>
            <w:r w:rsidRPr="00B17A4C">
              <w:rPr>
                <w:rFonts w:hint="eastAsia"/>
                <w:sz w:val="20"/>
                <w:szCs w:val="21"/>
              </w:rPr>
              <w:t>10</w:t>
            </w:r>
            <w:r w:rsidRPr="00B17A4C">
              <w:rPr>
                <w:sz w:val="20"/>
                <w:szCs w:val="21"/>
              </w:rPr>
              <w:t>.</w:t>
            </w:r>
            <w:r w:rsidRPr="00B17A4C">
              <w:rPr>
                <w:rFonts w:hint="eastAsia"/>
                <w:sz w:val="20"/>
                <w:szCs w:val="21"/>
              </w:rPr>
              <w:t>3969/</w:t>
            </w:r>
            <w:r w:rsidRPr="00B17A4C">
              <w:rPr>
                <w:sz w:val="20"/>
                <w:szCs w:val="21"/>
              </w:rPr>
              <w:t>j.issn.0253-6099.2018.06.009</w:t>
            </w:r>
            <w:r w:rsidRPr="00B17A4C">
              <w:rPr>
                <w:rFonts w:hint="eastAsia"/>
                <w:sz w:val="20"/>
                <w:szCs w:val="21"/>
              </w:rPr>
              <w:t xml:space="preserve"> </w:t>
            </w:r>
          </w:p>
        </w:tc>
        <w:tc>
          <w:tcPr>
            <w:tcW w:w="726" w:type="dxa"/>
          </w:tcPr>
          <w:p w14:paraId="2CFD5D2F" w14:textId="77777777" w:rsidR="00D90DCC" w:rsidRPr="00B17A4C" w:rsidRDefault="00D90DCC" w:rsidP="00D90DCC">
            <w:pPr>
              <w:widowControl/>
              <w:jc w:val="left"/>
              <w:rPr>
                <w:rFonts w:ascii="Arial" w:hAnsi="Arial" w:cs="Arial"/>
                <w:sz w:val="20"/>
                <w:szCs w:val="21"/>
              </w:rPr>
            </w:pPr>
            <w:r w:rsidRPr="00B17A4C">
              <w:rPr>
                <w:rFonts w:ascii="Arial" w:hAnsi="Arial" w:cs="Arial"/>
                <w:sz w:val="20"/>
                <w:szCs w:val="21"/>
              </w:rPr>
              <w:t>2012</w:t>
            </w:r>
            <w:r w:rsidRPr="00B17A4C">
              <w:rPr>
                <w:rFonts w:ascii="Arial" w:hAnsi="Arial" w:cs="Arial"/>
                <w:sz w:val="20"/>
                <w:szCs w:val="21"/>
              </w:rPr>
              <w:t>年</w:t>
            </w:r>
            <w:r w:rsidRPr="00B17A4C">
              <w:rPr>
                <w:rFonts w:ascii="Arial" w:hAnsi="Arial" w:cs="Arial"/>
                <w:sz w:val="20"/>
                <w:szCs w:val="21"/>
              </w:rPr>
              <w:t>12</w:t>
            </w:r>
            <w:r w:rsidRPr="00B17A4C">
              <w:rPr>
                <w:rFonts w:ascii="Arial" w:hAnsi="Arial" w:cs="Arial" w:hint="eastAsia"/>
                <w:sz w:val="20"/>
                <w:szCs w:val="21"/>
              </w:rPr>
              <w:t>月</w:t>
            </w:r>
          </w:p>
          <w:p w14:paraId="0EECAF44" w14:textId="77777777" w:rsidR="00D90DCC" w:rsidRPr="00B17A4C" w:rsidRDefault="00D90DCC" w:rsidP="00D90DCC">
            <w:pPr>
              <w:pStyle w:val="a9"/>
              <w:spacing w:line="390" w:lineRule="exact"/>
              <w:ind w:firstLineChars="0" w:firstLine="0"/>
              <w:jc w:val="left"/>
              <w:rPr>
                <w:rFonts w:ascii="Times New Roman"/>
                <w:sz w:val="20"/>
                <w:szCs w:val="21"/>
              </w:rPr>
            </w:pPr>
          </w:p>
        </w:tc>
        <w:tc>
          <w:tcPr>
            <w:tcW w:w="1259" w:type="dxa"/>
          </w:tcPr>
          <w:p w14:paraId="290C795A"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矿冶工程，</w:t>
            </w:r>
            <w:r w:rsidRPr="00B17A4C">
              <w:rPr>
                <w:rFonts w:ascii="Times New Roman" w:hint="eastAsia"/>
                <w:sz w:val="20"/>
                <w:szCs w:val="21"/>
              </w:rPr>
              <w:t>2018</w:t>
            </w:r>
            <w:r w:rsidRPr="00B17A4C">
              <w:rPr>
                <w:rFonts w:ascii="Times New Roman" w:hint="eastAsia"/>
                <w:sz w:val="20"/>
                <w:szCs w:val="21"/>
              </w:rPr>
              <w:t>（</w:t>
            </w:r>
            <w:r w:rsidRPr="00B17A4C">
              <w:rPr>
                <w:rFonts w:ascii="Times New Roman" w:hint="eastAsia"/>
                <w:sz w:val="20"/>
                <w:szCs w:val="21"/>
              </w:rPr>
              <w:t>06</w:t>
            </w:r>
            <w:r w:rsidRPr="00B17A4C">
              <w:rPr>
                <w:rFonts w:ascii="Times New Roman" w:hint="eastAsia"/>
                <w:sz w:val="20"/>
                <w:szCs w:val="21"/>
              </w:rPr>
              <w:t>），</w:t>
            </w:r>
            <w:r w:rsidRPr="00B17A4C">
              <w:rPr>
                <w:rFonts w:ascii="Times New Roman" w:hint="eastAsia"/>
                <w:sz w:val="20"/>
                <w:szCs w:val="21"/>
              </w:rPr>
              <w:t>44-47</w:t>
            </w:r>
          </w:p>
        </w:tc>
        <w:tc>
          <w:tcPr>
            <w:tcW w:w="992" w:type="dxa"/>
          </w:tcPr>
          <w:p w14:paraId="5E984DA1"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程阳锐</w:t>
            </w:r>
          </w:p>
        </w:tc>
        <w:tc>
          <w:tcPr>
            <w:tcW w:w="764" w:type="dxa"/>
          </w:tcPr>
          <w:p w14:paraId="13E714D3" w14:textId="7FD1668A"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程阳锐</w:t>
            </w:r>
          </w:p>
        </w:tc>
        <w:tc>
          <w:tcPr>
            <w:tcW w:w="1020" w:type="dxa"/>
          </w:tcPr>
          <w:p w14:paraId="23169562" w14:textId="77777777" w:rsidR="00D90DCC" w:rsidRPr="00B17A4C" w:rsidRDefault="00D90DCC" w:rsidP="00D90DCC">
            <w:pPr>
              <w:widowControl/>
              <w:jc w:val="left"/>
              <w:rPr>
                <w:rFonts w:ascii="Arial" w:hAnsi="Arial" w:cs="Arial"/>
                <w:sz w:val="20"/>
                <w:szCs w:val="21"/>
              </w:rPr>
            </w:pPr>
            <w:r w:rsidRPr="00B17A4C">
              <w:rPr>
                <w:rFonts w:ascii="Arial" w:hAnsi="Arial" w:cs="Arial"/>
                <w:sz w:val="20"/>
                <w:szCs w:val="21"/>
              </w:rPr>
              <w:t>其他有效的知识产权</w:t>
            </w:r>
          </w:p>
          <w:p w14:paraId="346D82F4" w14:textId="77777777" w:rsidR="00D90DCC" w:rsidRPr="00B17A4C" w:rsidRDefault="00D90DCC" w:rsidP="00D90DCC">
            <w:pPr>
              <w:pStyle w:val="a9"/>
              <w:spacing w:line="390" w:lineRule="exact"/>
              <w:ind w:firstLineChars="0" w:firstLine="0"/>
              <w:jc w:val="left"/>
              <w:rPr>
                <w:rFonts w:ascii="Times New Roman"/>
                <w:sz w:val="20"/>
                <w:szCs w:val="21"/>
              </w:rPr>
            </w:pPr>
          </w:p>
        </w:tc>
      </w:tr>
      <w:tr w:rsidR="00D90DCC" w:rsidRPr="00B17A4C" w14:paraId="783751A2" w14:textId="77777777" w:rsidTr="00DE4BFC">
        <w:trPr>
          <w:trHeight w:val="956"/>
          <w:jc w:val="center"/>
        </w:trPr>
        <w:tc>
          <w:tcPr>
            <w:tcW w:w="737" w:type="dxa"/>
          </w:tcPr>
          <w:p w14:paraId="424BF037"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论文</w:t>
            </w:r>
          </w:p>
        </w:tc>
        <w:tc>
          <w:tcPr>
            <w:tcW w:w="1984" w:type="dxa"/>
          </w:tcPr>
          <w:p w14:paraId="764B4305" w14:textId="77777777" w:rsidR="00D90DCC" w:rsidRPr="00B17A4C" w:rsidRDefault="00D90DCC" w:rsidP="00D90DCC">
            <w:pPr>
              <w:widowControl/>
              <w:jc w:val="left"/>
              <w:rPr>
                <w:sz w:val="20"/>
                <w:szCs w:val="21"/>
              </w:rPr>
            </w:pPr>
            <w:r w:rsidRPr="00B17A4C">
              <w:rPr>
                <w:rFonts w:ascii="宋体" w:hAnsi="宋体" w:cs="宋体"/>
                <w:sz w:val="20"/>
                <w:szCs w:val="21"/>
              </w:rPr>
              <w:t>经典悬链线理论精确解与近似解的非线性数值计算,</w:t>
            </w:r>
          </w:p>
        </w:tc>
        <w:tc>
          <w:tcPr>
            <w:tcW w:w="671" w:type="dxa"/>
          </w:tcPr>
          <w:p w14:paraId="40571D3D"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中国</w:t>
            </w:r>
          </w:p>
        </w:tc>
        <w:tc>
          <w:tcPr>
            <w:tcW w:w="1030" w:type="dxa"/>
          </w:tcPr>
          <w:p w14:paraId="690981E7" w14:textId="77777777" w:rsidR="00D90DCC" w:rsidRPr="00B17A4C" w:rsidRDefault="00D90DCC" w:rsidP="00D90DCC">
            <w:pPr>
              <w:widowControl/>
              <w:jc w:val="left"/>
              <w:rPr>
                <w:sz w:val="20"/>
                <w:szCs w:val="21"/>
              </w:rPr>
            </w:pPr>
          </w:p>
        </w:tc>
        <w:tc>
          <w:tcPr>
            <w:tcW w:w="726" w:type="dxa"/>
          </w:tcPr>
          <w:p w14:paraId="2CC96578" w14:textId="77777777" w:rsidR="00D90DCC" w:rsidRPr="00B17A4C" w:rsidRDefault="00D90DCC" w:rsidP="00D90DCC">
            <w:pPr>
              <w:widowControl/>
              <w:jc w:val="left"/>
              <w:rPr>
                <w:rFonts w:ascii="Arial" w:hAnsi="Arial" w:cs="Arial"/>
                <w:sz w:val="20"/>
                <w:szCs w:val="21"/>
              </w:rPr>
            </w:pPr>
          </w:p>
        </w:tc>
        <w:tc>
          <w:tcPr>
            <w:tcW w:w="1259" w:type="dxa"/>
          </w:tcPr>
          <w:p w14:paraId="45466B4F"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宋体" w:hAnsi="宋体" w:cs="宋体"/>
                <w:sz w:val="20"/>
                <w:szCs w:val="21"/>
              </w:rPr>
              <w:t>计算力学学报, 2017, 35(5)：635-642.</w:t>
            </w:r>
          </w:p>
        </w:tc>
        <w:tc>
          <w:tcPr>
            <w:tcW w:w="992" w:type="dxa"/>
          </w:tcPr>
          <w:p w14:paraId="398F90D0"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郭小刚</w:t>
            </w:r>
          </w:p>
        </w:tc>
        <w:tc>
          <w:tcPr>
            <w:tcW w:w="764" w:type="dxa"/>
          </w:tcPr>
          <w:p w14:paraId="53B3509B" w14:textId="04093F2F"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郭小刚</w:t>
            </w:r>
          </w:p>
        </w:tc>
        <w:tc>
          <w:tcPr>
            <w:tcW w:w="1020" w:type="dxa"/>
          </w:tcPr>
          <w:p w14:paraId="21282A5E" w14:textId="77777777" w:rsidR="00D90DCC" w:rsidRPr="00B17A4C" w:rsidRDefault="00D90DCC" w:rsidP="00D90DCC">
            <w:pPr>
              <w:widowControl/>
              <w:jc w:val="left"/>
              <w:rPr>
                <w:rFonts w:ascii="Arial" w:hAnsi="Arial" w:cs="Arial"/>
                <w:sz w:val="20"/>
                <w:szCs w:val="21"/>
              </w:rPr>
            </w:pPr>
            <w:r w:rsidRPr="00B17A4C">
              <w:rPr>
                <w:rFonts w:ascii="Arial" w:hAnsi="Arial" w:cs="Arial"/>
                <w:sz w:val="20"/>
                <w:szCs w:val="21"/>
              </w:rPr>
              <w:t>其他有效的知识产权</w:t>
            </w:r>
          </w:p>
          <w:p w14:paraId="1CEE2CBF" w14:textId="77777777" w:rsidR="00D90DCC" w:rsidRPr="00B17A4C" w:rsidRDefault="00D90DCC" w:rsidP="00D90DCC">
            <w:pPr>
              <w:widowControl/>
              <w:jc w:val="left"/>
              <w:rPr>
                <w:rFonts w:ascii="Arial" w:hAnsi="Arial" w:cs="Arial"/>
                <w:sz w:val="20"/>
                <w:szCs w:val="21"/>
              </w:rPr>
            </w:pPr>
          </w:p>
        </w:tc>
      </w:tr>
      <w:tr w:rsidR="00D90DCC" w:rsidRPr="00B17A4C" w14:paraId="669C2F77" w14:textId="77777777" w:rsidTr="0077465B">
        <w:trPr>
          <w:trHeight w:val="956"/>
          <w:jc w:val="center"/>
        </w:trPr>
        <w:tc>
          <w:tcPr>
            <w:tcW w:w="737" w:type="dxa"/>
          </w:tcPr>
          <w:p w14:paraId="6C9C17EB"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lastRenderedPageBreak/>
              <w:t>计算机软件</w:t>
            </w:r>
            <w:r w:rsidRPr="00B17A4C">
              <w:rPr>
                <w:rFonts w:ascii="Times New Roman"/>
                <w:sz w:val="20"/>
                <w:szCs w:val="21"/>
              </w:rPr>
              <w:t>著作权</w:t>
            </w:r>
          </w:p>
        </w:tc>
        <w:tc>
          <w:tcPr>
            <w:tcW w:w="1984" w:type="dxa"/>
          </w:tcPr>
          <w:p w14:paraId="3B4E8709" w14:textId="77777777" w:rsidR="00D90DCC" w:rsidRPr="00B17A4C" w:rsidRDefault="00D90DCC" w:rsidP="00D90DCC">
            <w:pPr>
              <w:widowControl/>
              <w:jc w:val="left"/>
              <w:rPr>
                <w:rFonts w:ascii="Arial" w:hAnsi="Arial" w:cs="Arial"/>
                <w:sz w:val="20"/>
                <w:szCs w:val="21"/>
              </w:rPr>
            </w:pPr>
            <w:r w:rsidRPr="00B17A4C">
              <w:rPr>
                <w:rFonts w:ascii="Arial" w:hAnsi="Arial" w:cs="Arial" w:hint="eastAsia"/>
                <w:sz w:val="20"/>
                <w:szCs w:val="21"/>
              </w:rPr>
              <w:t>深海采矿</w:t>
            </w:r>
            <w:r w:rsidRPr="00B17A4C">
              <w:rPr>
                <w:rFonts w:ascii="Arial" w:hAnsi="Arial" w:cs="Arial"/>
                <w:sz w:val="20"/>
                <w:szCs w:val="21"/>
              </w:rPr>
              <w:t>系统柔性</w:t>
            </w:r>
            <w:r w:rsidRPr="00B17A4C">
              <w:rPr>
                <w:rFonts w:ascii="Arial" w:hAnsi="Arial" w:cs="Arial" w:hint="eastAsia"/>
                <w:sz w:val="20"/>
                <w:szCs w:val="21"/>
              </w:rPr>
              <w:t>管线</w:t>
            </w:r>
            <w:r w:rsidRPr="00B17A4C">
              <w:rPr>
                <w:rFonts w:ascii="Arial" w:hAnsi="Arial" w:cs="Arial"/>
                <w:sz w:val="20"/>
                <w:szCs w:val="21"/>
              </w:rPr>
              <w:t>空间构型与</w:t>
            </w:r>
            <w:r w:rsidRPr="00B17A4C">
              <w:rPr>
                <w:rFonts w:ascii="Arial" w:hAnsi="Arial" w:cs="Arial" w:hint="eastAsia"/>
                <w:sz w:val="20"/>
                <w:szCs w:val="21"/>
              </w:rPr>
              <w:t>动力学</w:t>
            </w:r>
            <w:r w:rsidRPr="00B17A4C">
              <w:rPr>
                <w:rFonts w:ascii="Arial" w:hAnsi="Arial" w:cs="Arial"/>
                <w:sz w:val="20"/>
                <w:szCs w:val="21"/>
              </w:rPr>
              <w:t>分析软件</w:t>
            </w:r>
            <w:r w:rsidRPr="00B17A4C">
              <w:rPr>
                <w:rFonts w:ascii="Arial" w:hAnsi="Arial" w:cs="Arial" w:hint="eastAsia"/>
                <w:sz w:val="20"/>
                <w:szCs w:val="21"/>
              </w:rPr>
              <w:t>V1.0</w:t>
            </w:r>
          </w:p>
        </w:tc>
        <w:tc>
          <w:tcPr>
            <w:tcW w:w="671" w:type="dxa"/>
          </w:tcPr>
          <w:p w14:paraId="4E9F3711"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中国</w:t>
            </w:r>
          </w:p>
        </w:tc>
        <w:tc>
          <w:tcPr>
            <w:tcW w:w="1030" w:type="dxa"/>
          </w:tcPr>
          <w:p w14:paraId="4D105600" w14:textId="77777777" w:rsidR="00D90DCC" w:rsidRPr="00B17A4C" w:rsidRDefault="00D90DCC" w:rsidP="00D90DCC">
            <w:pPr>
              <w:widowControl/>
              <w:jc w:val="left"/>
              <w:rPr>
                <w:rFonts w:ascii="Arial" w:hAnsi="Arial" w:cs="Arial"/>
                <w:sz w:val="20"/>
                <w:szCs w:val="21"/>
              </w:rPr>
            </w:pPr>
            <w:r w:rsidRPr="00B17A4C">
              <w:rPr>
                <w:rFonts w:ascii="Arial" w:hAnsi="Arial" w:cs="Arial"/>
                <w:sz w:val="20"/>
                <w:szCs w:val="21"/>
              </w:rPr>
              <w:t>2017SR741034</w:t>
            </w:r>
          </w:p>
          <w:p w14:paraId="06C01B24" w14:textId="77777777" w:rsidR="00D90DCC" w:rsidRPr="00B17A4C" w:rsidRDefault="00D90DCC" w:rsidP="00D90DCC">
            <w:pPr>
              <w:pStyle w:val="a9"/>
              <w:spacing w:line="390" w:lineRule="exact"/>
              <w:ind w:firstLineChars="0" w:firstLine="0"/>
              <w:jc w:val="left"/>
              <w:rPr>
                <w:rFonts w:ascii="Times New Roman"/>
                <w:sz w:val="20"/>
                <w:szCs w:val="21"/>
              </w:rPr>
            </w:pPr>
          </w:p>
        </w:tc>
        <w:tc>
          <w:tcPr>
            <w:tcW w:w="726" w:type="dxa"/>
          </w:tcPr>
          <w:p w14:paraId="12DDDF17" w14:textId="77777777" w:rsidR="00D90DCC" w:rsidRPr="00B17A4C" w:rsidRDefault="00D90DCC" w:rsidP="00D90DCC">
            <w:pPr>
              <w:widowControl/>
              <w:jc w:val="left"/>
              <w:rPr>
                <w:rFonts w:ascii="Arial" w:hAnsi="Arial" w:cs="Arial"/>
                <w:sz w:val="20"/>
                <w:szCs w:val="21"/>
              </w:rPr>
            </w:pPr>
            <w:r w:rsidRPr="00B17A4C">
              <w:rPr>
                <w:rFonts w:ascii="Arial" w:hAnsi="Arial" w:cs="Arial"/>
                <w:sz w:val="20"/>
                <w:szCs w:val="21"/>
              </w:rPr>
              <w:t>2017</w:t>
            </w:r>
            <w:r w:rsidRPr="00B17A4C">
              <w:rPr>
                <w:rFonts w:ascii="Arial" w:hAnsi="Arial" w:cs="Arial"/>
                <w:sz w:val="20"/>
                <w:szCs w:val="21"/>
              </w:rPr>
              <w:t>年</w:t>
            </w:r>
            <w:r w:rsidRPr="00B17A4C">
              <w:rPr>
                <w:rFonts w:ascii="Arial" w:hAnsi="Arial" w:cs="Arial"/>
                <w:sz w:val="20"/>
                <w:szCs w:val="21"/>
              </w:rPr>
              <w:t>04</w:t>
            </w:r>
            <w:r w:rsidRPr="00B17A4C">
              <w:rPr>
                <w:rFonts w:ascii="Arial" w:hAnsi="Arial" w:cs="Arial"/>
                <w:sz w:val="20"/>
                <w:szCs w:val="21"/>
              </w:rPr>
              <w:t>月</w:t>
            </w:r>
            <w:r w:rsidRPr="00B17A4C">
              <w:rPr>
                <w:rFonts w:ascii="Arial" w:hAnsi="Arial" w:cs="Arial"/>
                <w:sz w:val="20"/>
                <w:szCs w:val="21"/>
              </w:rPr>
              <w:t>05</w:t>
            </w:r>
            <w:r w:rsidRPr="00B17A4C">
              <w:rPr>
                <w:rFonts w:ascii="Arial" w:hAnsi="Arial" w:cs="Arial"/>
                <w:sz w:val="20"/>
                <w:szCs w:val="21"/>
              </w:rPr>
              <w:t>日</w:t>
            </w:r>
          </w:p>
          <w:p w14:paraId="64C432DF" w14:textId="77777777" w:rsidR="00D90DCC" w:rsidRPr="00B17A4C" w:rsidRDefault="00D90DCC" w:rsidP="00D90DCC">
            <w:pPr>
              <w:pStyle w:val="a9"/>
              <w:spacing w:line="390" w:lineRule="exact"/>
              <w:ind w:firstLineChars="0" w:firstLine="0"/>
              <w:jc w:val="left"/>
              <w:rPr>
                <w:rFonts w:ascii="Times New Roman"/>
                <w:sz w:val="20"/>
                <w:szCs w:val="21"/>
              </w:rPr>
            </w:pPr>
          </w:p>
        </w:tc>
        <w:tc>
          <w:tcPr>
            <w:tcW w:w="1259" w:type="dxa"/>
          </w:tcPr>
          <w:p w14:paraId="55E073B8" w14:textId="77777777" w:rsidR="00D90DCC" w:rsidRPr="00B17A4C" w:rsidRDefault="00D90DCC" w:rsidP="00D90DCC">
            <w:pPr>
              <w:widowControl/>
              <w:jc w:val="left"/>
              <w:rPr>
                <w:rFonts w:ascii="Arial" w:hAnsi="Arial" w:cs="Arial"/>
                <w:sz w:val="20"/>
                <w:szCs w:val="21"/>
              </w:rPr>
            </w:pPr>
            <w:r w:rsidRPr="00B17A4C">
              <w:rPr>
                <w:rFonts w:ascii="Arial" w:hAnsi="Arial" w:cs="Arial"/>
                <w:sz w:val="20"/>
                <w:szCs w:val="21"/>
              </w:rPr>
              <w:t>017SR741034</w:t>
            </w:r>
          </w:p>
          <w:p w14:paraId="1EC44A77" w14:textId="77777777" w:rsidR="00D90DCC" w:rsidRPr="00B17A4C" w:rsidRDefault="00D90DCC" w:rsidP="00D90DCC">
            <w:pPr>
              <w:pStyle w:val="a9"/>
              <w:spacing w:line="390" w:lineRule="exact"/>
              <w:ind w:firstLineChars="0" w:firstLine="0"/>
              <w:jc w:val="left"/>
              <w:rPr>
                <w:rFonts w:ascii="Times New Roman"/>
                <w:sz w:val="20"/>
                <w:szCs w:val="21"/>
              </w:rPr>
            </w:pPr>
          </w:p>
        </w:tc>
        <w:tc>
          <w:tcPr>
            <w:tcW w:w="992" w:type="dxa"/>
          </w:tcPr>
          <w:p w14:paraId="6B696AEE"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湘潭大学</w:t>
            </w:r>
          </w:p>
        </w:tc>
        <w:tc>
          <w:tcPr>
            <w:tcW w:w="764" w:type="dxa"/>
          </w:tcPr>
          <w:p w14:paraId="4638130A"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邓旭辉</w:t>
            </w:r>
          </w:p>
        </w:tc>
        <w:tc>
          <w:tcPr>
            <w:tcW w:w="1020" w:type="dxa"/>
          </w:tcPr>
          <w:p w14:paraId="703F33BB" w14:textId="77777777" w:rsidR="00D90DCC" w:rsidRPr="00B17A4C" w:rsidRDefault="00D90DCC" w:rsidP="00D90DCC">
            <w:pPr>
              <w:widowControl/>
              <w:jc w:val="left"/>
              <w:rPr>
                <w:rFonts w:ascii="Arial" w:hAnsi="Arial" w:cs="Arial"/>
                <w:sz w:val="20"/>
                <w:szCs w:val="21"/>
              </w:rPr>
            </w:pPr>
            <w:r w:rsidRPr="00B17A4C">
              <w:rPr>
                <w:rFonts w:ascii="Arial" w:hAnsi="Arial" w:cs="Arial"/>
                <w:sz w:val="20"/>
                <w:szCs w:val="21"/>
              </w:rPr>
              <w:t>其他有效的知识产权</w:t>
            </w:r>
          </w:p>
          <w:p w14:paraId="43B0899D" w14:textId="77777777" w:rsidR="00D90DCC" w:rsidRPr="00B17A4C" w:rsidRDefault="00D90DCC" w:rsidP="00D90DCC">
            <w:pPr>
              <w:pStyle w:val="a9"/>
              <w:spacing w:line="390" w:lineRule="exact"/>
              <w:ind w:firstLineChars="0" w:firstLine="0"/>
              <w:jc w:val="left"/>
              <w:rPr>
                <w:rFonts w:ascii="Times New Roman"/>
                <w:sz w:val="20"/>
                <w:szCs w:val="21"/>
              </w:rPr>
            </w:pPr>
          </w:p>
        </w:tc>
      </w:tr>
      <w:tr w:rsidR="00D90DCC" w:rsidRPr="00B17A4C" w14:paraId="37828BBA" w14:textId="77777777" w:rsidTr="00DE4BFC">
        <w:trPr>
          <w:trHeight w:val="956"/>
          <w:jc w:val="center"/>
        </w:trPr>
        <w:tc>
          <w:tcPr>
            <w:tcW w:w="737" w:type="dxa"/>
          </w:tcPr>
          <w:p w14:paraId="3E18CC0F"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论文</w:t>
            </w:r>
          </w:p>
        </w:tc>
        <w:tc>
          <w:tcPr>
            <w:tcW w:w="1984" w:type="dxa"/>
          </w:tcPr>
          <w:p w14:paraId="5859398F" w14:textId="1E294021" w:rsidR="00D90DCC" w:rsidRPr="00B17A4C" w:rsidRDefault="00D90DCC" w:rsidP="00D90DCC">
            <w:pPr>
              <w:widowControl/>
              <w:jc w:val="left"/>
              <w:rPr>
                <w:rFonts w:ascii="Arial" w:hAnsi="Arial" w:cs="Arial"/>
                <w:sz w:val="20"/>
                <w:szCs w:val="21"/>
              </w:rPr>
            </w:pPr>
            <w:r w:rsidRPr="00B17A4C">
              <w:rPr>
                <w:sz w:val="20"/>
                <w:szCs w:val="21"/>
              </w:rPr>
              <w:t>Study on Residual Stress of Welded Hoop Structure</w:t>
            </w:r>
          </w:p>
        </w:tc>
        <w:tc>
          <w:tcPr>
            <w:tcW w:w="671" w:type="dxa"/>
          </w:tcPr>
          <w:p w14:paraId="7202022E"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中国</w:t>
            </w:r>
          </w:p>
        </w:tc>
        <w:tc>
          <w:tcPr>
            <w:tcW w:w="1030" w:type="dxa"/>
          </w:tcPr>
          <w:p w14:paraId="521A99BE" w14:textId="1F8D721B" w:rsidR="00D90DCC" w:rsidRPr="00B17A4C" w:rsidRDefault="00D90DCC" w:rsidP="00D90DCC">
            <w:pPr>
              <w:widowControl/>
              <w:jc w:val="left"/>
              <w:rPr>
                <w:sz w:val="20"/>
                <w:szCs w:val="21"/>
              </w:rPr>
            </w:pPr>
            <w:r w:rsidRPr="00B17A4C">
              <w:rPr>
                <w:rFonts w:ascii="Arial" w:hAnsi="Arial" w:cs="Arial"/>
                <w:sz w:val="20"/>
                <w:szCs w:val="21"/>
              </w:rPr>
              <w:t>DOI: 10.3390/app10082838</w:t>
            </w:r>
          </w:p>
        </w:tc>
        <w:tc>
          <w:tcPr>
            <w:tcW w:w="726" w:type="dxa"/>
          </w:tcPr>
          <w:p w14:paraId="6188F1C0" w14:textId="45719904" w:rsidR="00D90DCC" w:rsidRPr="00B17A4C" w:rsidRDefault="00D90DCC" w:rsidP="00D90DCC">
            <w:pPr>
              <w:widowControl/>
              <w:jc w:val="left"/>
              <w:rPr>
                <w:rFonts w:ascii="Arial" w:hAnsi="Arial" w:cs="Arial"/>
                <w:sz w:val="20"/>
                <w:szCs w:val="21"/>
              </w:rPr>
            </w:pPr>
            <w:r w:rsidRPr="00B17A4C">
              <w:rPr>
                <w:rFonts w:ascii="Arial" w:hAnsi="Arial" w:cs="Arial"/>
                <w:sz w:val="20"/>
                <w:szCs w:val="21"/>
              </w:rPr>
              <w:t>2020</w:t>
            </w:r>
            <w:r w:rsidRPr="00B17A4C">
              <w:rPr>
                <w:rFonts w:ascii="Arial" w:hAnsi="Arial" w:cs="Arial"/>
                <w:sz w:val="20"/>
                <w:szCs w:val="21"/>
              </w:rPr>
              <w:t>年</w:t>
            </w:r>
            <w:r w:rsidRPr="00B17A4C">
              <w:rPr>
                <w:rFonts w:ascii="Arial" w:hAnsi="Arial" w:cs="Arial"/>
                <w:sz w:val="20"/>
                <w:szCs w:val="21"/>
              </w:rPr>
              <w:t>04</w:t>
            </w:r>
            <w:r w:rsidRPr="00B17A4C">
              <w:rPr>
                <w:rFonts w:ascii="Arial" w:hAnsi="Arial" w:cs="Arial"/>
                <w:sz w:val="20"/>
                <w:szCs w:val="21"/>
              </w:rPr>
              <w:t>月</w:t>
            </w:r>
            <w:r w:rsidRPr="00B17A4C">
              <w:rPr>
                <w:rFonts w:ascii="Arial" w:hAnsi="Arial" w:cs="Arial"/>
                <w:sz w:val="20"/>
                <w:szCs w:val="21"/>
              </w:rPr>
              <w:t>20</w:t>
            </w:r>
            <w:r w:rsidRPr="00B17A4C">
              <w:rPr>
                <w:rFonts w:ascii="Arial" w:hAnsi="Arial" w:cs="Arial"/>
                <w:sz w:val="20"/>
                <w:szCs w:val="21"/>
              </w:rPr>
              <w:t>日</w:t>
            </w:r>
          </w:p>
          <w:p w14:paraId="5DAF49E2" w14:textId="77777777" w:rsidR="00D90DCC" w:rsidRPr="00B17A4C" w:rsidRDefault="00D90DCC" w:rsidP="00D90DCC">
            <w:pPr>
              <w:pStyle w:val="a9"/>
              <w:spacing w:line="390" w:lineRule="exact"/>
              <w:ind w:firstLineChars="0" w:firstLine="0"/>
              <w:jc w:val="left"/>
              <w:rPr>
                <w:rFonts w:ascii="Times New Roman"/>
                <w:sz w:val="20"/>
                <w:szCs w:val="21"/>
              </w:rPr>
            </w:pPr>
          </w:p>
        </w:tc>
        <w:tc>
          <w:tcPr>
            <w:tcW w:w="1259" w:type="dxa"/>
          </w:tcPr>
          <w:p w14:paraId="5D7EC5AE" w14:textId="23459F9C"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sz w:val="20"/>
                <w:szCs w:val="21"/>
              </w:rPr>
              <w:t>Applied S</w:t>
            </w:r>
            <w:r w:rsidRPr="00B17A4C">
              <w:rPr>
                <w:rFonts w:ascii="Times New Roman" w:hint="eastAsia"/>
                <w:sz w:val="20"/>
                <w:szCs w:val="21"/>
              </w:rPr>
              <w:t>i</w:t>
            </w:r>
            <w:r w:rsidRPr="00B17A4C">
              <w:rPr>
                <w:rFonts w:ascii="Times New Roman"/>
                <w:sz w:val="20"/>
                <w:szCs w:val="21"/>
              </w:rPr>
              <w:t>ences, 2020, 10(8):2838.</w:t>
            </w:r>
          </w:p>
        </w:tc>
        <w:tc>
          <w:tcPr>
            <w:tcW w:w="992" w:type="dxa"/>
          </w:tcPr>
          <w:p w14:paraId="637291D4" w14:textId="1F65742D"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马雯波</w:t>
            </w:r>
          </w:p>
        </w:tc>
        <w:tc>
          <w:tcPr>
            <w:tcW w:w="764" w:type="dxa"/>
          </w:tcPr>
          <w:p w14:paraId="3D516841" w14:textId="079C397D" w:rsidR="00D90DCC" w:rsidRPr="00B17A4C" w:rsidRDefault="00D90DCC" w:rsidP="00D90DCC">
            <w:pPr>
              <w:pStyle w:val="a9"/>
              <w:spacing w:line="390" w:lineRule="exact"/>
              <w:ind w:firstLineChars="0" w:firstLine="0"/>
              <w:jc w:val="left"/>
              <w:rPr>
                <w:rFonts w:ascii="Times New Roman"/>
                <w:sz w:val="20"/>
                <w:szCs w:val="21"/>
              </w:rPr>
            </w:pPr>
            <w:r w:rsidRPr="00226D05">
              <w:rPr>
                <w:rFonts w:ascii="Times New Roman"/>
                <w:sz w:val="21"/>
                <w:szCs w:val="21"/>
              </w:rPr>
              <w:t>马雯波</w:t>
            </w:r>
          </w:p>
        </w:tc>
        <w:tc>
          <w:tcPr>
            <w:tcW w:w="1020" w:type="dxa"/>
          </w:tcPr>
          <w:p w14:paraId="77195137" w14:textId="77777777" w:rsidR="00D90DCC" w:rsidRPr="00B17A4C" w:rsidRDefault="00D90DCC" w:rsidP="00D90DCC">
            <w:pPr>
              <w:widowControl/>
              <w:jc w:val="left"/>
              <w:rPr>
                <w:rFonts w:ascii="Arial" w:hAnsi="Arial" w:cs="Arial"/>
                <w:sz w:val="20"/>
                <w:szCs w:val="21"/>
              </w:rPr>
            </w:pPr>
            <w:r w:rsidRPr="00B17A4C">
              <w:rPr>
                <w:rFonts w:ascii="Arial" w:hAnsi="Arial" w:cs="Arial"/>
                <w:sz w:val="20"/>
                <w:szCs w:val="21"/>
              </w:rPr>
              <w:t>其他有效的知识产权</w:t>
            </w:r>
          </w:p>
          <w:p w14:paraId="214D8F63" w14:textId="77777777" w:rsidR="00D90DCC" w:rsidRPr="00B17A4C" w:rsidRDefault="00D90DCC" w:rsidP="00D90DCC">
            <w:pPr>
              <w:pStyle w:val="a9"/>
              <w:spacing w:line="390" w:lineRule="exact"/>
              <w:ind w:firstLineChars="0" w:firstLine="0"/>
              <w:jc w:val="left"/>
              <w:rPr>
                <w:rFonts w:ascii="Times New Roman"/>
                <w:sz w:val="20"/>
                <w:szCs w:val="21"/>
              </w:rPr>
            </w:pPr>
          </w:p>
        </w:tc>
      </w:tr>
      <w:tr w:rsidR="00D90DCC" w:rsidRPr="00B17A4C" w14:paraId="42D57D59" w14:textId="77777777" w:rsidTr="00DE4BFC">
        <w:trPr>
          <w:trHeight w:val="956"/>
          <w:jc w:val="center"/>
        </w:trPr>
        <w:tc>
          <w:tcPr>
            <w:tcW w:w="737" w:type="dxa"/>
          </w:tcPr>
          <w:p w14:paraId="76B93F86" w14:textId="4FAC6FD8"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计算机软件</w:t>
            </w:r>
            <w:r w:rsidRPr="00B17A4C">
              <w:rPr>
                <w:rFonts w:ascii="Times New Roman"/>
                <w:sz w:val="20"/>
                <w:szCs w:val="21"/>
              </w:rPr>
              <w:t>著作权</w:t>
            </w:r>
          </w:p>
        </w:tc>
        <w:tc>
          <w:tcPr>
            <w:tcW w:w="1984" w:type="dxa"/>
          </w:tcPr>
          <w:p w14:paraId="3BC6FB08" w14:textId="4EF6CF59" w:rsidR="00D90DCC" w:rsidRPr="00B17A4C" w:rsidRDefault="00D90DCC" w:rsidP="00D90DCC">
            <w:pPr>
              <w:widowControl/>
              <w:jc w:val="left"/>
              <w:rPr>
                <w:rFonts w:ascii="Arial" w:hAnsi="Arial" w:cs="Arial"/>
                <w:sz w:val="20"/>
                <w:szCs w:val="21"/>
              </w:rPr>
            </w:pPr>
            <w:r w:rsidRPr="00B17A4C">
              <w:rPr>
                <w:rFonts w:ascii="Arial" w:hAnsi="Arial" w:cs="Arial" w:hint="eastAsia"/>
                <w:sz w:val="20"/>
                <w:szCs w:val="21"/>
              </w:rPr>
              <w:t>ANSYS</w:t>
            </w:r>
            <w:r w:rsidRPr="00B17A4C">
              <w:rPr>
                <w:rFonts w:ascii="Arial" w:hAnsi="Arial" w:cs="Arial" w:hint="eastAsia"/>
                <w:sz w:val="20"/>
                <w:szCs w:val="21"/>
              </w:rPr>
              <w:t>平板</w:t>
            </w:r>
            <w:r w:rsidRPr="00B17A4C">
              <w:rPr>
                <w:rFonts w:ascii="Arial" w:hAnsi="Arial" w:cs="Arial"/>
                <w:sz w:val="20"/>
                <w:szCs w:val="21"/>
              </w:rPr>
              <w:t>焊接</w:t>
            </w:r>
            <w:r w:rsidRPr="00B17A4C">
              <w:rPr>
                <w:rFonts w:ascii="Arial" w:hAnsi="Arial" w:cs="Arial" w:hint="eastAsia"/>
                <w:sz w:val="20"/>
                <w:szCs w:val="21"/>
              </w:rPr>
              <w:t>模拟</w:t>
            </w:r>
            <w:r w:rsidRPr="00B17A4C">
              <w:rPr>
                <w:rFonts w:ascii="Arial" w:hAnsi="Arial" w:cs="Arial"/>
                <w:sz w:val="20"/>
                <w:szCs w:val="21"/>
              </w:rPr>
              <w:t>插件</w:t>
            </w:r>
          </w:p>
        </w:tc>
        <w:tc>
          <w:tcPr>
            <w:tcW w:w="671" w:type="dxa"/>
          </w:tcPr>
          <w:p w14:paraId="5B99256A"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中国</w:t>
            </w:r>
          </w:p>
        </w:tc>
        <w:tc>
          <w:tcPr>
            <w:tcW w:w="1030" w:type="dxa"/>
          </w:tcPr>
          <w:p w14:paraId="1D3D469A" w14:textId="4F3CB720" w:rsidR="00D90DCC" w:rsidRPr="00B17A4C" w:rsidRDefault="00D90DCC" w:rsidP="00D90DCC">
            <w:pPr>
              <w:widowControl/>
              <w:jc w:val="left"/>
              <w:rPr>
                <w:rFonts w:ascii="Arial" w:hAnsi="Arial" w:cs="Arial"/>
                <w:sz w:val="20"/>
                <w:szCs w:val="21"/>
              </w:rPr>
            </w:pPr>
            <w:r w:rsidRPr="00B17A4C">
              <w:rPr>
                <w:rFonts w:ascii="Arial" w:hAnsi="Arial" w:cs="Arial"/>
                <w:sz w:val="20"/>
                <w:szCs w:val="21"/>
              </w:rPr>
              <w:t>2019SR0620709</w:t>
            </w:r>
          </w:p>
          <w:p w14:paraId="52CA356C" w14:textId="77777777" w:rsidR="00D90DCC" w:rsidRPr="00B17A4C" w:rsidRDefault="00D90DCC" w:rsidP="00D90DCC">
            <w:pPr>
              <w:pStyle w:val="a9"/>
              <w:spacing w:line="390" w:lineRule="exact"/>
              <w:ind w:firstLineChars="0" w:firstLine="0"/>
              <w:jc w:val="left"/>
              <w:rPr>
                <w:rFonts w:ascii="Times New Roman"/>
                <w:sz w:val="20"/>
                <w:szCs w:val="21"/>
              </w:rPr>
            </w:pPr>
          </w:p>
        </w:tc>
        <w:tc>
          <w:tcPr>
            <w:tcW w:w="726" w:type="dxa"/>
          </w:tcPr>
          <w:p w14:paraId="327041E8" w14:textId="6B87D0C6" w:rsidR="00D90DCC" w:rsidRPr="00B17A4C" w:rsidRDefault="00D90DCC" w:rsidP="00D90DCC">
            <w:pPr>
              <w:widowControl/>
              <w:jc w:val="left"/>
              <w:rPr>
                <w:rFonts w:ascii="Arial" w:hAnsi="Arial" w:cs="Arial"/>
                <w:sz w:val="20"/>
                <w:szCs w:val="21"/>
              </w:rPr>
            </w:pPr>
            <w:r w:rsidRPr="00B17A4C">
              <w:rPr>
                <w:rFonts w:ascii="Arial" w:hAnsi="Arial" w:cs="Arial"/>
                <w:sz w:val="20"/>
                <w:szCs w:val="21"/>
              </w:rPr>
              <w:t>2018</w:t>
            </w:r>
            <w:r w:rsidRPr="00B17A4C">
              <w:rPr>
                <w:rFonts w:ascii="Arial" w:hAnsi="Arial" w:cs="Arial"/>
                <w:sz w:val="20"/>
                <w:szCs w:val="21"/>
              </w:rPr>
              <w:t>年</w:t>
            </w:r>
            <w:r w:rsidRPr="00B17A4C">
              <w:rPr>
                <w:rFonts w:ascii="Arial" w:hAnsi="Arial" w:cs="Arial"/>
                <w:sz w:val="20"/>
                <w:szCs w:val="21"/>
              </w:rPr>
              <w:t>10</w:t>
            </w:r>
            <w:r w:rsidRPr="00B17A4C">
              <w:rPr>
                <w:rFonts w:ascii="Arial" w:hAnsi="Arial" w:cs="Arial"/>
                <w:sz w:val="20"/>
                <w:szCs w:val="21"/>
              </w:rPr>
              <w:t>月</w:t>
            </w:r>
            <w:r w:rsidRPr="00B17A4C">
              <w:rPr>
                <w:rFonts w:ascii="Arial" w:hAnsi="Arial" w:cs="Arial"/>
                <w:sz w:val="20"/>
                <w:szCs w:val="21"/>
              </w:rPr>
              <w:t>01</w:t>
            </w:r>
            <w:r w:rsidRPr="00B17A4C">
              <w:rPr>
                <w:rFonts w:ascii="Arial" w:hAnsi="Arial" w:cs="Arial"/>
                <w:sz w:val="20"/>
                <w:szCs w:val="21"/>
              </w:rPr>
              <w:t>日</w:t>
            </w:r>
          </w:p>
          <w:p w14:paraId="179D3AAC" w14:textId="77777777" w:rsidR="00D90DCC" w:rsidRPr="00B17A4C" w:rsidRDefault="00D90DCC" w:rsidP="00D90DCC">
            <w:pPr>
              <w:pStyle w:val="a9"/>
              <w:spacing w:line="390" w:lineRule="exact"/>
              <w:ind w:firstLineChars="0" w:firstLine="0"/>
              <w:jc w:val="left"/>
              <w:rPr>
                <w:rFonts w:ascii="Times New Roman"/>
                <w:sz w:val="20"/>
                <w:szCs w:val="21"/>
              </w:rPr>
            </w:pPr>
          </w:p>
        </w:tc>
        <w:tc>
          <w:tcPr>
            <w:tcW w:w="1259" w:type="dxa"/>
          </w:tcPr>
          <w:p w14:paraId="05E0A6B7" w14:textId="239EE60F" w:rsidR="00D90DCC" w:rsidRPr="00B17A4C" w:rsidRDefault="00D90DCC" w:rsidP="00D90DCC">
            <w:pPr>
              <w:widowControl/>
              <w:jc w:val="left"/>
              <w:rPr>
                <w:sz w:val="20"/>
                <w:szCs w:val="21"/>
              </w:rPr>
            </w:pPr>
            <w:r w:rsidRPr="00B17A4C">
              <w:rPr>
                <w:rFonts w:ascii="Arial" w:hAnsi="Arial" w:cs="Arial"/>
                <w:sz w:val="20"/>
                <w:szCs w:val="21"/>
              </w:rPr>
              <w:t>4041466</w:t>
            </w:r>
          </w:p>
        </w:tc>
        <w:tc>
          <w:tcPr>
            <w:tcW w:w="992" w:type="dxa"/>
          </w:tcPr>
          <w:p w14:paraId="16685FDF" w14:textId="6F50B96E"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湘潭大学</w:t>
            </w:r>
          </w:p>
        </w:tc>
        <w:tc>
          <w:tcPr>
            <w:tcW w:w="764" w:type="dxa"/>
          </w:tcPr>
          <w:p w14:paraId="3D32B9FD" w14:textId="56EBBAD6"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马雯波</w:t>
            </w:r>
          </w:p>
        </w:tc>
        <w:tc>
          <w:tcPr>
            <w:tcW w:w="1020" w:type="dxa"/>
          </w:tcPr>
          <w:p w14:paraId="5E15FFCA" w14:textId="77777777" w:rsidR="00D90DCC" w:rsidRPr="00B17A4C" w:rsidRDefault="00D90DCC" w:rsidP="00D90DCC">
            <w:pPr>
              <w:widowControl/>
              <w:jc w:val="left"/>
              <w:rPr>
                <w:rFonts w:ascii="Arial" w:hAnsi="Arial" w:cs="Arial"/>
                <w:sz w:val="20"/>
                <w:szCs w:val="21"/>
              </w:rPr>
            </w:pPr>
            <w:r w:rsidRPr="00B17A4C">
              <w:rPr>
                <w:rFonts w:ascii="Arial" w:hAnsi="Arial" w:cs="Arial"/>
                <w:sz w:val="20"/>
                <w:szCs w:val="21"/>
              </w:rPr>
              <w:t>其他有效的知识产权</w:t>
            </w:r>
          </w:p>
          <w:p w14:paraId="0D02E345" w14:textId="77777777" w:rsidR="00D90DCC" w:rsidRPr="00B17A4C" w:rsidRDefault="00D90DCC" w:rsidP="00D90DCC">
            <w:pPr>
              <w:pStyle w:val="a9"/>
              <w:spacing w:line="390" w:lineRule="exact"/>
              <w:ind w:firstLineChars="0" w:firstLine="0"/>
              <w:jc w:val="left"/>
              <w:rPr>
                <w:rFonts w:ascii="Times New Roman"/>
                <w:sz w:val="20"/>
                <w:szCs w:val="21"/>
              </w:rPr>
            </w:pPr>
          </w:p>
        </w:tc>
      </w:tr>
      <w:tr w:rsidR="00D90DCC" w:rsidRPr="00B17A4C" w14:paraId="3811D979" w14:textId="77777777" w:rsidTr="00DE4BFC">
        <w:trPr>
          <w:trHeight w:val="956"/>
          <w:jc w:val="center"/>
        </w:trPr>
        <w:tc>
          <w:tcPr>
            <w:tcW w:w="737" w:type="dxa"/>
          </w:tcPr>
          <w:p w14:paraId="5ADFA929" w14:textId="2160C4D1"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计算机软件</w:t>
            </w:r>
            <w:r w:rsidRPr="00B17A4C">
              <w:rPr>
                <w:rFonts w:ascii="Times New Roman"/>
                <w:sz w:val="20"/>
                <w:szCs w:val="21"/>
              </w:rPr>
              <w:t>著作权</w:t>
            </w:r>
          </w:p>
        </w:tc>
        <w:tc>
          <w:tcPr>
            <w:tcW w:w="1984" w:type="dxa"/>
          </w:tcPr>
          <w:p w14:paraId="51696109" w14:textId="0B775966" w:rsidR="00D90DCC" w:rsidRPr="00B17A4C" w:rsidRDefault="00D90DCC" w:rsidP="00D90DCC">
            <w:pPr>
              <w:widowControl/>
              <w:jc w:val="left"/>
              <w:rPr>
                <w:rFonts w:ascii="Arial" w:hAnsi="Arial" w:cs="Arial"/>
                <w:sz w:val="20"/>
                <w:szCs w:val="21"/>
              </w:rPr>
            </w:pPr>
            <w:r w:rsidRPr="00B17A4C">
              <w:rPr>
                <w:rFonts w:ascii="Arial" w:hAnsi="Arial" w:cs="Arial" w:hint="eastAsia"/>
                <w:sz w:val="20"/>
                <w:szCs w:val="21"/>
              </w:rPr>
              <w:t>A</w:t>
            </w:r>
            <w:r w:rsidRPr="00B17A4C">
              <w:rPr>
                <w:rFonts w:ascii="Arial" w:hAnsi="Arial" w:cs="Arial"/>
                <w:sz w:val="20"/>
                <w:szCs w:val="21"/>
              </w:rPr>
              <w:t>NSYS</w:t>
            </w:r>
            <w:r w:rsidRPr="00B17A4C">
              <w:rPr>
                <w:rFonts w:ascii="Arial" w:hAnsi="Arial" w:cs="Arial" w:hint="eastAsia"/>
                <w:sz w:val="20"/>
                <w:szCs w:val="21"/>
              </w:rPr>
              <w:t>双层管材焊接</w:t>
            </w:r>
            <w:r w:rsidRPr="00B17A4C">
              <w:rPr>
                <w:rFonts w:ascii="Arial" w:hAnsi="Arial" w:cs="Arial"/>
                <w:sz w:val="20"/>
                <w:szCs w:val="21"/>
              </w:rPr>
              <w:t>模拟插件</w:t>
            </w:r>
            <w:r w:rsidRPr="00B17A4C">
              <w:rPr>
                <w:rFonts w:ascii="Arial" w:hAnsi="Arial" w:cs="Arial" w:hint="eastAsia"/>
                <w:sz w:val="20"/>
                <w:szCs w:val="21"/>
              </w:rPr>
              <w:t>V1.0</w:t>
            </w:r>
          </w:p>
        </w:tc>
        <w:tc>
          <w:tcPr>
            <w:tcW w:w="671" w:type="dxa"/>
          </w:tcPr>
          <w:p w14:paraId="52BC79A0" w14:textId="77777777"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中国</w:t>
            </w:r>
          </w:p>
        </w:tc>
        <w:tc>
          <w:tcPr>
            <w:tcW w:w="1030" w:type="dxa"/>
          </w:tcPr>
          <w:p w14:paraId="2392C36C" w14:textId="1BF31FD9" w:rsidR="00D90DCC" w:rsidRPr="00B17A4C" w:rsidRDefault="00D90DCC" w:rsidP="00D90DCC">
            <w:pPr>
              <w:widowControl/>
              <w:jc w:val="left"/>
              <w:rPr>
                <w:rFonts w:ascii="Arial" w:hAnsi="Arial" w:cs="Arial"/>
                <w:sz w:val="20"/>
                <w:szCs w:val="21"/>
              </w:rPr>
            </w:pPr>
            <w:r w:rsidRPr="00B17A4C">
              <w:rPr>
                <w:rFonts w:ascii="Arial" w:hAnsi="Arial" w:cs="Arial"/>
                <w:sz w:val="20"/>
                <w:szCs w:val="21"/>
              </w:rPr>
              <w:t>2020SR0097987</w:t>
            </w:r>
          </w:p>
          <w:p w14:paraId="505FC6F9" w14:textId="77777777" w:rsidR="00D90DCC" w:rsidRPr="00B17A4C" w:rsidRDefault="00D90DCC" w:rsidP="00D90DCC">
            <w:pPr>
              <w:pStyle w:val="a9"/>
              <w:spacing w:line="390" w:lineRule="exact"/>
              <w:ind w:firstLineChars="0" w:firstLine="0"/>
              <w:jc w:val="left"/>
              <w:rPr>
                <w:rFonts w:ascii="Times New Roman"/>
                <w:sz w:val="20"/>
                <w:szCs w:val="21"/>
              </w:rPr>
            </w:pPr>
          </w:p>
        </w:tc>
        <w:tc>
          <w:tcPr>
            <w:tcW w:w="726" w:type="dxa"/>
          </w:tcPr>
          <w:p w14:paraId="056115E7" w14:textId="4553DC7E" w:rsidR="00D90DCC" w:rsidRPr="00B17A4C" w:rsidRDefault="00D90DCC" w:rsidP="00D90DCC">
            <w:pPr>
              <w:widowControl/>
              <w:jc w:val="left"/>
              <w:rPr>
                <w:rFonts w:ascii="Arial" w:hAnsi="Arial" w:cs="Arial"/>
                <w:sz w:val="20"/>
                <w:szCs w:val="21"/>
              </w:rPr>
            </w:pPr>
            <w:r w:rsidRPr="00B17A4C">
              <w:rPr>
                <w:rFonts w:ascii="Arial" w:hAnsi="Arial" w:cs="Arial"/>
                <w:sz w:val="20"/>
                <w:szCs w:val="21"/>
              </w:rPr>
              <w:t>2018</w:t>
            </w:r>
            <w:r w:rsidRPr="00B17A4C">
              <w:rPr>
                <w:rFonts w:ascii="Arial" w:hAnsi="Arial" w:cs="Arial"/>
                <w:sz w:val="20"/>
                <w:szCs w:val="21"/>
              </w:rPr>
              <w:t>年</w:t>
            </w:r>
            <w:r w:rsidRPr="00B17A4C">
              <w:rPr>
                <w:rFonts w:ascii="Arial" w:hAnsi="Arial" w:cs="Arial"/>
                <w:sz w:val="20"/>
                <w:szCs w:val="21"/>
              </w:rPr>
              <w:t>10</w:t>
            </w:r>
            <w:r w:rsidRPr="00B17A4C">
              <w:rPr>
                <w:rFonts w:ascii="Arial" w:hAnsi="Arial" w:cs="Arial"/>
                <w:sz w:val="20"/>
                <w:szCs w:val="21"/>
              </w:rPr>
              <w:t>月</w:t>
            </w:r>
            <w:r w:rsidRPr="00B17A4C">
              <w:rPr>
                <w:rFonts w:ascii="Arial" w:hAnsi="Arial" w:cs="Arial"/>
                <w:sz w:val="20"/>
                <w:szCs w:val="21"/>
              </w:rPr>
              <w:t>01</w:t>
            </w:r>
            <w:r w:rsidRPr="00B17A4C">
              <w:rPr>
                <w:rFonts w:ascii="Arial" w:hAnsi="Arial" w:cs="Arial"/>
                <w:sz w:val="20"/>
                <w:szCs w:val="21"/>
              </w:rPr>
              <w:t>日</w:t>
            </w:r>
          </w:p>
          <w:p w14:paraId="7891F16B" w14:textId="77777777" w:rsidR="00D90DCC" w:rsidRPr="00B17A4C" w:rsidRDefault="00D90DCC" w:rsidP="00D90DCC">
            <w:pPr>
              <w:pStyle w:val="a9"/>
              <w:spacing w:line="390" w:lineRule="exact"/>
              <w:ind w:firstLineChars="0" w:firstLine="0"/>
              <w:jc w:val="left"/>
              <w:rPr>
                <w:rFonts w:ascii="Times New Roman"/>
                <w:sz w:val="20"/>
                <w:szCs w:val="21"/>
              </w:rPr>
            </w:pPr>
          </w:p>
        </w:tc>
        <w:tc>
          <w:tcPr>
            <w:tcW w:w="1259" w:type="dxa"/>
          </w:tcPr>
          <w:p w14:paraId="11E7800C" w14:textId="4300471F" w:rsidR="00D90DCC" w:rsidRPr="00B17A4C" w:rsidRDefault="00D90DCC" w:rsidP="00D90DCC">
            <w:pPr>
              <w:widowControl/>
              <w:jc w:val="left"/>
              <w:rPr>
                <w:sz w:val="20"/>
                <w:szCs w:val="21"/>
              </w:rPr>
            </w:pPr>
            <w:r w:rsidRPr="00B17A4C">
              <w:rPr>
                <w:rFonts w:ascii="Arial" w:hAnsi="Arial" w:cs="Arial"/>
                <w:sz w:val="20"/>
                <w:szCs w:val="21"/>
              </w:rPr>
              <w:t>4976683</w:t>
            </w:r>
          </w:p>
        </w:tc>
        <w:tc>
          <w:tcPr>
            <w:tcW w:w="992" w:type="dxa"/>
          </w:tcPr>
          <w:p w14:paraId="79280EAB" w14:textId="00ED3735"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湘潭大学</w:t>
            </w:r>
          </w:p>
        </w:tc>
        <w:tc>
          <w:tcPr>
            <w:tcW w:w="764" w:type="dxa"/>
          </w:tcPr>
          <w:p w14:paraId="10C7ACD0" w14:textId="6800CD6A" w:rsidR="00D90DCC" w:rsidRPr="00B17A4C" w:rsidRDefault="00D90DCC" w:rsidP="00D90DCC">
            <w:pPr>
              <w:pStyle w:val="a9"/>
              <w:spacing w:line="390" w:lineRule="exact"/>
              <w:ind w:firstLineChars="0" w:firstLine="0"/>
              <w:jc w:val="left"/>
              <w:rPr>
                <w:rFonts w:ascii="Times New Roman"/>
                <w:sz w:val="20"/>
                <w:szCs w:val="21"/>
              </w:rPr>
            </w:pPr>
            <w:r w:rsidRPr="00B17A4C">
              <w:rPr>
                <w:rFonts w:ascii="Times New Roman" w:hint="eastAsia"/>
                <w:sz w:val="20"/>
                <w:szCs w:val="21"/>
              </w:rPr>
              <w:t>马雯波</w:t>
            </w:r>
          </w:p>
        </w:tc>
        <w:tc>
          <w:tcPr>
            <w:tcW w:w="1020" w:type="dxa"/>
          </w:tcPr>
          <w:p w14:paraId="26CCABB6" w14:textId="77777777" w:rsidR="00D90DCC" w:rsidRPr="00B17A4C" w:rsidRDefault="00D90DCC" w:rsidP="00D90DCC">
            <w:pPr>
              <w:widowControl/>
              <w:jc w:val="left"/>
              <w:rPr>
                <w:rFonts w:ascii="Arial" w:hAnsi="Arial" w:cs="Arial"/>
                <w:sz w:val="20"/>
                <w:szCs w:val="21"/>
              </w:rPr>
            </w:pPr>
            <w:r w:rsidRPr="00B17A4C">
              <w:rPr>
                <w:rFonts w:ascii="Arial" w:hAnsi="Arial" w:cs="Arial"/>
                <w:sz w:val="20"/>
                <w:szCs w:val="21"/>
              </w:rPr>
              <w:t>其他有效的知识产权</w:t>
            </w:r>
          </w:p>
          <w:p w14:paraId="663C72ED" w14:textId="77777777" w:rsidR="00D90DCC" w:rsidRPr="00B17A4C" w:rsidRDefault="00D90DCC" w:rsidP="00D90DCC">
            <w:pPr>
              <w:widowControl/>
              <w:jc w:val="left"/>
              <w:rPr>
                <w:sz w:val="20"/>
                <w:szCs w:val="21"/>
              </w:rPr>
            </w:pPr>
          </w:p>
        </w:tc>
      </w:tr>
      <w:tr w:rsidR="00D90DCC" w:rsidRPr="00226D05" w14:paraId="45CBD33F" w14:textId="77777777" w:rsidTr="00DE4BFC">
        <w:trPr>
          <w:trHeight w:val="956"/>
          <w:jc w:val="center"/>
        </w:trPr>
        <w:tc>
          <w:tcPr>
            <w:tcW w:w="737" w:type="dxa"/>
          </w:tcPr>
          <w:p w14:paraId="35DC9FB1" w14:textId="01A0F778" w:rsidR="00D90DCC" w:rsidRPr="00226D05" w:rsidRDefault="00D90DCC" w:rsidP="00D90DCC">
            <w:pPr>
              <w:pStyle w:val="a9"/>
              <w:spacing w:line="390" w:lineRule="exact"/>
              <w:ind w:firstLineChars="0" w:firstLine="0"/>
              <w:jc w:val="left"/>
              <w:rPr>
                <w:rFonts w:ascii="Times New Roman"/>
                <w:sz w:val="21"/>
                <w:szCs w:val="21"/>
              </w:rPr>
            </w:pPr>
            <w:r w:rsidRPr="00226D05">
              <w:rPr>
                <w:rFonts w:ascii="Times New Roman"/>
                <w:sz w:val="21"/>
                <w:szCs w:val="21"/>
              </w:rPr>
              <w:t>论文</w:t>
            </w:r>
          </w:p>
        </w:tc>
        <w:tc>
          <w:tcPr>
            <w:tcW w:w="1984" w:type="dxa"/>
          </w:tcPr>
          <w:p w14:paraId="6BE70BD6" w14:textId="6C6A2980" w:rsidR="00D90DCC" w:rsidRPr="00226D05" w:rsidRDefault="00D90DCC" w:rsidP="00D90DCC">
            <w:pPr>
              <w:widowControl/>
              <w:jc w:val="left"/>
              <w:rPr>
                <w:szCs w:val="21"/>
              </w:rPr>
            </w:pPr>
            <w:r w:rsidRPr="00226D05">
              <w:rPr>
                <w:szCs w:val="21"/>
              </w:rPr>
              <w:t>15CrMoR</w:t>
            </w:r>
            <w:r w:rsidRPr="00226D05">
              <w:rPr>
                <w:szCs w:val="21"/>
              </w:rPr>
              <w:t>合金钢焊接失效分析及预防</w:t>
            </w:r>
          </w:p>
        </w:tc>
        <w:tc>
          <w:tcPr>
            <w:tcW w:w="671" w:type="dxa"/>
          </w:tcPr>
          <w:p w14:paraId="19BDF5F9" w14:textId="3031B756" w:rsidR="00D90DCC" w:rsidRPr="00226D05" w:rsidRDefault="00D90DCC" w:rsidP="00D90DCC">
            <w:pPr>
              <w:pStyle w:val="a9"/>
              <w:spacing w:line="390" w:lineRule="exact"/>
              <w:ind w:firstLineChars="0" w:firstLine="0"/>
              <w:jc w:val="left"/>
              <w:rPr>
                <w:rFonts w:ascii="Times New Roman"/>
                <w:sz w:val="21"/>
                <w:szCs w:val="21"/>
              </w:rPr>
            </w:pPr>
            <w:r w:rsidRPr="00226D05">
              <w:rPr>
                <w:rFonts w:ascii="Times New Roman"/>
                <w:sz w:val="21"/>
                <w:szCs w:val="21"/>
              </w:rPr>
              <w:t>中国</w:t>
            </w:r>
          </w:p>
        </w:tc>
        <w:tc>
          <w:tcPr>
            <w:tcW w:w="1030" w:type="dxa"/>
          </w:tcPr>
          <w:p w14:paraId="27921438" w14:textId="6C3399B6" w:rsidR="00D90DCC" w:rsidRPr="00226D05" w:rsidRDefault="00D90DCC" w:rsidP="00D90DCC">
            <w:pPr>
              <w:widowControl/>
              <w:jc w:val="left"/>
              <w:rPr>
                <w:szCs w:val="21"/>
              </w:rPr>
            </w:pPr>
            <w:r w:rsidRPr="00226D05">
              <w:rPr>
                <w:szCs w:val="21"/>
              </w:rPr>
              <w:t>DOI:10.13846/j.cnki.cn12-1070/tg.2017.07.006</w:t>
            </w:r>
          </w:p>
        </w:tc>
        <w:tc>
          <w:tcPr>
            <w:tcW w:w="726" w:type="dxa"/>
          </w:tcPr>
          <w:p w14:paraId="2A1E7C1E" w14:textId="036AFEE7" w:rsidR="00D90DCC" w:rsidRPr="00226D05" w:rsidRDefault="00D90DCC" w:rsidP="00D90DCC">
            <w:pPr>
              <w:widowControl/>
              <w:jc w:val="left"/>
              <w:rPr>
                <w:szCs w:val="21"/>
              </w:rPr>
            </w:pPr>
            <w:r w:rsidRPr="00226D05">
              <w:rPr>
                <w:szCs w:val="21"/>
              </w:rPr>
              <w:t>2017</w:t>
            </w:r>
            <w:r w:rsidRPr="00226D05">
              <w:rPr>
                <w:szCs w:val="21"/>
              </w:rPr>
              <w:t>年</w:t>
            </w:r>
          </w:p>
        </w:tc>
        <w:tc>
          <w:tcPr>
            <w:tcW w:w="1259" w:type="dxa"/>
          </w:tcPr>
          <w:p w14:paraId="6E8C4138" w14:textId="69DE6679" w:rsidR="00D90DCC" w:rsidRPr="00226D05" w:rsidRDefault="00D90DCC" w:rsidP="00410A9C">
            <w:pPr>
              <w:rPr>
                <w:szCs w:val="21"/>
              </w:rPr>
            </w:pPr>
            <w:r w:rsidRPr="00226D05">
              <w:rPr>
                <w:szCs w:val="21"/>
              </w:rPr>
              <w:t>焊接技术</w:t>
            </w:r>
            <w:r w:rsidRPr="00226D05">
              <w:rPr>
                <w:szCs w:val="21"/>
              </w:rPr>
              <w:t>, 2017(7):19-22.</w:t>
            </w:r>
          </w:p>
        </w:tc>
        <w:tc>
          <w:tcPr>
            <w:tcW w:w="992" w:type="dxa"/>
          </w:tcPr>
          <w:p w14:paraId="15AEF5A3" w14:textId="553A41BD" w:rsidR="00D90DCC" w:rsidRPr="00226D05" w:rsidRDefault="00D90DCC" w:rsidP="00D90DCC">
            <w:pPr>
              <w:pStyle w:val="a9"/>
              <w:spacing w:line="390" w:lineRule="exact"/>
              <w:ind w:firstLineChars="0" w:firstLine="0"/>
              <w:jc w:val="left"/>
              <w:rPr>
                <w:rFonts w:ascii="Times New Roman"/>
                <w:sz w:val="21"/>
                <w:szCs w:val="21"/>
              </w:rPr>
            </w:pPr>
            <w:r w:rsidRPr="00226D05">
              <w:rPr>
                <w:rFonts w:ascii="Times New Roman"/>
                <w:sz w:val="21"/>
                <w:szCs w:val="21"/>
              </w:rPr>
              <w:t>马雯波</w:t>
            </w:r>
          </w:p>
        </w:tc>
        <w:tc>
          <w:tcPr>
            <w:tcW w:w="764" w:type="dxa"/>
          </w:tcPr>
          <w:p w14:paraId="74121E17" w14:textId="11ABF41B" w:rsidR="00D90DCC" w:rsidRPr="00226D05" w:rsidRDefault="00D90DCC" w:rsidP="00D90DCC">
            <w:pPr>
              <w:pStyle w:val="a9"/>
              <w:spacing w:line="390" w:lineRule="exact"/>
              <w:ind w:firstLineChars="0" w:firstLine="0"/>
              <w:jc w:val="left"/>
              <w:rPr>
                <w:rFonts w:ascii="Times New Roman"/>
                <w:sz w:val="21"/>
                <w:szCs w:val="21"/>
              </w:rPr>
            </w:pPr>
            <w:r w:rsidRPr="00226D05">
              <w:rPr>
                <w:rFonts w:ascii="Times New Roman"/>
                <w:sz w:val="21"/>
                <w:szCs w:val="21"/>
              </w:rPr>
              <w:t>马雯波</w:t>
            </w:r>
          </w:p>
        </w:tc>
        <w:tc>
          <w:tcPr>
            <w:tcW w:w="1020" w:type="dxa"/>
          </w:tcPr>
          <w:p w14:paraId="577787A3" w14:textId="77777777" w:rsidR="00D90DCC" w:rsidRPr="00226D05" w:rsidRDefault="00D90DCC" w:rsidP="00D90DCC">
            <w:pPr>
              <w:widowControl/>
              <w:jc w:val="left"/>
              <w:rPr>
                <w:szCs w:val="21"/>
              </w:rPr>
            </w:pPr>
            <w:r w:rsidRPr="00226D05">
              <w:rPr>
                <w:szCs w:val="21"/>
              </w:rPr>
              <w:t>其他有效的知识产权</w:t>
            </w:r>
          </w:p>
          <w:p w14:paraId="76195B2D" w14:textId="77777777" w:rsidR="00D90DCC" w:rsidRPr="00226D05" w:rsidRDefault="00D90DCC" w:rsidP="00D90DCC">
            <w:pPr>
              <w:widowControl/>
              <w:jc w:val="left"/>
              <w:rPr>
                <w:szCs w:val="21"/>
              </w:rPr>
            </w:pPr>
          </w:p>
        </w:tc>
      </w:tr>
      <w:tr w:rsidR="00D90DCC" w:rsidRPr="00226D05" w14:paraId="64D89456" w14:textId="77777777" w:rsidTr="00DE4BFC">
        <w:trPr>
          <w:trHeight w:val="956"/>
          <w:jc w:val="center"/>
        </w:trPr>
        <w:tc>
          <w:tcPr>
            <w:tcW w:w="737" w:type="dxa"/>
          </w:tcPr>
          <w:p w14:paraId="335A046B" w14:textId="2E9A58B9" w:rsidR="00D90DCC" w:rsidRPr="00226D05" w:rsidRDefault="00D90DCC" w:rsidP="00D90DCC">
            <w:pPr>
              <w:pStyle w:val="a9"/>
              <w:spacing w:line="390" w:lineRule="exact"/>
              <w:ind w:firstLineChars="0" w:firstLine="0"/>
              <w:jc w:val="left"/>
              <w:rPr>
                <w:rFonts w:ascii="Times New Roman"/>
                <w:sz w:val="21"/>
                <w:szCs w:val="21"/>
              </w:rPr>
            </w:pPr>
            <w:r w:rsidRPr="00226D05">
              <w:rPr>
                <w:rFonts w:ascii="Times New Roman"/>
                <w:sz w:val="21"/>
                <w:szCs w:val="21"/>
              </w:rPr>
              <w:t>论文</w:t>
            </w:r>
          </w:p>
        </w:tc>
        <w:tc>
          <w:tcPr>
            <w:tcW w:w="1984" w:type="dxa"/>
          </w:tcPr>
          <w:p w14:paraId="1F68409C" w14:textId="29E558C8" w:rsidR="00D90DCC" w:rsidRPr="00226D05" w:rsidRDefault="00D90DCC" w:rsidP="00D90DCC">
            <w:pPr>
              <w:widowControl/>
              <w:jc w:val="left"/>
              <w:rPr>
                <w:szCs w:val="21"/>
              </w:rPr>
            </w:pPr>
            <w:r w:rsidRPr="00226D05">
              <w:rPr>
                <w:szCs w:val="21"/>
              </w:rPr>
              <w:t>爆炸复合板压力容器径向裂纹的无损检测及其安全性分析</w:t>
            </w:r>
          </w:p>
        </w:tc>
        <w:tc>
          <w:tcPr>
            <w:tcW w:w="671" w:type="dxa"/>
          </w:tcPr>
          <w:p w14:paraId="7D835BF0" w14:textId="2E60D894" w:rsidR="00D90DCC" w:rsidRPr="00226D05" w:rsidRDefault="00D90DCC" w:rsidP="00D90DCC">
            <w:pPr>
              <w:pStyle w:val="a9"/>
              <w:spacing w:line="390" w:lineRule="exact"/>
              <w:ind w:firstLineChars="0" w:firstLine="0"/>
              <w:jc w:val="left"/>
              <w:rPr>
                <w:rFonts w:ascii="Times New Roman"/>
                <w:sz w:val="21"/>
                <w:szCs w:val="21"/>
              </w:rPr>
            </w:pPr>
            <w:r w:rsidRPr="00226D05">
              <w:rPr>
                <w:rFonts w:ascii="Times New Roman"/>
                <w:sz w:val="21"/>
                <w:szCs w:val="21"/>
              </w:rPr>
              <w:t>中国</w:t>
            </w:r>
          </w:p>
        </w:tc>
        <w:tc>
          <w:tcPr>
            <w:tcW w:w="1030" w:type="dxa"/>
          </w:tcPr>
          <w:p w14:paraId="336AFA07" w14:textId="24244EF7" w:rsidR="00D90DCC" w:rsidRPr="00226D05" w:rsidRDefault="00D90DCC" w:rsidP="00D90DCC">
            <w:pPr>
              <w:widowControl/>
              <w:jc w:val="left"/>
              <w:rPr>
                <w:szCs w:val="21"/>
              </w:rPr>
            </w:pPr>
            <w:r w:rsidRPr="00226D05">
              <w:rPr>
                <w:szCs w:val="21"/>
              </w:rPr>
              <w:t>doi</w:t>
            </w:r>
            <w:r w:rsidRPr="00226D05">
              <w:rPr>
                <w:szCs w:val="21"/>
              </w:rPr>
              <w:t>：</w:t>
            </w:r>
            <w:r w:rsidRPr="00226D05">
              <w:rPr>
                <w:szCs w:val="21"/>
              </w:rPr>
              <w:t>10.12073/j.hjxb.2018390248</w:t>
            </w:r>
          </w:p>
        </w:tc>
        <w:tc>
          <w:tcPr>
            <w:tcW w:w="726" w:type="dxa"/>
          </w:tcPr>
          <w:p w14:paraId="2A06B17E" w14:textId="3B363B8F" w:rsidR="00D90DCC" w:rsidRPr="00226D05" w:rsidRDefault="00D90DCC" w:rsidP="00D90DCC">
            <w:pPr>
              <w:widowControl/>
              <w:jc w:val="left"/>
              <w:rPr>
                <w:szCs w:val="21"/>
              </w:rPr>
            </w:pPr>
            <w:r w:rsidRPr="00226D05">
              <w:rPr>
                <w:szCs w:val="21"/>
              </w:rPr>
              <w:t>2018</w:t>
            </w:r>
            <w:r w:rsidRPr="00226D05">
              <w:rPr>
                <w:szCs w:val="21"/>
              </w:rPr>
              <w:t>年</w:t>
            </w:r>
            <w:r w:rsidRPr="00226D05">
              <w:rPr>
                <w:szCs w:val="21"/>
              </w:rPr>
              <w:t>10</w:t>
            </w:r>
            <w:r w:rsidRPr="00226D05">
              <w:rPr>
                <w:szCs w:val="21"/>
              </w:rPr>
              <w:t>月</w:t>
            </w:r>
            <w:r w:rsidRPr="00226D05">
              <w:rPr>
                <w:szCs w:val="21"/>
              </w:rPr>
              <w:t>25</w:t>
            </w:r>
            <w:r w:rsidRPr="00226D05">
              <w:rPr>
                <w:szCs w:val="21"/>
              </w:rPr>
              <w:t>日</w:t>
            </w:r>
          </w:p>
        </w:tc>
        <w:tc>
          <w:tcPr>
            <w:tcW w:w="1259" w:type="dxa"/>
          </w:tcPr>
          <w:p w14:paraId="5DD3E52B" w14:textId="4D57260D" w:rsidR="00D90DCC" w:rsidRPr="00226D05" w:rsidRDefault="00D90DCC" w:rsidP="00D90DCC">
            <w:pPr>
              <w:widowControl/>
              <w:jc w:val="left"/>
              <w:rPr>
                <w:szCs w:val="21"/>
              </w:rPr>
            </w:pPr>
            <w:r w:rsidRPr="00226D05">
              <w:rPr>
                <w:szCs w:val="21"/>
              </w:rPr>
              <w:t>焊接学报</w:t>
            </w:r>
            <w:r w:rsidRPr="00226D05">
              <w:rPr>
                <w:szCs w:val="21"/>
              </w:rPr>
              <w:t>, 2018,39(10),054-060</w:t>
            </w:r>
          </w:p>
        </w:tc>
        <w:tc>
          <w:tcPr>
            <w:tcW w:w="992" w:type="dxa"/>
          </w:tcPr>
          <w:p w14:paraId="250B9DE1" w14:textId="1AF9B5FA" w:rsidR="00D90DCC" w:rsidRPr="00226D05" w:rsidRDefault="00D90DCC" w:rsidP="00D90DCC">
            <w:pPr>
              <w:pStyle w:val="a9"/>
              <w:spacing w:line="390" w:lineRule="exact"/>
              <w:ind w:firstLineChars="0" w:firstLine="0"/>
              <w:jc w:val="left"/>
              <w:rPr>
                <w:rFonts w:ascii="Times New Roman"/>
                <w:sz w:val="21"/>
                <w:szCs w:val="21"/>
              </w:rPr>
            </w:pPr>
            <w:r w:rsidRPr="00226D05">
              <w:rPr>
                <w:rFonts w:ascii="Times New Roman"/>
                <w:sz w:val="21"/>
                <w:szCs w:val="21"/>
              </w:rPr>
              <w:t>马雯波</w:t>
            </w:r>
          </w:p>
        </w:tc>
        <w:tc>
          <w:tcPr>
            <w:tcW w:w="764" w:type="dxa"/>
          </w:tcPr>
          <w:p w14:paraId="49B492DC" w14:textId="78C7066B" w:rsidR="00D90DCC" w:rsidRPr="00226D05" w:rsidRDefault="00D90DCC" w:rsidP="00D90DCC">
            <w:pPr>
              <w:pStyle w:val="a9"/>
              <w:spacing w:line="390" w:lineRule="exact"/>
              <w:ind w:firstLineChars="0" w:firstLine="0"/>
              <w:jc w:val="left"/>
              <w:rPr>
                <w:rFonts w:ascii="Times New Roman"/>
                <w:sz w:val="21"/>
                <w:szCs w:val="21"/>
              </w:rPr>
            </w:pPr>
            <w:r w:rsidRPr="00226D05">
              <w:rPr>
                <w:rFonts w:ascii="Times New Roman"/>
                <w:sz w:val="21"/>
                <w:szCs w:val="21"/>
              </w:rPr>
              <w:t>马雯波</w:t>
            </w:r>
          </w:p>
        </w:tc>
        <w:tc>
          <w:tcPr>
            <w:tcW w:w="1020" w:type="dxa"/>
          </w:tcPr>
          <w:p w14:paraId="064E2578" w14:textId="77777777" w:rsidR="00D90DCC" w:rsidRPr="00226D05" w:rsidRDefault="00D90DCC" w:rsidP="00D90DCC">
            <w:pPr>
              <w:widowControl/>
              <w:jc w:val="left"/>
              <w:rPr>
                <w:szCs w:val="21"/>
              </w:rPr>
            </w:pPr>
            <w:r w:rsidRPr="00226D05">
              <w:rPr>
                <w:szCs w:val="21"/>
              </w:rPr>
              <w:t>其他有效的知识产权</w:t>
            </w:r>
          </w:p>
          <w:p w14:paraId="2F72DEC2" w14:textId="77777777" w:rsidR="00D90DCC" w:rsidRPr="00226D05" w:rsidRDefault="00D90DCC" w:rsidP="00D90DCC">
            <w:pPr>
              <w:widowControl/>
              <w:jc w:val="left"/>
              <w:rPr>
                <w:szCs w:val="21"/>
              </w:rPr>
            </w:pPr>
          </w:p>
        </w:tc>
      </w:tr>
      <w:tr w:rsidR="00D90DCC" w:rsidRPr="00226D05" w14:paraId="1222FDED" w14:textId="77777777" w:rsidTr="00226D05">
        <w:trPr>
          <w:trHeight w:val="956"/>
          <w:jc w:val="center"/>
        </w:trPr>
        <w:tc>
          <w:tcPr>
            <w:tcW w:w="737" w:type="dxa"/>
          </w:tcPr>
          <w:p w14:paraId="702BACE8" w14:textId="77777777" w:rsidR="00D90DCC" w:rsidRPr="00226D05" w:rsidRDefault="00D90DCC" w:rsidP="00D90DCC">
            <w:pPr>
              <w:pStyle w:val="a9"/>
              <w:spacing w:line="390" w:lineRule="exact"/>
              <w:ind w:firstLineChars="0" w:firstLine="0"/>
              <w:jc w:val="left"/>
              <w:rPr>
                <w:rFonts w:ascii="Times New Roman"/>
                <w:sz w:val="21"/>
                <w:szCs w:val="21"/>
              </w:rPr>
            </w:pPr>
            <w:r w:rsidRPr="00226D05">
              <w:rPr>
                <w:rFonts w:ascii="Times New Roman"/>
                <w:sz w:val="21"/>
                <w:szCs w:val="21"/>
              </w:rPr>
              <w:t>论文</w:t>
            </w:r>
          </w:p>
        </w:tc>
        <w:tc>
          <w:tcPr>
            <w:tcW w:w="1984" w:type="dxa"/>
          </w:tcPr>
          <w:p w14:paraId="5695250F" w14:textId="77777777" w:rsidR="00D90DCC" w:rsidRPr="00226D05" w:rsidRDefault="00D90DCC" w:rsidP="00D90DCC">
            <w:pPr>
              <w:widowControl/>
              <w:jc w:val="left"/>
              <w:rPr>
                <w:szCs w:val="21"/>
              </w:rPr>
            </w:pPr>
            <w:r w:rsidRPr="00226D05">
              <w:rPr>
                <w:szCs w:val="21"/>
              </w:rPr>
              <w:t>Traction rheological properties of simulative soil for deep-sea sediment.</w:t>
            </w:r>
          </w:p>
        </w:tc>
        <w:tc>
          <w:tcPr>
            <w:tcW w:w="671" w:type="dxa"/>
          </w:tcPr>
          <w:p w14:paraId="32BB9621" w14:textId="77777777" w:rsidR="00D90DCC" w:rsidRPr="00226D05" w:rsidRDefault="00D90DCC" w:rsidP="00D90DCC">
            <w:pPr>
              <w:pStyle w:val="a9"/>
              <w:spacing w:line="390" w:lineRule="exact"/>
              <w:ind w:firstLineChars="0" w:firstLine="0"/>
              <w:jc w:val="left"/>
              <w:rPr>
                <w:rFonts w:ascii="Times New Roman"/>
                <w:sz w:val="21"/>
                <w:szCs w:val="21"/>
              </w:rPr>
            </w:pPr>
            <w:r w:rsidRPr="00226D05">
              <w:rPr>
                <w:rFonts w:ascii="Times New Roman"/>
                <w:sz w:val="21"/>
                <w:szCs w:val="21"/>
              </w:rPr>
              <w:t>中国</w:t>
            </w:r>
          </w:p>
        </w:tc>
        <w:tc>
          <w:tcPr>
            <w:tcW w:w="1030" w:type="dxa"/>
          </w:tcPr>
          <w:p w14:paraId="617B361F" w14:textId="77777777" w:rsidR="00D90DCC" w:rsidRPr="00226D05" w:rsidRDefault="00D90DCC" w:rsidP="00D90DCC">
            <w:pPr>
              <w:pStyle w:val="a9"/>
              <w:spacing w:line="390" w:lineRule="exact"/>
              <w:ind w:firstLineChars="0" w:firstLine="0"/>
              <w:jc w:val="left"/>
              <w:rPr>
                <w:rFonts w:ascii="Times New Roman"/>
                <w:sz w:val="21"/>
                <w:szCs w:val="21"/>
              </w:rPr>
            </w:pPr>
            <w:r w:rsidRPr="00226D05">
              <w:rPr>
                <w:rFonts w:ascii="Times New Roman"/>
                <w:sz w:val="21"/>
                <w:szCs w:val="21"/>
              </w:rPr>
              <w:t xml:space="preserve">doi.org/10.1007/s00343-018-7258-7 </w:t>
            </w:r>
          </w:p>
        </w:tc>
        <w:tc>
          <w:tcPr>
            <w:tcW w:w="726" w:type="dxa"/>
          </w:tcPr>
          <w:p w14:paraId="4ED81DB3" w14:textId="77777777" w:rsidR="00D90DCC" w:rsidRPr="00226D05" w:rsidRDefault="00D90DCC" w:rsidP="00D90DCC">
            <w:pPr>
              <w:widowControl/>
              <w:jc w:val="left"/>
              <w:rPr>
                <w:szCs w:val="21"/>
              </w:rPr>
            </w:pPr>
            <w:r w:rsidRPr="00226D05">
              <w:rPr>
                <w:szCs w:val="21"/>
              </w:rPr>
              <w:t>2018</w:t>
            </w:r>
            <w:r w:rsidRPr="00226D05">
              <w:rPr>
                <w:szCs w:val="21"/>
              </w:rPr>
              <w:t>年</w:t>
            </w:r>
            <w:r w:rsidRPr="00226D05">
              <w:rPr>
                <w:szCs w:val="21"/>
              </w:rPr>
              <w:t>04</w:t>
            </w:r>
            <w:r w:rsidRPr="00226D05">
              <w:rPr>
                <w:szCs w:val="21"/>
              </w:rPr>
              <w:t>月</w:t>
            </w:r>
            <w:r w:rsidRPr="00226D05">
              <w:rPr>
                <w:szCs w:val="21"/>
              </w:rPr>
              <w:t>11</w:t>
            </w:r>
            <w:r w:rsidRPr="00226D05">
              <w:rPr>
                <w:szCs w:val="21"/>
              </w:rPr>
              <w:t>日</w:t>
            </w:r>
          </w:p>
          <w:p w14:paraId="53F83F15" w14:textId="77777777" w:rsidR="00D90DCC" w:rsidRPr="00226D05" w:rsidRDefault="00D90DCC" w:rsidP="00D90DCC">
            <w:pPr>
              <w:pStyle w:val="a9"/>
              <w:spacing w:line="390" w:lineRule="exact"/>
              <w:ind w:firstLineChars="0" w:firstLine="0"/>
              <w:jc w:val="left"/>
              <w:rPr>
                <w:rFonts w:ascii="Times New Roman"/>
                <w:sz w:val="21"/>
                <w:szCs w:val="21"/>
              </w:rPr>
            </w:pPr>
          </w:p>
        </w:tc>
        <w:tc>
          <w:tcPr>
            <w:tcW w:w="1259" w:type="dxa"/>
          </w:tcPr>
          <w:p w14:paraId="7598E769" w14:textId="77777777" w:rsidR="00D90DCC" w:rsidRPr="00226D05" w:rsidRDefault="00D90DCC" w:rsidP="00D90DCC">
            <w:pPr>
              <w:widowControl/>
              <w:jc w:val="left"/>
              <w:rPr>
                <w:szCs w:val="21"/>
              </w:rPr>
            </w:pPr>
            <w:r w:rsidRPr="00226D05">
              <w:rPr>
                <w:szCs w:val="21"/>
              </w:rPr>
              <w:t>Journal of Oceanology and Limnology, 2019, 37:62-71. (SCI)</w:t>
            </w:r>
          </w:p>
        </w:tc>
        <w:tc>
          <w:tcPr>
            <w:tcW w:w="992" w:type="dxa"/>
          </w:tcPr>
          <w:p w14:paraId="05F29EBC" w14:textId="77777777" w:rsidR="00D90DCC" w:rsidRPr="00226D05" w:rsidRDefault="00D90DCC" w:rsidP="00D90DCC">
            <w:pPr>
              <w:pStyle w:val="a9"/>
              <w:spacing w:line="390" w:lineRule="exact"/>
              <w:ind w:firstLineChars="0" w:firstLine="0"/>
              <w:jc w:val="left"/>
              <w:rPr>
                <w:rFonts w:ascii="Times New Roman"/>
                <w:sz w:val="21"/>
                <w:szCs w:val="21"/>
              </w:rPr>
            </w:pPr>
            <w:r w:rsidRPr="00226D05">
              <w:rPr>
                <w:rFonts w:ascii="Times New Roman"/>
                <w:sz w:val="21"/>
                <w:szCs w:val="21"/>
              </w:rPr>
              <w:t>马雯波</w:t>
            </w:r>
          </w:p>
        </w:tc>
        <w:tc>
          <w:tcPr>
            <w:tcW w:w="764" w:type="dxa"/>
          </w:tcPr>
          <w:p w14:paraId="47C041E0" w14:textId="0E319D05" w:rsidR="00D90DCC" w:rsidRPr="00226D05" w:rsidRDefault="00D90DCC" w:rsidP="00D90DCC">
            <w:pPr>
              <w:pStyle w:val="a9"/>
              <w:spacing w:line="390" w:lineRule="exact"/>
              <w:ind w:firstLineChars="0" w:firstLine="0"/>
              <w:jc w:val="left"/>
              <w:rPr>
                <w:rFonts w:ascii="Times New Roman"/>
                <w:sz w:val="21"/>
                <w:szCs w:val="21"/>
              </w:rPr>
            </w:pPr>
            <w:r w:rsidRPr="00226D05">
              <w:rPr>
                <w:rFonts w:ascii="Times New Roman"/>
                <w:sz w:val="21"/>
                <w:szCs w:val="21"/>
              </w:rPr>
              <w:t>马雯波</w:t>
            </w:r>
          </w:p>
        </w:tc>
        <w:tc>
          <w:tcPr>
            <w:tcW w:w="1020" w:type="dxa"/>
          </w:tcPr>
          <w:p w14:paraId="35AC1554" w14:textId="77777777" w:rsidR="00D90DCC" w:rsidRPr="00226D05" w:rsidRDefault="00D90DCC" w:rsidP="00D90DCC">
            <w:pPr>
              <w:widowControl/>
              <w:jc w:val="left"/>
              <w:rPr>
                <w:szCs w:val="21"/>
              </w:rPr>
            </w:pPr>
            <w:r w:rsidRPr="00226D05">
              <w:rPr>
                <w:szCs w:val="21"/>
              </w:rPr>
              <w:t>其他有效的知识产权</w:t>
            </w:r>
          </w:p>
          <w:p w14:paraId="25BB0106" w14:textId="77777777" w:rsidR="00D90DCC" w:rsidRPr="00226D05" w:rsidRDefault="00D90DCC" w:rsidP="00D90DCC">
            <w:pPr>
              <w:pStyle w:val="a9"/>
              <w:spacing w:line="390" w:lineRule="exact"/>
              <w:ind w:firstLineChars="0" w:firstLine="0"/>
              <w:jc w:val="left"/>
              <w:rPr>
                <w:rFonts w:ascii="Times New Roman"/>
                <w:sz w:val="21"/>
                <w:szCs w:val="21"/>
              </w:rPr>
            </w:pPr>
          </w:p>
        </w:tc>
      </w:tr>
      <w:tr w:rsidR="00D90DCC" w:rsidRPr="00B17A4C" w14:paraId="232A11E1" w14:textId="77777777" w:rsidTr="00DE4BFC">
        <w:trPr>
          <w:trHeight w:val="956"/>
          <w:jc w:val="center"/>
        </w:trPr>
        <w:tc>
          <w:tcPr>
            <w:tcW w:w="737" w:type="dxa"/>
          </w:tcPr>
          <w:p w14:paraId="79EF93EC" w14:textId="2191E870" w:rsidR="00D90DCC" w:rsidRPr="00B17A4C" w:rsidRDefault="00D90DCC" w:rsidP="00D90DCC">
            <w:pPr>
              <w:pStyle w:val="a9"/>
              <w:spacing w:line="390" w:lineRule="exact"/>
              <w:ind w:firstLineChars="0" w:firstLine="0"/>
              <w:jc w:val="left"/>
              <w:rPr>
                <w:rFonts w:ascii="Times New Roman"/>
                <w:sz w:val="20"/>
                <w:szCs w:val="21"/>
              </w:rPr>
            </w:pPr>
            <w:r>
              <w:rPr>
                <w:rFonts w:ascii="Times New Roman" w:hint="eastAsia"/>
                <w:sz w:val="20"/>
                <w:szCs w:val="21"/>
              </w:rPr>
              <w:t>实用</w:t>
            </w:r>
            <w:r>
              <w:rPr>
                <w:rFonts w:ascii="Times New Roman"/>
                <w:sz w:val="20"/>
                <w:szCs w:val="21"/>
              </w:rPr>
              <w:t>新型专利</w:t>
            </w:r>
          </w:p>
        </w:tc>
        <w:tc>
          <w:tcPr>
            <w:tcW w:w="1984" w:type="dxa"/>
          </w:tcPr>
          <w:p w14:paraId="770ABBA4" w14:textId="1D815D7D" w:rsidR="00D90DCC" w:rsidRPr="00B17A4C" w:rsidRDefault="00D90DCC" w:rsidP="00D90DCC">
            <w:pPr>
              <w:widowControl/>
              <w:jc w:val="left"/>
              <w:rPr>
                <w:rFonts w:ascii="Arial" w:hAnsi="Arial" w:cs="Arial"/>
                <w:sz w:val="20"/>
                <w:szCs w:val="21"/>
              </w:rPr>
            </w:pPr>
            <w:r w:rsidRPr="00360E12">
              <w:rPr>
                <w:szCs w:val="21"/>
              </w:rPr>
              <w:t>一种静动态柔索张力及空间构形的测试装置</w:t>
            </w:r>
          </w:p>
        </w:tc>
        <w:tc>
          <w:tcPr>
            <w:tcW w:w="671" w:type="dxa"/>
          </w:tcPr>
          <w:p w14:paraId="71CD8CF8" w14:textId="20C5B8C8" w:rsidR="00D90DCC" w:rsidRPr="00B17A4C" w:rsidRDefault="00D90DCC" w:rsidP="00D90DCC">
            <w:pPr>
              <w:pStyle w:val="a9"/>
              <w:spacing w:line="390" w:lineRule="exact"/>
              <w:ind w:firstLineChars="0" w:firstLine="0"/>
              <w:jc w:val="left"/>
              <w:rPr>
                <w:rFonts w:ascii="Times New Roman"/>
                <w:sz w:val="20"/>
                <w:szCs w:val="21"/>
              </w:rPr>
            </w:pPr>
            <w:r>
              <w:rPr>
                <w:rFonts w:ascii="Times New Roman" w:hint="eastAsia"/>
                <w:sz w:val="20"/>
                <w:szCs w:val="21"/>
              </w:rPr>
              <w:t>中国</w:t>
            </w:r>
          </w:p>
        </w:tc>
        <w:tc>
          <w:tcPr>
            <w:tcW w:w="1030" w:type="dxa"/>
          </w:tcPr>
          <w:p w14:paraId="75A5F2D0" w14:textId="31B25C42" w:rsidR="00D90DCC" w:rsidRPr="00B17A4C" w:rsidRDefault="00D90DCC" w:rsidP="00D90DCC">
            <w:pPr>
              <w:widowControl/>
              <w:jc w:val="left"/>
              <w:rPr>
                <w:rFonts w:ascii="Arial" w:hAnsi="Arial" w:cs="Arial"/>
                <w:sz w:val="20"/>
                <w:szCs w:val="21"/>
              </w:rPr>
            </w:pPr>
            <w:r w:rsidRPr="00761F6B">
              <w:rPr>
                <w:sz w:val="24"/>
              </w:rPr>
              <w:t>ZL201721185261.0</w:t>
            </w:r>
          </w:p>
        </w:tc>
        <w:tc>
          <w:tcPr>
            <w:tcW w:w="726" w:type="dxa"/>
          </w:tcPr>
          <w:p w14:paraId="7A6104FA" w14:textId="77777777" w:rsidR="00D90DCC" w:rsidRPr="00B17A4C" w:rsidRDefault="00D90DCC" w:rsidP="00D90DCC">
            <w:pPr>
              <w:widowControl/>
              <w:jc w:val="left"/>
              <w:rPr>
                <w:rFonts w:ascii="Arial" w:hAnsi="Arial" w:cs="Arial"/>
                <w:sz w:val="20"/>
                <w:szCs w:val="21"/>
              </w:rPr>
            </w:pPr>
          </w:p>
        </w:tc>
        <w:tc>
          <w:tcPr>
            <w:tcW w:w="1259" w:type="dxa"/>
          </w:tcPr>
          <w:p w14:paraId="7708EEEA" w14:textId="77777777" w:rsidR="00D90DCC" w:rsidRPr="00B17A4C" w:rsidRDefault="00D90DCC" w:rsidP="00D90DCC">
            <w:pPr>
              <w:widowControl/>
              <w:jc w:val="left"/>
              <w:rPr>
                <w:rFonts w:ascii="Arial" w:hAnsi="Arial" w:cs="Arial"/>
                <w:sz w:val="20"/>
                <w:szCs w:val="21"/>
              </w:rPr>
            </w:pPr>
          </w:p>
        </w:tc>
        <w:tc>
          <w:tcPr>
            <w:tcW w:w="992" w:type="dxa"/>
          </w:tcPr>
          <w:p w14:paraId="2CC29034" w14:textId="0BED72A9" w:rsidR="00D90DCC" w:rsidRPr="00B17A4C" w:rsidRDefault="00D90DCC" w:rsidP="00D90DCC">
            <w:pPr>
              <w:pStyle w:val="a9"/>
              <w:spacing w:line="390" w:lineRule="exact"/>
              <w:ind w:firstLineChars="0" w:firstLine="0"/>
              <w:jc w:val="left"/>
              <w:rPr>
                <w:rFonts w:ascii="Times New Roman"/>
                <w:sz w:val="20"/>
                <w:szCs w:val="21"/>
              </w:rPr>
            </w:pPr>
            <w:r>
              <w:rPr>
                <w:rFonts w:ascii="Times New Roman" w:hint="eastAsia"/>
                <w:sz w:val="20"/>
                <w:szCs w:val="21"/>
              </w:rPr>
              <w:t>湘潭大学</w:t>
            </w:r>
          </w:p>
        </w:tc>
        <w:tc>
          <w:tcPr>
            <w:tcW w:w="764" w:type="dxa"/>
          </w:tcPr>
          <w:p w14:paraId="3F22E4D8" w14:textId="5871CA8A" w:rsidR="00D90DCC" w:rsidRPr="00B17A4C" w:rsidRDefault="00D90DCC" w:rsidP="00D90DCC">
            <w:pPr>
              <w:pStyle w:val="a9"/>
              <w:spacing w:line="390" w:lineRule="exact"/>
              <w:ind w:firstLineChars="0" w:firstLine="0"/>
              <w:jc w:val="left"/>
              <w:rPr>
                <w:rFonts w:ascii="Times New Roman"/>
                <w:sz w:val="20"/>
                <w:szCs w:val="21"/>
              </w:rPr>
            </w:pPr>
            <w:r>
              <w:rPr>
                <w:rFonts w:ascii="Times New Roman" w:hint="eastAsia"/>
                <w:sz w:val="20"/>
                <w:szCs w:val="21"/>
              </w:rPr>
              <w:t>邓旭辉</w:t>
            </w:r>
          </w:p>
        </w:tc>
        <w:tc>
          <w:tcPr>
            <w:tcW w:w="1020" w:type="dxa"/>
          </w:tcPr>
          <w:p w14:paraId="38B21706" w14:textId="36AA788E" w:rsidR="00D90DCC" w:rsidRPr="00B17A4C" w:rsidRDefault="00D90DCC" w:rsidP="00D90DCC">
            <w:pPr>
              <w:widowControl/>
              <w:jc w:val="left"/>
              <w:rPr>
                <w:rFonts w:ascii="Arial" w:hAnsi="Arial" w:cs="Arial"/>
                <w:sz w:val="20"/>
                <w:szCs w:val="21"/>
              </w:rPr>
            </w:pPr>
            <w:r>
              <w:rPr>
                <w:rFonts w:ascii="Arial" w:hAnsi="Arial" w:cs="Arial" w:hint="eastAsia"/>
                <w:sz w:val="20"/>
                <w:szCs w:val="21"/>
              </w:rPr>
              <w:t>有效专利</w:t>
            </w:r>
          </w:p>
        </w:tc>
      </w:tr>
      <w:tr w:rsidR="00D90DCC" w:rsidRPr="00B17A4C" w14:paraId="7E88D59F" w14:textId="77777777" w:rsidTr="0077465B">
        <w:trPr>
          <w:trHeight w:val="956"/>
          <w:jc w:val="center"/>
        </w:trPr>
        <w:tc>
          <w:tcPr>
            <w:tcW w:w="737" w:type="dxa"/>
          </w:tcPr>
          <w:p w14:paraId="3936E0AF" w14:textId="77777777" w:rsidR="00D90DCC" w:rsidRPr="00B17A4C" w:rsidRDefault="00D90DCC" w:rsidP="00D90DCC">
            <w:pPr>
              <w:pStyle w:val="a9"/>
              <w:spacing w:line="390" w:lineRule="exact"/>
              <w:ind w:firstLineChars="0" w:firstLine="0"/>
              <w:jc w:val="left"/>
              <w:rPr>
                <w:rFonts w:ascii="Times New Roman"/>
                <w:sz w:val="20"/>
                <w:szCs w:val="21"/>
              </w:rPr>
            </w:pPr>
            <w:r>
              <w:rPr>
                <w:rFonts w:ascii="Times New Roman" w:hint="eastAsia"/>
                <w:sz w:val="20"/>
                <w:szCs w:val="21"/>
              </w:rPr>
              <w:lastRenderedPageBreak/>
              <w:t>实用</w:t>
            </w:r>
            <w:r>
              <w:rPr>
                <w:rFonts w:ascii="Times New Roman"/>
                <w:sz w:val="20"/>
                <w:szCs w:val="21"/>
              </w:rPr>
              <w:t>新型专利</w:t>
            </w:r>
          </w:p>
        </w:tc>
        <w:tc>
          <w:tcPr>
            <w:tcW w:w="1984" w:type="dxa"/>
          </w:tcPr>
          <w:p w14:paraId="09565BBD" w14:textId="4DF89C77" w:rsidR="00D90DCC" w:rsidRPr="00B17A4C" w:rsidRDefault="00D90DCC" w:rsidP="00D90DCC">
            <w:pPr>
              <w:widowControl/>
              <w:jc w:val="left"/>
              <w:rPr>
                <w:rFonts w:ascii="Arial" w:hAnsi="Arial" w:cs="Arial"/>
                <w:sz w:val="20"/>
                <w:szCs w:val="21"/>
              </w:rPr>
            </w:pPr>
            <w:r w:rsidRPr="00761F6B">
              <w:rPr>
                <w:sz w:val="24"/>
              </w:rPr>
              <w:t>类悬链线柔索的构形与张力测试装置</w:t>
            </w:r>
            <w:r w:rsidRPr="00761F6B">
              <w:rPr>
                <w:sz w:val="24"/>
              </w:rPr>
              <w:t>,</w:t>
            </w:r>
          </w:p>
        </w:tc>
        <w:tc>
          <w:tcPr>
            <w:tcW w:w="671" w:type="dxa"/>
          </w:tcPr>
          <w:p w14:paraId="510A240C" w14:textId="77777777" w:rsidR="00D90DCC" w:rsidRPr="00B17A4C" w:rsidRDefault="00D90DCC" w:rsidP="00D90DCC">
            <w:pPr>
              <w:pStyle w:val="a9"/>
              <w:spacing w:line="390" w:lineRule="exact"/>
              <w:ind w:firstLineChars="0" w:firstLine="0"/>
              <w:jc w:val="left"/>
              <w:rPr>
                <w:rFonts w:ascii="Times New Roman"/>
                <w:sz w:val="20"/>
                <w:szCs w:val="21"/>
              </w:rPr>
            </w:pPr>
            <w:r>
              <w:rPr>
                <w:rFonts w:ascii="Times New Roman" w:hint="eastAsia"/>
                <w:sz w:val="20"/>
                <w:szCs w:val="21"/>
              </w:rPr>
              <w:t>中国</w:t>
            </w:r>
          </w:p>
        </w:tc>
        <w:tc>
          <w:tcPr>
            <w:tcW w:w="1030" w:type="dxa"/>
          </w:tcPr>
          <w:p w14:paraId="0D15B7A7" w14:textId="5B0BC53D" w:rsidR="00D90DCC" w:rsidRPr="00B17A4C" w:rsidRDefault="00D90DCC" w:rsidP="00D90DCC">
            <w:pPr>
              <w:widowControl/>
              <w:jc w:val="left"/>
              <w:rPr>
                <w:rFonts w:ascii="Arial" w:hAnsi="Arial" w:cs="Arial"/>
                <w:sz w:val="20"/>
                <w:szCs w:val="21"/>
              </w:rPr>
            </w:pPr>
            <w:r w:rsidRPr="00761F6B">
              <w:rPr>
                <w:sz w:val="24"/>
              </w:rPr>
              <w:t>ZL201721185988.9</w:t>
            </w:r>
          </w:p>
        </w:tc>
        <w:tc>
          <w:tcPr>
            <w:tcW w:w="726" w:type="dxa"/>
          </w:tcPr>
          <w:p w14:paraId="15334C99" w14:textId="77777777" w:rsidR="00D90DCC" w:rsidRPr="00B17A4C" w:rsidRDefault="00D90DCC" w:rsidP="00D90DCC">
            <w:pPr>
              <w:widowControl/>
              <w:jc w:val="left"/>
              <w:rPr>
                <w:rFonts w:ascii="Arial" w:hAnsi="Arial" w:cs="Arial"/>
                <w:sz w:val="20"/>
                <w:szCs w:val="21"/>
              </w:rPr>
            </w:pPr>
          </w:p>
        </w:tc>
        <w:tc>
          <w:tcPr>
            <w:tcW w:w="1259" w:type="dxa"/>
          </w:tcPr>
          <w:p w14:paraId="6C0E55A2" w14:textId="77777777" w:rsidR="00D90DCC" w:rsidRPr="00B17A4C" w:rsidRDefault="00D90DCC" w:rsidP="00D90DCC">
            <w:pPr>
              <w:widowControl/>
              <w:jc w:val="left"/>
              <w:rPr>
                <w:rFonts w:ascii="Arial" w:hAnsi="Arial" w:cs="Arial"/>
                <w:sz w:val="20"/>
                <w:szCs w:val="21"/>
              </w:rPr>
            </w:pPr>
          </w:p>
        </w:tc>
        <w:tc>
          <w:tcPr>
            <w:tcW w:w="992" w:type="dxa"/>
          </w:tcPr>
          <w:p w14:paraId="7CF80FB3" w14:textId="77777777" w:rsidR="00D90DCC" w:rsidRPr="00B17A4C" w:rsidRDefault="00D90DCC" w:rsidP="00D90DCC">
            <w:pPr>
              <w:pStyle w:val="a9"/>
              <w:spacing w:line="390" w:lineRule="exact"/>
              <w:ind w:firstLineChars="0" w:firstLine="0"/>
              <w:jc w:val="left"/>
              <w:rPr>
                <w:rFonts w:ascii="Times New Roman"/>
                <w:sz w:val="20"/>
                <w:szCs w:val="21"/>
              </w:rPr>
            </w:pPr>
            <w:r>
              <w:rPr>
                <w:rFonts w:ascii="Times New Roman" w:hint="eastAsia"/>
                <w:sz w:val="20"/>
                <w:szCs w:val="21"/>
              </w:rPr>
              <w:t>湘潭大学</w:t>
            </w:r>
          </w:p>
        </w:tc>
        <w:tc>
          <w:tcPr>
            <w:tcW w:w="764" w:type="dxa"/>
          </w:tcPr>
          <w:p w14:paraId="537F3CF0" w14:textId="77777777" w:rsidR="00D90DCC" w:rsidRPr="00B17A4C" w:rsidRDefault="00D90DCC" w:rsidP="00D90DCC">
            <w:pPr>
              <w:pStyle w:val="a9"/>
              <w:spacing w:line="390" w:lineRule="exact"/>
              <w:ind w:firstLineChars="0" w:firstLine="0"/>
              <w:jc w:val="left"/>
              <w:rPr>
                <w:rFonts w:ascii="Times New Roman"/>
                <w:sz w:val="20"/>
                <w:szCs w:val="21"/>
              </w:rPr>
            </w:pPr>
            <w:r>
              <w:rPr>
                <w:rFonts w:ascii="Times New Roman" w:hint="eastAsia"/>
                <w:sz w:val="20"/>
                <w:szCs w:val="21"/>
              </w:rPr>
              <w:t>邓旭辉</w:t>
            </w:r>
          </w:p>
        </w:tc>
        <w:tc>
          <w:tcPr>
            <w:tcW w:w="1020" w:type="dxa"/>
          </w:tcPr>
          <w:p w14:paraId="5351A737" w14:textId="1DF60907" w:rsidR="00D90DCC" w:rsidRPr="00B17A4C" w:rsidRDefault="00D90DCC" w:rsidP="00D90DCC">
            <w:pPr>
              <w:widowControl/>
              <w:jc w:val="left"/>
              <w:rPr>
                <w:rFonts w:ascii="Arial" w:hAnsi="Arial" w:cs="Arial"/>
                <w:sz w:val="20"/>
                <w:szCs w:val="21"/>
              </w:rPr>
            </w:pPr>
            <w:r>
              <w:rPr>
                <w:rFonts w:ascii="Arial" w:hAnsi="Arial" w:cs="Arial" w:hint="eastAsia"/>
                <w:sz w:val="20"/>
                <w:szCs w:val="21"/>
              </w:rPr>
              <w:t>有效专利</w:t>
            </w:r>
          </w:p>
        </w:tc>
      </w:tr>
      <w:tr w:rsidR="00D90DCC" w:rsidRPr="00B17A4C" w14:paraId="4D87CC27" w14:textId="77777777" w:rsidTr="00DE4BFC">
        <w:trPr>
          <w:trHeight w:val="956"/>
          <w:jc w:val="center"/>
        </w:trPr>
        <w:tc>
          <w:tcPr>
            <w:tcW w:w="737" w:type="dxa"/>
          </w:tcPr>
          <w:p w14:paraId="0F8CDF1A" w14:textId="3B3CAD96" w:rsidR="00D90DCC" w:rsidRPr="00B17A4C" w:rsidRDefault="00D90DCC" w:rsidP="00D90DCC">
            <w:pPr>
              <w:pStyle w:val="a9"/>
              <w:spacing w:line="390" w:lineRule="exact"/>
              <w:ind w:firstLineChars="0" w:firstLine="0"/>
              <w:jc w:val="left"/>
              <w:rPr>
                <w:rFonts w:ascii="Times New Roman"/>
                <w:sz w:val="20"/>
                <w:szCs w:val="21"/>
              </w:rPr>
            </w:pPr>
            <w:r>
              <w:rPr>
                <w:rFonts w:ascii="Times New Roman" w:hint="eastAsia"/>
                <w:sz w:val="20"/>
                <w:szCs w:val="21"/>
              </w:rPr>
              <w:t>论文</w:t>
            </w:r>
          </w:p>
        </w:tc>
        <w:tc>
          <w:tcPr>
            <w:tcW w:w="1984" w:type="dxa"/>
          </w:tcPr>
          <w:p w14:paraId="2A57A2D1" w14:textId="140E18EF" w:rsidR="00D90DCC" w:rsidRPr="00B17A4C" w:rsidRDefault="00D90DCC" w:rsidP="00D90DCC">
            <w:pPr>
              <w:widowControl/>
              <w:jc w:val="left"/>
              <w:rPr>
                <w:rFonts w:ascii="Arial" w:hAnsi="Arial" w:cs="Arial"/>
                <w:sz w:val="20"/>
                <w:szCs w:val="21"/>
              </w:rPr>
            </w:pPr>
            <w:r w:rsidRPr="00761F6B">
              <w:t>深海扬矿软管作业过程流固耦合动力学分析</w:t>
            </w:r>
          </w:p>
        </w:tc>
        <w:tc>
          <w:tcPr>
            <w:tcW w:w="671" w:type="dxa"/>
          </w:tcPr>
          <w:p w14:paraId="7F0DF281" w14:textId="59476DF7" w:rsidR="00D90DCC" w:rsidRPr="00B17A4C" w:rsidRDefault="00D90DCC" w:rsidP="00D90DCC">
            <w:pPr>
              <w:pStyle w:val="a9"/>
              <w:spacing w:line="390" w:lineRule="exact"/>
              <w:ind w:firstLineChars="0" w:firstLine="0"/>
              <w:jc w:val="left"/>
              <w:rPr>
                <w:rFonts w:ascii="Times New Roman"/>
                <w:sz w:val="20"/>
                <w:szCs w:val="21"/>
              </w:rPr>
            </w:pPr>
            <w:r>
              <w:rPr>
                <w:rFonts w:ascii="Times New Roman" w:hint="eastAsia"/>
                <w:sz w:val="20"/>
                <w:szCs w:val="21"/>
              </w:rPr>
              <w:t>中国</w:t>
            </w:r>
          </w:p>
        </w:tc>
        <w:tc>
          <w:tcPr>
            <w:tcW w:w="1030" w:type="dxa"/>
          </w:tcPr>
          <w:p w14:paraId="551D431C" w14:textId="14CEF5D2" w:rsidR="00D90DCC" w:rsidRPr="00B17A4C" w:rsidRDefault="00D90DCC" w:rsidP="00D90DCC">
            <w:pPr>
              <w:widowControl/>
              <w:jc w:val="left"/>
              <w:rPr>
                <w:rFonts w:ascii="Arial" w:hAnsi="Arial" w:cs="Arial"/>
                <w:sz w:val="20"/>
                <w:szCs w:val="21"/>
              </w:rPr>
            </w:pPr>
            <w:r w:rsidRPr="00D71BE8">
              <w:rPr>
                <w:rFonts w:ascii="Arial" w:hAnsi="Arial" w:cs="Arial"/>
                <w:sz w:val="20"/>
                <w:szCs w:val="21"/>
              </w:rPr>
              <w:t>10.13828/j.cnki.ckjs.2020.01.043</w:t>
            </w:r>
          </w:p>
        </w:tc>
        <w:tc>
          <w:tcPr>
            <w:tcW w:w="726" w:type="dxa"/>
          </w:tcPr>
          <w:p w14:paraId="5EA479F0" w14:textId="04578C84" w:rsidR="00D90DCC" w:rsidRPr="00B17A4C" w:rsidRDefault="00D90DCC" w:rsidP="00D90DCC">
            <w:pPr>
              <w:widowControl/>
              <w:jc w:val="left"/>
              <w:rPr>
                <w:rFonts w:ascii="Arial" w:hAnsi="Arial" w:cs="Arial"/>
                <w:sz w:val="20"/>
                <w:szCs w:val="21"/>
              </w:rPr>
            </w:pPr>
            <w:r>
              <w:rPr>
                <w:rFonts w:ascii="Arial" w:hAnsi="Arial" w:cs="Arial" w:hint="eastAsia"/>
                <w:sz w:val="20"/>
                <w:szCs w:val="21"/>
              </w:rPr>
              <w:t>2020</w:t>
            </w:r>
            <w:r>
              <w:rPr>
                <w:rFonts w:ascii="Arial" w:hAnsi="Arial" w:cs="Arial" w:hint="eastAsia"/>
                <w:sz w:val="20"/>
                <w:szCs w:val="21"/>
              </w:rPr>
              <w:t>年</w:t>
            </w:r>
            <w:r>
              <w:rPr>
                <w:rFonts w:ascii="Arial" w:hAnsi="Arial" w:cs="Arial" w:hint="eastAsia"/>
                <w:sz w:val="20"/>
                <w:szCs w:val="21"/>
              </w:rPr>
              <w:t>1</w:t>
            </w:r>
            <w:r>
              <w:rPr>
                <w:rFonts w:ascii="Arial" w:hAnsi="Arial" w:cs="Arial" w:hint="eastAsia"/>
                <w:sz w:val="20"/>
                <w:szCs w:val="21"/>
              </w:rPr>
              <w:t>月</w:t>
            </w:r>
            <w:r>
              <w:rPr>
                <w:rFonts w:ascii="Arial" w:hAnsi="Arial" w:cs="Arial" w:hint="eastAsia"/>
                <w:sz w:val="20"/>
                <w:szCs w:val="21"/>
              </w:rPr>
              <w:t>5</w:t>
            </w:r>
            <w:r>
              <w:rPr>
                <w:rFonts w:ascii="Arial" w:hAnsi="Arial" w:cs="Arial" w:hint="eastAsia"/>
                <w:sz w:val="20"/>
                <w:szCs w:val="21"/>
              </w:rPr>
              <w:t>日</w:t>
            </w:r>
          </w:p>
        </w:tc>
        <w:tc>
          <w:tcPr>
            <w:tcW w:w="1259" w:type="dxa"/>
          </w:tcPr>
          <w:p w14:paraId="66E6D430" w14:textId="28F863BE" w:rsidR="00D90DCC" w:rsidRPr="00F347D4" w:rsidRDefault="00D90DCC" w:rsidP="00D90DCC">
            <w:r w:rsidRPr="00761F6B">
              <w:t>采矿技术</w:t>
            </w:r>
            <w:r w:rsidRPr="00761F6B">
              <w:t>,2020,20(01):150-154.</w:t>
            </w:r>
          </w:p>
        </w:tc>
        <w:tc>
          <w:tcPr>
            <w:tcW w:w="992" w:type="dxa"/>
          </w:tcPr>
          <w:p w14:paraId="406713C6" w14:textId="009F8152" w:rsidR="00D90DCC" w:rsidRPr="00B17A4C" w:rsidRDefault="00D90DCC" w:rsidP="00D90DCC">
            <w:pPr>
              <w:pStyle w:val="a9"/>
              <w:spacing w:line="390" w:lineRule="exact"/>
              <w:ind w:firstLineChars="0" w:firstLine="0"/>
              <w:jc w:val="left"/>
              <w:rPr>
                <w:rFonts w:ascii="Times New Roman"/>
                <w:sz w:val="20"/>
                <w:szCs w:val="21"/>
              </w:rPr>
            </w:pPr>
            <w:r>
              <w:rPr>
                <w:rFonts w:ascii="Times New Roman" w:hint="eastAsia"/>
                <w:sz w:val="20"/>
                <w:szCs w:val="21"/>
              </w:rPr>
              <w:t>邓旭辉</w:t>
            </w:r>
          </w:p>
        </w:tc>
        <w:tc>
          <w:tcPr>
            <w:tcW w:w="764" w:type="dxa"/>
          </w:tcPr>
          <w:p w14:paraId="4D6E60B4" w14:textId="68449192" w:rsidR="00D90DCC" w:rsidRPr="00B17A4C" w:rsidRDefault="00D90DCC" w:rsidP="00D90DCC">
            <w:pPr>
              <w:pStyle w:val="a9"/>
              <w:spacing w:line="390" w:lineRule="exact"/>
              <w:ind w:firstLineChars="0" w:firstLine="0"/>
              <w:jc w:val="left"/>
              <w:rPr>
                <w:rFonts w:ascii="Times New Roman"/>
                <w:sz w:val="20"/>
                <w:szCs w:val="21"/>
              </w:rPr>
            </w:pPr>
            <w:r>
              <w:rPr>
                <w:rFonts w:ascii="Times New Roman" w:hint="eastAsia"/>
                <w:sz w:val="20"/>
                <w:szCs w:val="21"/>
              </w:rPr>
              <w:t>邓旭辉</w:t>
            </w:r>
          </w:p>
        </w:tc>
        <w:tc>
          <w:tcPr>
            <w:tcW w:w="1020" w:type="dxa"/>
          </w:tcPr>
          <w:p w14:paraId="50E4E2DC" w14:textId="77777777" w:rsidR="00D90DCC" w:rsidRPr="00226D05" w:rsidRDefault="00D90DCC" w:rsidP="00D90DCC">
            <w:pPr>
              <w:widowControl/>
              <w:jc w:val="left"/>
              <w:rPr>
                <w:szCs w:val="21"/>
              </w:rPr>
            </w:pPr>
            <w:r w:rsidRPr="00226D05">
              <w:rPr>
                <w:szCs w:val="21"/>
              </w:rPr>
              <w:t>其他有效的知识产权</w:t>
            </w:r>
          </w:p>
          <w:p w14:paraId="1E80C810" w14:textId="77777777" w:rsidR="00D90DCC" w:rsidRPr="00B17A4C" w:rsidRDefault="00D90DCC" w:rsidP="00D90DCC">
            <w:pPr>
              <w:widowControl/>
              <w:jc w:val="left"/>
              <w:rPr>
                <w:rFonts w:ascii="Arial" w:hAnsi="Arial" w:cs="Arial"/>
                <w:sz w:val="20"/>
                <w:szCs w:val="21"/>
              </w:rPr>
            </w:pPr>
          </w:p>
        </w:tc>
      </w:tr>
      <w:tr w:rsidR="00D90DCC" w:rsidRPr="00B17A4C" w14:paraId="0E2A9DCC" w14:textId="77777777" w:rsidTr="00DE4BFC">
        <w:trPr>
          <w:trHeight w:val="956"/>
          <w:jc w:val="center"/>
        </w:trPr>
        <w:tc>
          <w:tcPr>
            <w:tcW w:w="737" w:type="dxa"/>
          </w:tcPr>
          <w:p w14:paraId="4CD5706B" w14:textId="66C5CE18" w:rsidR="00D90DCC" w:rsidRPr="00B17A4C" w:rsidRDefault="00D90DCC" w:rsidP="00D90DCC">
            <w:pPr>
              <w:pStyle w:val="a9"/>
              <w:spacing w:line="390" w:lineRule="exact"/>
              <w:ind w:firstLineChars="0" w:firstLine="0"/>
              <w:jc w:val="left"/>
              <w:rPr>
                <w:rFonts w:ascii="Times New Roman"/>
                <w:sz w:val="20"/>
                <w:szCs w:val="21"/>
              </w:rPr>
            </w:pPr>
            <w:r>
              <w:rPr>
                <w:rFonts w:ascii="Times New Roman" w:hint="eastAsia"/>
                <w:sz w:val="20"/>
                <w:szCs w:val="21"/>
              </w:rPr>
              <w:t>论文</w:t>
            </w:r>
          </w:p>
        </w:tc>
        <w:tc>
          <w:tcPr>
            <w:tcW w:w="1984" w:type="dxa"/>
          </w:tcPr>
          <w:p w14:paraId="33468719" w14:textId="3F1EA503" w:rsidR="00D90DCC" w:rsidRPr="00B17A4C" w:rsidRDefault="00D90DCC" w:rsidP="00D90DCC">
            <w:pPr>
              <w:widowControl/>
              <w:jc w:val="left"/>
              <w:rPr>
                <w:rFonts w:ascii="Arial" w:hAnsi="Arial" w:cs="Arial"/>
                <w:sz w:val="20"/>
                <w:szCs w:val="21"/>
              </w:rPr>
            </w:pPr>
            <w:r w:rsidRPr="00F347D4">
              <w:rPr>
                <w:rFonts w:ascii="Arial" w:hAnsi="Arial" w:cs="Arial" w:hint="eastAsia"/>
                <w:sz w:val="20"/>
                <w:szCs w:val="21"/>
              </w:rPr>
              <w:t>水平悬链线中点集中力作用下的非线性分析及计算</w:t>
            </w:r>
          </w:p>
        </w:tc>
        <w:tc>
          <w:tcPr>
            <w:tcW w:w="671" w:type="dxa"/>
          </w:tcPr>
          <w:p w14:paraId="33B995D6" w14:textId="701D3ABB" w:rsidR="00D90DCC" w:rsidRPr="00B17A4C" w:rsidRDefault="00D90DCC" w:rsidP="00D90DCC">
            <w:pPr>
              <w:pStyle w:val="a9"/>
              <w:spacing w:line="390" w:lineRule="exact"/>
              <w:ind w:firstLineChars="0" w:firstLine="0"/>
              <w:jc w:val="left"/>
              <w:rPr>
                <w:rFonts w:ascii="Times New Roman"/>
                <w:sz w:val="20"/>
                <w:szCs w:val="21"/>
              </w:rPr>
            </w:pPr>
            <w:r>
              <w:rPr>
                <w:rFonts w:ascii="Times New Roman" w:hint="eastAsia"/>
                <w:sz w:val="20"/>
                <w:szCs w:val="21"/>
              </w:rPr>
              <w:t>中国</w:t>
            </w:r>
          </w:p>
        </w:tc>
        <w:tc>
          <w:tcPr>
            <w:tcW w:w="1030" w:type="dxa"/>
          </w:tcPr>
          <w:p w14:paraId="71B5FEB7" w14:textId="20B4E1F5" w:rsidR="00D90DCC" w:rsidRPr="001E0635" w:rsidRDefault="001E0635" w:rsidP="001E0635">
            <w:pPr>
              <w:widowControl/>
              <w:jc w:val="left"/>
              <w:rPr>
                <w:sz w:val="20"/>
                <w:szCs w:val="21"/>
              </w:rPr>
            </w:pPr>
            <w:r>
              <w:rPr>
                <w:sz w:val="20"/>
                <w:szCs w:val="21"/>
              </w:rPr>
              <w:t>D</w:t>
            </w:r>
            <w:r>
              <w:rPr>
                <w:rFonts w:hint="eastAsia"/>
                <w:sz w:val="20"/>
                <w:szCs w:val="21"/>
              </w:rPr>
              <w:t>oi</w:t>
            </w:r>
            <w:r>
              <w:rPr>
                <w:sz w:val="20"/>
                <w:szCs w:val="21"/>
              </w:rPr>
              <w:t>：</w:t>
            </w:r>
            <w:r>
              <w:rPr>
                <w:rFonts w:hint="eastAsia"/>
                <w:sz w:val="20"/>
                <w:szCs w:val="21"/>
              </w:rPr>
              <w:t>10.7511/</w:t>
            </w:r>
            <w:r>
              <w:rPr>
                <w:sz w:val="20"/>
                <w:szCs w:val="21"/>
              </w:rPr>
              <w:t>jslx20170304001</w:t>
            </w:r>
          </w:p>
        </w:tc>
        <w:tc>
          <w:tcPr>
            <w:tcW w:w="726" w:type="dxa"/>
          </w:tcPr>
          <w:p w14:paraId="6DF9B9B9" w14:textId="6A2A2EF8" w:rsidR="00D90DCC" w:rsidRPr="00B17A4C" w:rsidRDefault="00D90DCC" w:rsidP="00D90DCC">
            <w:pPr>
              <w:widowControl/>
              <w:jc w:val="left"/>
              <w:rPr>
                <w:rFonts w:ascii="Arial" w:hAnsi="Arial" w:cs="Arial"/>
                <w:sz w:val="20"/>
                <w:szCs w:val="21"/>
              </w:rPr>
            </w:pPr>
            <w:r>
              <w:rPr>
                <w:rFonts w:ascii="Arial" w:hAnsi="Arial" w:cs="Arial" w:hint="eastAsia"/>
                <w:sz w:val="20"/>
                <w:szCs w:val="21"/>
              </w:rPr>
              <w:t>2018</w:t>
            </w:r>
            <w:r>
              <w:rPr>
                <w:rFonts w:ascii="Arial" w:hAnsi="Arial" w:cs="Arial" w:hint="eastAsia"/>
                <w:sz w:val="20"/>
                <w:szCs w:val="21"/>
              </w:rPr>
              <w:t>年</w:t>
            </w:r>
            <w:r>
              <w:rPr>
                <w:rFonts w:ascii="Arial" w:hAnsi="Arial" w:cs="Arial" w:hint="eastAsia"/>
                <w:sz w:val="20"/>
                <w:szCs w:val="21"/>
              </w:rPr>
              <w:t>8</w:t>
            </w:r>
            <w:r>
              <w:rPr>
                <w:rFonts w:ascii="Arial" w:hAnsi="Arial" w:cs="Arial" w:hint="eastAsia"/>
                <w:sz w:val="20"/>
                <w:szCs w:val="21"/>
              </w:rPr>
              <w:t>月</w:t>
            </w:r>
            <w:r>
              <w:rPr>
                <w:rFonts w:ascii="Arial" w:hAnsi="Arial" w:cs="Arial" w:hint="eastAsia"/>
                <w:sz w:val="20"/>
                <w:szCs w:val="21"/>
              </w:rPr>
              <w:t>15</w:t>
            </w:r>
            <w:r>
              <w:rPr>
                <w:rFonts w:ascii="Arial" w:hAnsi="Arial" w:cs="Arial" w:hint="eastAsia"/>
                <w:sz w:val="20"/>
                <w:szCs w:val="21"/>
              </w:rPr>
              <w:t>日</w:t>
            </w:r>
          </w:p>
        </w:tc>
        <w:tc>
          <w:tcPr>
            <w:tcW w:w="1259" w:type="dxa"/>
          </w:tcPr>
          <w:p w14:paraId="2056E92B" w14:textId="614B8E6D" w:rsidR="00D90DCC" w:rsidRPr="00B17A4C" w:rsidRDefault="00D90DCC" w:rsidP="00D90DCC">
            <w:pPr>
              <w:widowControl/>
              <w:jc w:val="left"/>
              <w:rPr>
                <w:rFonts w:ascii="Arial" w:hAnsi="Arial" w:cs="Arial"/>
                <w:sz w:val="20"/>
                <w:szCs w:val="21"/>
              </w:rPr>
            </w:pPr>
            <w:r w:rsidRPr="00D90DCC">
              <w:rPr>
                <w:rFonts w:ascii="Arial" w:hAnsi="Arial" w:cs="Arial" w:hint="eastAsia"/>
                <w:sz w:val="20"/>
                <w:szCs w:val="21"/>
              </w:rPr>
              <w:t>计算力学学报</w:t>
            </w:r>
            <w:r w:rsidRPr="00D90DCC">
              <w:rPr>
                <w:rFonts w:ascii="Arial" w:hAnsi="Arial" w:cs="Arial" w:hint="eastAsia"/>
                <w:sz w:val="20"/>
                <w:szCs w:val="21"/>
              </w:rPr>
              <w:t>, 2017, 35(4)</w:t>
            </w:r>
            <w:r w:rsidRPr="00D90DCC">
              <w:rPr>
                <w:rFonts w:ascii="Arial" w:hAnsi="Arial" w:cs="Arial" w:hint="eastAsia"/>
                <w:sz w:val="20"/>
                <w:szCs w:val="21"/>
              </w:rPr>
              <w:t>：</w:t>
            </w:r>
            <w:r w:rsidRPr="00D90DCC">
              <w:rPr>
                <w:rFonts w:ascii="Arial" w:hAnsi="Arial" w:cs="Arial" w:hint="eastAsia"/>
                <w:sz w:val="20"/>
                <w:szCs w:val="21"/>
              </w:rPr>
              <w:t>514-520</w:t>
            </w:r>
          </w:p>
        </w:tc>
        <w:tc>
          <w:tcPr>
            <w:tcW w:w="992" w:type="dxa"/>
          </w:tcPr>
          <w:p w14:paraId="413BCCF2" w14:textId="19C44098" w:rsidR="00D90DCC" w:rsidRPr="00B17A4C" w:rsidRDefault="00D90DCC" w:rsidP="00D90DCC">
            <w:pPr>
              <w:pStyle w:val="a9"/>
              <w:spacing w:line="390" w:lineRule="exact"/>
              <w:ind w:firstLineChars="0" w:firstLine="0"/>
              <w:jc w:val="left"/>
              <w:rPr>
                <w:rFonts w:ascii="Times New Roman"/>
                <w:sz w:val="20"/>
                <w:szCs w:val="21"/>
              </w:rPr>
            </w:pPr>
            <w:r>
              <w:rPr>
                <w:rFonts w:ascii="Times New Roman" w:hint="eastAsia"/>
                <w:sz w:val="20"/>
                <w:szCs w:val="21"/>
              </w:rPr>
              <w:t>郭小刚</w:t>
            </w:r>
          </w:p>
        </w:tc>
        <w:tc>
          <w:tcPr>
            <w:tcW w:w="764" w:type="dxa"/>
          </w:tcPr>
          <w:p w14:paraId="2E322DD7" w14:textId="299175AB" w:rsidR="00D90DCC" w:rsidRPr="00B17A4C" w:rsidRDefault="00D90DCC" w:rsidP="00D90DCC">
            <w:pPr>
              <w:pStyle w:val="a9"/>
              <w:spacing w:line="390" w:lineRule="exact"/>
              <w:ind w:firstLineChars="0" w:firstLine="0"/>
              <w:jc w:val="left"/>
              <w:rPr>
                <w:rFonts w:ascii="Times New Roman"/>
                <w:sz w:val="20"/>
                <w:szCs w:val="21"/>
              </w:rPr>
            </w:pPr>
            <w:r>
              <w:rPr>
                <w:rFonts w:ascii="Times New Roman" w:hint="eastAsia"/>
                <w:sz w:val="20"/>
                <w:szCs w:val="21"/>
              </w:rPr>
              <w:t>郭小刚</w:t>
            </w:r>
          </w:p>
        </w:tc>
        <w:tc>
          <w:tcPr>
            <w:tcW w:w="1020" w:type="dxa"/>
          </w:tcPr>
          <w:p w14:paraId="4125AE02" w14:textId="77777777" w:rsidR="00D90DCC" w:rsidRPr="00226D05" w:rsidRDefault="00D90DCC" w:rsidP="00D90DCC">
            <w:pPr>
              <w:widowControl/>
              <w:jc w:val="left"/>
              <w:rPr>
                <w:szCs w:val="21"/>
              </w:rPr>
            </w:pPr>
            <w:r w:rsidRPr="00226D05">
              <w:rPr>
                <w:szCs w:val="21"/>
              </w:rPr>
              <w:t>其他有效的知识产权</w:t>
            </w:r>
          </w:p>
          <w:p w14:paraId="56156759" w14:textId="77777777" w:rsidR="00D90DCC" w:rsidRPr="00B17A4C" w:rsidRDefault="00D90DCC" w:rsidP="00D90DCC">
            <w:pPr>
              <w:widowControl/>
              <w:jc w:val="left"/>
              <w:rPr>
                <w:rFonts w:ascii="Arial" w:hAnsi="Arial" w:cs="Arial"/>
                <w:sz w:val="20"/>
                <w:szCs w:val="21"/>
              </w:rPr>
            </w:pPr>
          </w:p>
        </w:tc>
      </w:tr>
      <w:tr w:rsidR="00D90DCC" w:rsidRPr="00B17A4C" w14:paraId="3D66127B" w14:textId="77777777" w:rsidTr="00DE4BFC">
        <w:trPr>
          <w:trHeight w:val="956"/>
          <w:jc w:val="center"/>
        </w:trPr>
        <w:tc>
          <w:tcPr>
            <w:tcW w:w="737" w:type="dxa"/>
          </w:tcPr>
          <w:p w14:paraId="36A1954C" w14:textId="4EAE5923" w:rsidR="00D90DCC" w:rsidRPr="00B17A4C" w:rsidRDefault="00D90DCC" w:rsidP="00D90DCC">
            <w:pPr>
              <w:pStyle w:val="a9"/>
              <w:spacing w:line="390" w:lineRule="exact"/>
              <w:ind w:firstLineChars="0" w:firstLine="0"/>
              <w:jc w:val="left"/>
              <w:rPr>
                <w:rFonts w:ascii="Times New Roman"/>
                <w:sz w:val="20"/>
                <w:szCs w:val="21"/>
              </w:rPr>
            </w:pPr>
            <w:r>
              <w:rPr>
                <w:rFonts w:ascii="Times New Roman" w:hint="eastAsia"/>
                <w:sz w:val="20"/>
                <w:szCs w:val="21"/>
              </w:rPr>
              <w:t>论文</w:t>
            </w:r>
          </w:p>
        </w:tc>
        <w:tc>
          <w:tcPr>
            <w:tcW w:w="1984" w:type="dxa"/>
          </w:tcPr>
          <w:p w14:paraId="6FE94A97" w14:textId="1FC2247E" w:rsidR="00D90DCC" w:rsidRPr="00B17A4C" w:rsidRDefault="00D90DCC" w:rsidP="00D90DCC">
            <w:pPr>
              <w:widowControl/>
              <w:jc w:val="left"/>
              <w:rPr>
                <w:rFonts w:ascii="Arial" w:hAnsi="Arial" w:cs="Arial"/>
                <w:sz w:val="20"/>
                <w:szCs w:val="21"/>
              </w:rPr>
            </w:pPr>
            <w:r w:rsidRPr="00F347D4">
              <w:rPr>
                <w:rFonts w:ascii="Arial" w:hAnsi="Arial" w:cs="Arial" w:hint="eastAsia"/>
                <w:sz w:val="20"/>
                <w:szCs w:val="21"/>
              </w:rPr>
              <w:t>悬链线竖向集中力作用下的构形分析和张力计算</w:t>
            </w:r>
          </w:p>
        </w:tc>
        <w:tc>
          <w:tcPr>
            <w:tcW w:w="671" w:type="dxa"/>
          </w:tcPr>
          <w:p w14:paraId="63DF75B8" w14:textId="2C6306C1" w:rsidR="00D90DCC" w:rsidRPr="00B17A4C" w:rsidRDefault="00D90DCC" w:rsidP="00D90DCC">
            <w:pPr>
              <w:pStyle w:val="a9"/>
              <w:spacing w:line="390" w:lineRule="exact"/>
              <w:ind w:firstLineChars="0" w:firstLine="0"/>
              <w:jc w:val="left"/>
              <w:rPr>
                <w:rFonts w:ascii="Times New Roman"/>
                <w:sz w:val="20"/>
                <w:szCs w:val="21"/>
              </w:rPr>
            </w:pPr>
            <w:r>
              <w:rPr>
                <w:rFonts w:ascii="Times New Roman" w:hint="eastAsia"/>
                <w:sz w:val="20"/>
                <w:szCs w:val="21"/>
              </w:rPr>
              <w:t>中国</w:t>
            </w:r>
          </w:p>
        </w:tc>
        <w:tc>
          <w:tcPr>
            <w:tcW w:w="1030" w:type="dxa"/>
          </w:tcPr>
          <w:p w14:paraId="0EB3FF38" w14:textId="4076CA92" w:rsidR="00D90DCC" w:rsidRPr="00B17A4C" w:rsidRDefault="00BB5FF2" w:rsidP="00D80A52">
            <w:pPr>
              <w:widowControl/>
              <w:jc w:val="left"/>
              <w:rPr>
                <w:rFonts w:ascii="Arial" w:hAnsi="Arial" w:cs="Arial"/>
                <w:sz w:val="20"/>
                <w:szCs w:val="21"/>
              </w:rPr>
            </w:pPr>
            <w:r>
              <w:rPr>
                <w:sz w:val="20"/>
                <w:szCs w:val="21"/>
              </w:rPr>
              <w:t>D</w:t>
            </w:r>
            <w:r>
              <w:rPr>
                <w:rFonts w:hint="eastAsia"/>
                <w:sz w:val="20"/>
                <w:szCs w:val="21"/>
              </w:rPr>
              <w:t>oi</w:t>
            </w:r>
            <w:r>
              <w:rPr>
                <w:sz w:val="20"/>
                <w:szCs w:val="21"/>
              </w:rPr>
              <w:t>：</w:t>
            </w:r>
            <w:r>
              <w:rPr>
                <w:rFonts w:hint="eastAsia"/>
                <w:sz w:val="20"/>
                <w:szCs w:val="21"/>
              </w:rPr>
              <w:t>10.7511/</w:t>
            </w:r>
            <w:r w:rsidR="00D80A52">
              <w:rPr>
                <w:sz w:val="20"/>
                <w:szCs w:val="21"/>
              </w:rPr>
              <w:t>jslx20171110002</w:t>
            </w:r>
          </w:p>
        </w:tc>
        <w:tc>
          <w:tcPr>
            <w:tcW w:w="726" w:type="dxa"/>
          </w:tcPr>
          <w:p w14:paraId="2A52C5FC" w14:textId="0A86E267" w:rsidR="00D90DCC" w:rsidRPr="00B17A4C" w:rsidRDefault="00BB5FF2" w:rsidP="00D90DCC">
            <w:pPr>
              <w:widowControl/>
              <w:jc w:val="left"/>
              <w:rPr>
                <w:rFonts w:ascii="Arial" w:hAnsi="Arial" w:cs="Arial"/>
                <w:sz w:val="20"/>
                <w:szCs w:val="21"/>
              </w:rPr>
            </w:pPr>
            <w:r>
              <w:rPr>
                <w:rFonts w:ascii="Arial" w:hAnsi="Arial" w:cs="Arial" w:hint="eastAsia"/>
                <w:sz w:val="20"/>
                <w:szCs w:val="21"/>
              </w:rPr>
              <w:t>2019</w:t>
            </w:r>
            <w:r>
              <w:rPr>
                <w:rFonts w:ascii="Arial" w:hAnsi="Arial" w:cs="Arial" w:hint="eastAsia"/>
                <w:sz w:val="20"/>
                <w:szCs w:val="21"/>
              </w:rPr>
              <w:t>年</w:t>
            </w:r>
            <w:r>
              <w:rPr>
                <w:rFonts w:ascii="Arial" w:hAnsi="Arial" w:cs="Arial" w:hint="eastAsia"/>
                <w:sz w:val="20"/>
                <w:szCs w:val="21"/>
              </w:rPr>
              <w:t>4</w:t>
            </w:r>
            <w:r>
              <w:rPr>
                <w:rFonts w:ascii="Arial" w:hAnsi="Arial" w:cs="Arial" w:hint="eastAsia"/>
                <w:sz w:val="20"/>
                <w:szCs w:val="21"/>
              </w:rPr>
              <w:t>月</w:t>
            </w:r>
            <w:r>
              <w:rPr>
                <w:rFonts w:ascii="Arial" w:hAnsi="Arial" w:cs="Arial" w:hint="eastAsia"/>
                <w:sz w:val="20"/>
                <w:szCs w:val="21"/>
              </w:rPr>
              <w:t>15</w:t>
            </w:r>
            <w:r>
              <w:rPr>
                <w:rFonts w:ascii="Arial" w:hAnsi="Arial" w:cs="Arial" w:hint="eastAsia"/>
                <w:sz w:val="20"/>
                <w:szCs w:val="21"/>
              </w:rPr>
              <w:t>日</w:t>
            </w:r>
          </w:p>
        </w:tc>
        <w:tc>
          <w:tcPr>
            <w:tcW w:w="1259" w:type="dxa"/>
          </w:tcPr>
          <w:p w14:paraId="448228B1" w14:textId="6339AC46" w:rsidR="00D90DCC" w:rsidRPr="00B17A4C" w:rsidRDefault="00D90DCC" w:rsidP="00D90DCC">
            <w:pPr>
              <w:widowControl/>
              <w:jc w:val="left"/>
              <w:rPr>
                <w:rFonts w:ascii="Arial" w:hAnsi="Arial" w:cs="Arial"/>
                <w:sz w:val="20"/>
                <w:szCs w:val="21"/>
              </w:rPr>
            </w:pPr>
            <w:r w:rsidRPr="00F347D4">
              <w:rPr>
                <w:rFonts w:ascii="Arial" w:hAnsi="Arial" w:cs="Arial" w:hint="eastAsia"/>
                <w:sz w:val="20"/>
                <w:szCs w:val="21"/>
              </w:rPr>
              <w:t>计算力学学报</w:t>
            </w:r>
            <w:r w:rsidRPr="00F347D4">
              <w:rPr>
                <w:rFonts w:ascii="Arial" w:hAnsi="Arial" w:cs="Arial" w:hint="eastAsia"/>
                <w:sz w:val="20"/>
                <w:szCs w:val="21"/>
              </w:rPr>
              <w:t>.</w:t>
            </w:r>
          </w:p>
        </w:tc>
        <w:tc>
          <w:tcPr>
            <w:tcW w:w="992" w:type="dxa"/>
          </w:tcPr>
          <w:p w14:paraId="505FE777" w14:textId="1B5FFA9D" w:rsidR="00D90DCC" w:rsidRPr="00B17A4C" w:rsidRDefault="00D90DCC" w:rsidP="00D90DCC">
            <w:pPr>
              <w:pStyle w:val="a9"/>
              <w:spacing w:line="390" w:lineRule="exact"/>
              <w:ind w:firstLineChars="0" w:firstLine="0"/>
              <w:jc w:val="left"/>
              <w:rPr>
                <w:rFonts w:ascii="Times New Roman"/>
                <w:sz w:val="20"/>
                <w:szCs w:val="21"/>
              </w:rPr>
            </w:pPr>
            <w:r>
              <w:rPr>
                <w:rFonts w:ascii="Times New Roman" w:hint="eastAsia"/>
                <w:sz w:val="20"/>
                <w:szCs w:val="21"/>
              </w:rPr>
              <w:t>郭小刚</w:t>
            </w:r>
          </w:p>
        </w:tc>
        <w:tc>
          <w:tcPr>
            <w:tcW w:w="764" w:type="dxa"/>
          </w:tcPr>
          <w:p w14:paraId="0A3F9FEB" w14:textId="4C5BDC9D" w:rsidR="00D90DCC" w:rsidRPr="00B17A4C" w:rsidRDefault="00D90DCC" w:rsidP="00D90DCC">
            <w:pPr>
              <w:pStyle w:val="a9"/>
              <w:spacing w:line="390" w:lineRule="exact"/>
              <w:ind w:firstLineChars="0" w:firstLine="0"/>
              <w:jc w:val="left"/>
              <w:rPr>
                <w:rFonts w:ascii="Times New Roman"/>
                <w:sz w:val="20"/>
                <w:szCs w:val="21"/>
              </w:rPr>
            </w:pPr>
            <w:r>
              <w:rPr>
                <w:rFonts w:ascii="Times New Roman" w:hint="eastAsia"/>
                <w:sz w:val="20"/>
                <w:szCs w:val="21"/>
              </w:rPr>
              <w:t>郭小刚</w:t>
            </w:r>
          </w:p>
        </w:tc>
        <w:tc>
          <w:tcPr>
            <w:tcW w:w="1020" w:type="dxa"/>
          </w:tcPr>
          <w:p w14:paraId="5D916C13" w14:textId="77777777" w:rsidR="00D90DCC" w:rsidRPr="00226D05" w:rsidRDefault="00D90DCC" w:rsidP="00D90DCC">
            <w:pPr>
              <w:widowControl/>
              <w:jc w:val="left"/>
              <w:rPr>
                <w:szCs w:val="21"/>
              </w:rPr>
            </w:pPr>
            <w:r w:rsidRPr="00226D05">
              <w:rPr>
                <w:szCs w:val="21"/>
              </w:rPr>
              <w:t>其他有效的知识产权</w:t>
            </w:r>
          </w:p>
          <w:p w14:paraId="45E6AC20" w14:textId="77777777" w:rsidR="00D90DCC" w:rsidRPr="00B17A4C" w:rsidRDefault="00D90DCC" w:rsidP="00D90DCC">
            <w:pPr>
              <w:widowControl/>
              <w:jc w:val="left"/>
              <w:rPr>
                <w:rFonts w:ascii="Arial" w:hAnsi="Arial" w:cs="Arial"/>
                <w:sz w:val="20"/>
                <w:szCs w:val="21"/>
              </w:rPr>
            </w:pPr>
          </w:p>
        </w:tc>
      </w:tr>
    </w:tbl>
    <w:p w14:paraId="4CE9E71B" w14:textId="4453CC01" w:rsidR="007D1C40" w:rsidRDefault="007D1C40" w:rsidP="007D1C40">
      <w:pPr>
        <w:spacing w:line="360" w:lineRule="auto"/>
        <w:rPr>
          <w:b/>
          <w:sz w:val="28"/>
        </w:rPr>
      </w:pPr>
    </w:p>
    <w:p w14:paraId="7E804757" w14:textId="6645B080" w:rsidR="007D1C40" w:rsidRDefault="007D1C40" w:rsidP="008327C5">
      <w:pPr>
        <w:spacing w:line="360" w:lineRule="auto"/>
        <w:jc w:val="center"/>
        <w:rPr>
          <w:b/>
          <w:sz w:val="28"/>
        </w:rPr>
      </w:pPr>
    </w:p>
    <w:p w14:paraId="1A911E08" w14:textId="4C39D23A" w:rsidR="00A21B90" w:rsidRDefault="00A21B90" w:rsidP="008327C5">
      <w:pPr>
        <w:spacing w:line="360" w:lineRule="auto"/>
        <w:jc w:val="center"/>
        <w:rPr>
          <w:b/>
          <w:sz w:val="28"/>
        </w:rPr>
      </w:pPr>
    </w:p>
    <w:p w14:paraId="6142D32F" w14:textId="5BACA34A" w:rsidR="00A21B90" w:rsidRDefault="00A21B90" w:rsidP="008327C5">
      <w:pPr>
        <w:spacing w:line="360" w:lineRule="auto"/>
        <w:jc w:val="center"/>
        <w:rPr>
          <w:b/>
          <w:sz w:val="28"/>
        </w:rPr>
      </w:pPr>
    </w:p>
    <w:p w14:paraId="09013955" w14:textId="0F01377E" w:rsidR="00A21B90" w:rsidRDefault="00A21B90" w:rsidP="008327C5">
      <w:pPr>
        <w:spacing w:line="360" w:lineRule="auto"/>
        <w:jc w:val="center"/>
        <w:rPr>
          <w:b/>
          <w:sz w:val="28"/>
        </w:rPr>
      </w:pPr>
    </w:p>
    <w:p w14:paraId="3CBA866F" w14:textId="5AC429DD" w:rsidR="00A21B90" w:rsidRDefault="00A21B90" w:rsidP="008327C5">
      <w:pPr>
        <w:spacing w:line="360" w:lineRule="auto"/>
        <w:jc w:val="center"/>
        <w:rPr>
          <w:b/>
          <w:sz w:val="28"/>
        </w:rPr>
      </w:pPr>
    </w:p>
    <w:p w14:paraId="3286DF73" w14:textId="7B370249" w:rsidR="00A21B90" w:rsidRDefault="00A21B90" w:rsidP="008327C5">
      <w:pPr>
        <w:spacing w:line="360" w:lineRule="auto"/>
        <w:jc w:val="center"/>
        <w:rPr>
          <w:b/>
          <w:sz w:val="28"/>
        </w:rPr>
      </w:pPr>
    </w:p>
    <w:p w14:paraId="085F9D9D" w14:textId="572E4383" w:rsidR="00A21B90" w:rsidRDefault="00A21B90" w:rsidP="008327C5">
      <w:pPr>
        <w:spacing w:line="360" w:lineRule="auto"/>
        <w:jc w:val="center"/>
        <w:rPr>
          <w:b/>
          <w:sz w:val="28"/>
        </w:rPr>
      </w:pPr>
    </w:p>
    <w:p w14:paraId="24E0CA43" w14:textId="5EBC45BA" w:rsidR="00A21B90" w:rsidRDefault="00A21B90" w:rsidP="008327C5">
      <w:pPr>
        <w:spacing w:line="360" w:lineRule="auto"/>
        <w:jc w:val="center"/>
        <w:rPr>
          <w:b/>
          <w:sz w:val="28"/>
        </w:rPr>
      </w:pPr>
    </w:p>
    <w:p w14:paraId="77CBE528" w14:textId="642321A5" w:rsidR="00A21B90" w:rsidRDefault="00A21B90" w:rsidP="008327C5">
      <w:pPr>
        <w:spacing w:line="360" w:lineRule="auto"/>
        <w:jc w:val="center"/>
        <w:rPr>
          <w:b/>
          <w:sz w:val="28"/>
        </w:rPr>
      </w:pPr>
    </w:p>
    <w:p w14:paraId="724CEB02" w14:textId="008538A8" w:rsidR="00A21B90" w:rsidRDefault="00A21B90" w:rsidP="001703A2">
      <w:pPr>
        <w:spacing w:line="360" w:lineRule="auto"/>
        <w:rPr>
          <w:b/>
          <w:sz w:val="28"/>
        </w:rPr>
        <w:sectPr w:rsidR="00A21B90">
          <w:pgSz w:w="11906" w:h="16838"/>
          <w:pgMar w:top="1440" w:right="1800" w:bottom="1440" w:left="1800" w:header="851" w:footer="992" w:gutter="0"/>
          <w:cols w:space="425"/>
          <w:docGrid w:type="lines" w:linePitch="312"/>
        </w:sectPr>
      </w:pPr>
    </w:p>
    <w:p w14:paraId="39A0B7FB" w14:textId="769C491D" w:rsidR="00C03D0C" w:rsidRDefault="007C2815" w:rsidP="008327C5">
      <w:pPr>
        <w:spacing w:line="360" w:lineRule="auto"/>
        <w:jc w:val="center"/>
        <w:rPr>
          <w:b/>
          <w:sz w:val="28"/>
        </w:rPr>
      </w:pPr>
      <w:r>
        <w:rPr>
          <w:rFonts w:hint="eastAsia"/>
          <w:b/>
          <w:sz w:val="28"/>
        </w:rPr>
        <w:lastRenderedPageBreak/>
        <w:t>主要</w:t>
      </w:r>
      <w:r>
        <w:rPr>
          <w:b/>
          <w:sz w:val="28"/>
        </w:rPr>
        <w:t>完成人合作</w:t>
      </w:r>
      <w:r>
        <w:rPr>
          <w:rFonts w:hint="eastAsia"/>
          <w:b/>
          <w:sz w:val="28"/>
        </w:rPr>
        <w:t>关系</w:t>
      </w:r>
      <w:r>
        <w:rPr>
          <w:b/>
          <w:sz w:val="28"/>
        </w:rPr>
        <w:t>说明</w:t>
      </w:r>
    </w:p>
    <w:p w14:paraId="59319402" w14:textId="77777777" w:rsidR="00C045B0" w:rsidRPr="00C045B0" w:rsidRDefault="00C045B0" w:rsidP="00C045B0">
      <w:pPr>
        <w:spacing w:line="400" w:lineRule="exact"/>
        <w:ind w:firstLineChars="200" w:firstLine="480"/>
        <w:rPr>
          <w:rFonts w:ascii="宋体" w:hAnsi="宋体"/>
          <w:sz w:val="24"/>
        </w:rPr>
      </w:pPr>
      <w:r w:rsidRPr="00C045B0">
        <w:rPr>
          <w:rFonts w:ascii="宋体" w:hAnsi="宋体" w:hint="eastAsia"/>
          <w:sz w:val="24"/>
        </w:rPr>
        <w:t>本项目主要完成人包括：马雯波、饶秋华、李小艳、余启钧</w:t>
      </w:r>
      <w:r w:rsidRPr="00C045B0">
        <w:rPr>
          <w:rFonts w:ascii="宋体" w:hAnsi="宋体"/>
          <w:sz w:val="24"/>
        </w:rPr>
        <w:t>、</w:t>
      </w:r>
      <w:r w:rsidRPr="00C045B0">
        <w:rPr>
          <w:rFonts w:ascii="宋体" w:hAnsi="宋体" w:hint="eastAsia"/>
          <w:sz w:val="24"/>
        </w:rPr>
        <w:t>郭小刚、邓旭辉、李峰等7人，是深海多金属结核采矿装备行走安全保障关键技术研究与应用研究团队的核心成员，已经进行了长期的合作。</w:t>
      </w:r>
    </w:p>
    <w:p w14:paraId="5E0800E5" w14:textId="77777777" w:rsidR="00C045B0" w:rsidRPr="00C045B0" w:rsidRDefault="00C045B0" w:rsidP="00C045B0">
      <w:pPr>
        <w:spacing w:line="400" w:lineRule="exact"/>
        <w:ind w:firstLineChars="200" w:firstLine="480"/>
        <w:rPr>
          <w:rFonts w:ascii="宋体" w:hAnsi="宋体"/>
          <w:sz w:val="24"/>
        </w:rPr>
      </w:pPr>
      <w:r w:rsidRPr="00C045B0">
        <w:rPr>
          <w:rFonts w:ascii="宋体" w:hAnsi="宋体" w:hint="eastAsia"/>
          <w:sz w:val="24"/>
        </w:rPr>
        <w:t>第一</w:t>
      </w:r>
      <w:r w:rsidRPr="00C045B0">
        <w:rPr>
          <w:rFonts w:ascii="宋体" w:hAnsi="宋体"/>
          <w:sz w:val="24"/>
        </w:rPr>
        <w:t>完成人，</w:t>
      </w:r>
      <w:r w:rsidRPr="00C045B0">
        <w:rPr>
          <w:rFonts w:ascii="宋体" w:hAnsi="宋体" w:hint="eastAsia"/>
          <w:sz w:val="24"/>
        </w:rPr>
        <w:t>马雯波</w:t>
      </w:r>
      <w:r w:rsidRPr="00C045B0">
        <w:rPr>
          <w:rFonts w:ascii="宋体" w:hAnsi="宋体"/>
          <w:sz w:val="24"/>
        </w:rPr>
        <w:t>，</w:t>
      </w:r>
      <w:r w:rsidRPr="00C045B0">
        <w:rPr>
          <w:rFonts w:ascii="宋体" w:hAnsi="宋体" w:hint="eastAsia"/>
          <w:sz w:val="24"/>
        </w:rPr>
        <w:t>是本项目的总负责人，</w:t>
      </w:r>
      <w:r w:rsidRPr="00C045B0">
        <w:rPr>
          <w:rFonts w:ascii="宋体" w:hAnsi="宋体"/>
          <w:noProof/>
          <w:sz w:val="24"/>
        </w:rPr>
        <w:t>是</w:t>
      </w:r>
      <w:r w:rsidRPr="00C045B0">
        <w:rPr>
          <w:rFonts w:hint="eastAsia"/>
          <w:sz w:val="24"/>
        </w:rPr>
        <w:t>湖南省重点研发计划项目《深海多金属结核采矿装备行走安全保障关键技术研究与示范》的主持人，</w:t>
      </w:r>
      <w:r w:rsidRPr="00C045B0">
        <w:rPr>
          <w:rFonts w:ascii="宋体" w:hAnsi="宋体" w:hint="eastAsia"/>
          <w:sz w:val="24"/>
        </w:rPr>
        <w:t>一致</w:t>
      </w:r>
      <w:r w:rsidRPr="00C045B0">
        <w:rPr>
          <w:rFonts w:ascii="宋体" w:hAnsi="宋体"/>
          <w:sz w:val="24"/>
        </w:rPr>
        <w:t>致力于</w:t>
      </w:r>
      <w:r w:rsidRPr="00C045B0">
        <w:rPr>
          <w:rFonts w:ascii="宋体" w:hAnsi="宋体" w:hint="eastAsia"/>
          <w:sz w:val="24"/>
        </w:rPr>
        <w:t>深海</w:t>
      </w:r>
      <w:r w:rsidRPr="00C045B0">
        <w:rPr>
          <w:rFonts w:ascii="宋体" w:hAnsi="宋体"/>
          <w:sz w:val="24"/>
        </w:rPr>
        <w:t>采矿方面的</w:t>
      </w:r>
      <w:r w:rsidRPr="00C045B0">
        <w:rPr>
          <w:sz w:val="24"/>
        </w:rPr>
        <w:t>研究，</w:t>
      </w:r>
      <w:r w:rsidRPr="00C045B0">
        <w:rPr>
          <w:rFonts w:hint="eastAsia"/>
          <w:sz w:val="24"/>
        </w:rPr>
        <w:t>是</w:t>
      </w:r>
      <w:r w:rsidRPr="00C045B0">
        <w:rPr>
          <w:rFonts w:ascii="宋体" w:hAnsi="宋体" w:hint="eastAsia"/>
          <w:sz w:val="24"/>
        </w:rPr>
        <w:t>多篇合著论文的主要作者，同时也是“一种仿生履齿及其设计方法、深海集矿机”、“一种履齿行走优化试验装置”等多项专利的主要发明人。</w:t>
      </w:r>
      <w:r w:rsidRPr="00C045B0">
        <w:rPr>
          <w:rFonts w:ascii="宋体" w:hAnsi="宋体"/>
          <w:sz w:val="24"/>
        </w:rPr>
        <w:t xml:space="preserve"> </w:t>
      </w:r>
    </w:p>
    <w:p w14:paraId="741727CE" w14:textId="77777777" w:rsidR="00C045B0" w:rsidRPr="00C045B0" w:rsidRDefault="00C045B0" w:rsidP="00C045B0">
      <w:pPr>
        <w:spacing w:line="400" w:lineRule="exact"/>
        <w:ind w:firstLineChars="200" w:firstLine="480"/>
        <w:rPr>
          <w:rFonts w:ascii="宋体" w:hAnsi="宋体"/>
          <w:sz w:val="24"/>
        </w:rPr>
      </w:pPr>
      <w:r w:rsidRPr="00C045B0">
        <w:rPr>
          <w:rFonts w:ascii="宋体" w:hAnsi="宋体" w:hint="eastAsia"/>
          <w:sz w:val="24"/>
        </w:rPr>
        <w:t>第二完成人，</w:t>
      </w:r>
      <w:r w:rsidRPr="00C045B0">
        <w:rPr>
          <w:rFonts w:ascii="宋体" w:hAnsi="宋体"/>
          <w:sz w:val="24"/>
        </w:rPr>
        <w:t>饶秋华</w:t>
      </w:r>
      <w:r w:rsidRPr="00C045B0">
        <w:rPr>
          <w:rFonts w:ascii="宋体" w:hAnsi="宋体" w:hint="eastAsia"/>
          <w:sz w:val="24"/>
        </w:rPr>
        <w:t>，</w:t>
      </w:r>
      <w:r w:rsidRPr="00C045B0">
        <w:rPr>
          <w:rFonts w:ascii="宋体" w:hAnsi="宋体"/>
          <w:sz w:val="24"/>
        </w:rPr>
        <w:t>是第一完成人的</w:t>
      </w:r>
      <w:r w:rsidRPr="00C045B0">
        <w:rPr>
          <w:rFonts w:ascii="宋体" w:hAnsi="宋体" w:hint="eastAsia"/>
          <w:sz w:val="24"/>
        </w:rPr>
        <w:t>博士</w:t>
      </w:r>
      <w:r w:rsidRPr="00C045B0">
        <w:rPr>
          <w:rFonts w:ascii="宋体" w:hAnsi="宋体"/>
          <w:sz w:val="24"/>
        </w:rPr>
        <w:t>导师，</w:t>
      </w:r>
      <w:r w:rsidRPr="00C045B0">
        <w:rPr>
          <w:rFonts w:ascii="宋体" w:hAnsi="宋体" w:hint="eastAsia"/>
          <w:sz w:val="24"/>
        </w:rPr>
        <w:t>完成人饶秋华是本项目的主要技术骨干之一，负责或参与了本项目若干课题的研究，是多篇合著论文的主要作者。</w:t>
      </w:r>
      <w:r w:rsidRPr="00C045B0">
        <w:rPr>
          <w:rFonts w:hint="eastAsia"/>
          <w:sz w:val="24"/>
        </w:rPr>
        <w:t>对</w:t>
      </w:r>
      <w:r w:rsidRPr="00C045B0">
        <w:rPr>
          <w:sz w:val="24"/>
        </w:rPr>
        <w:t>科技</w:t>
      </w:r>
      <w:r w:rsidRPr="00C045B0">
        <w:rPr>
          <w:rFonts w:hint="eastAsia"/>
          <w:sz w:val="24"/>
        </w:rPr>
        <w:t>创新点</w:t>
      </w:r>
      <w:r w:rsidRPr="00C045B0">
        <w:rPr>
          <w:sz w:val="24"/>
        </w:rPr>
        <w:t>1</w:t>
      </w:r>
      <w:r w:rsidRPr="00C045B0">
        <w:rPr>
          <w:rFonts w:hint="eastAsia"/>
          <w:sz w:val="24"/>
        </w:rPr>
        <w:t>做出了</w:t>
      </w:r>
      <w:r w:rsidRPr="00C045B0">
        <w:rPr>
          <w:sz w:val="24"/>
        </w:rPr>
        <w:t>重要贡献</w:t>
      </w:r>
      <w:r w:rsidRPr="00C045B0">
        <w:rPr>
          <w:rFonts w:hint="eastAsia"/>
          <w:sz w:val="24"/>
        </w:rPr>
        <w:t>。</w:t>
      </w:r>
    </w:p>
    <w:p w14:paraId="375F0924" w14:textId="5133779A" w:rsidR="00C045B0" w:rsidRPr="00C045B0" w:rsidRDefault="00C045B0" w:rsidP="00C045B0">
      <w:pPr>
        <w:spacing w:line="400" w:lineRule="exact"/>
        <w:ind w:firstLineChars="200" w:firstLine="480"/>
        <w:rPr>
          <w:rFonts w:ascii="宋体" w:hAnsi="宋体" w:cs="宋体"/>
          <w:sz w:val="24"/>
        </w:rPr>
      </w:pPr>
      <w:r w:rsidRPr="00C045B0">
        <w:rPr>
          <w:rFonts w:ascii="宋体" w:hAnsi="宋体" w:hint="eastAsia"/>
          <w:sz w:val="24"/>
        </w:rPr>
        <w:t>第三完成人</w:t>
      </w:r>
      <w:r w:rsidRPr="00C045B0">
        <w:rPr>
          <w:rFonts w:ascii="宋体" w:hAnsi="宋体"/>
          <w:sz w:val="24"/>
        </w:rPr>
        <w:t>，</w:t>
      </w:r>
      <w:r w:rsidRPr="00C045B0">
        <w:rPr>
          <w:rFonts w:ascii="宋体" w:hAnsi="宋体" w:hint="eastAsia"/>
          <w:sz w:val="24"/>
        </w:rPr>
        <w:t>李小艳，</w:t>
      </w:r>
      <w:r w:rsidRPr="00C045B0">
        <w:rPr>
          <w:rFonts w:ascii="宋体" w:hAnsi="宋体" w:hint="eastAsia"/>
          <w:noProof/>
          <w:sz w:val="24"/>
        </w:rPr>
        <w:t>是</w:t>
      </w:r>
      <w:r w:rsidRPr="00C045B0">
        <w:rPr>
          <w:rFonts w:ascii="宋体" w:hAnsi="宋体"/>
          <w:noProof/>
          <w:sz w:val="24"/>
        </w:rPr>
        <w:t>第一完成人的合作者，</w:t>
      </w:r>
      <w:r w:rsidRPr="00C045B0">
        <w:rPr>
          <w:rFonts w:ascii="宋体" w:hAnsi="宋体" w:cs="宋体" w:hint="eastAsia"/>
          <w:sz w:val="24"/>
        </w:rPr>
        <w:t>作为课题主要参与，在国家大洋专项（十二五、十三五）“多金属结核采集扰动试验系统研制及合同区海上试验”项目执行过程中，</w:t>
      </w:r>
      <w:r>
        <w:rPr>
          <w:rFonts w:ascii="宋体" w:hAnsi="宋体" w:cs="宋体" w:hint="eastAsia"/>
          <w:sz w:val="24"/>
        </w:rPr>
        <w:t>参与</w:t>
      </w:r>
      <w:r w:rsidRPr="00C045B0">
        <w:rPr>
          <w:rFonts w:ascii="宋体" w:hAnsi="宋体" w:cs="宋体" w:hint="eastAsia"/>
          <w:sz w:val="24"/>
        </w:rPr>
        <w:t>多金属结核集矿系统研发及海上试验工作，圆满完成深海多金属结核采矿装备行走安全海上试验。</w:t>
      </w:r>
      <w:r w:rsidRPr="00C045B0">
        <w:rPr>
          <w:rFonts w:ascii="宋体" w:hAnsi="宋体" w:cs="宋体"/>
          <w:sz w:val="24"/>
        </w:rPr>
        <w:t xml:space="preserve"> </w:t>
      </w:r>
    </w:p>
    <w:p w14:paraId="53EE74EE" w14:textId="77777777" w:rsidR="00C045B0" w:rsidRPr="00C045B0" w:rsidRDefault="00C045B0" w:rsidP="00C045B0">
      <w:pPr>
        <w:spacing w:line="400" w:lineRule="exact"/>
        <w:ind w:firstLineChars="200" w:firstLine="480"/>
        <w:jc w:val="left"/>
        <w:rPr>
          <w:rFonts w:ascii="宋体" w:hAnsi="宋体"/>
          <w:noProof/>
          <w:sz w:val="24"/>
        </w:rPr>
      </w:pPr>
      <w:r w:rsidRPr="00C045B0">
        <w:rPr>
          <w:rFonts w:ascii="宋体" w:hAnsi="宋体" w:hint="eastAsia"/>
          <w:noProof/>
          <w:sz w:val="24"/>
        </w:rPr>
        <w:t>第四完成人</w:t>
      </w:r>
      <w:r w:rsidRPr="00C045B0">
        <w:rPr>
          <w:rFonts w:ascii="宋体" w:hAnsi="宋体"/>
          <w:noProof/>
          <w:sz w:val="24"/>
        </w:rPr>
        <w:t>，</w:t>
      </w:r>
      <w:r w:rsidRPr="00C045B0">
        <w:rPr>
          <w:rFonts w:ascii="宋体" w:hAnsi="宋体" w:hint="eastAsia"/>
          <w:noProof/>
          <w:sz w:val="24"/>
        </w:rPr>
        <w:t>余启钧</w:t>
      </w:r>
      <w:r w:rsidRPr="00C045B0">
        <w:rPr>
          <w:rFonts w:ascii="宋体" w:hAnsi="宋体"/>
          <w:noProof/>
          <w:sz w:val="24"/>
        </w:rPr>
        <w:t>，是</w:t>
      </w:r>
      <w:r w:rsidRPr="00C045B0">
        <w:rPr>
          <w:rFonts w:hint="eastAsia"/>
          <w:sz w:val="24"/>
        </w:rPr>
        <w:t>湖南省重点研发计划项目《深海多金属结核采矿装备行走安全保障关键技术研究与示范》中子课题</w:t>
      </w:r>
      <w:r w:rsidRPr="00C045B0">
        <w:rPr>
          <w:rFonts w:hint="eastAsia"/>
          <w:sz w:val="24"/>
        </w:rPr>
        <w:t>3</w:t>
      </w:r>
      <w:r w:rsidRPr="00C045B0">
        <w:rPr>
          <w:rFonts w:hint="eastAsia"/>
          <w:sz w:val="24"/>
        </w:rPr>
        <w:t>（深海防腐蚀</w:t>
      </w:r>
      <w:r w:rsidRPr="00C045B0">
        <w:rPr>
          <w:sz w:val="24"/>
        </w:rPr>
        <w:t>金属</w:t>
      </w:r>
      <w:r w:rsidRPr="00C045B0">
        <w:rPr>
          <w:rFonts w:hint="eastAsia"/>
          <w:sz w:val="24"/>
        </w:rPr>
        <w:t>焊接残余应力</w:t>
      </w:r>
      <w:r w:rsidRPr="00C045B0">
        <w:rPr>
          <w:sz w:val="24"/>
        </w:rPr>
        <w:t>控制技术</w:t>
      </w:r>
      <w:r w:rsidRPr="00C045B0">
        <w:rPr>
          <w:rFonts w:hint="eastAsia"/>
          <w:sz w:val="24"/>
        </w:rPr>
        <w:t>）的技术骨干，参与深海防腐蚀</w:t>
      </w:r>
      <w:r w:rsidRPr="00C045B0">
        <w:rPr>
          <w:sz w:val="24"/>
        </w:rPr>
        <w:t>金属</w:t>
      </w:r>
      <w:r w:rsidRPr="00C045B0">
        <w:rPr>
          <w:rFonts w:hint="eastAsia"/>
          <w:sz w:val="24"/>
        </w:rPr>
        <w:t>焊接残余应力</w:t>
      </w:r>
      <w:r w:rsidRPr="00C045B0">
        <w:rPr>
          <w:sz w:val="24"/>
        </w:rPr>
        <w:t>控制技术</w:t>
      </w:r>
      <w:r w:rsidRPr="00C045B0">
        <w:rPr>
          <w:rFonts w:hint="eastAsia"/>
          <w:sz w:val="24"/>
        </w:rPr>
        <w:t>研究，并与第一作者合作</w:t>
      </w:r>
      <w:r w:rsidRPr="00C045B0">
        <w:rPr>
          <w:sz w:val="24"/>
          <w:szCs w:val="20"/>
        </w:rPr>
        <w:t>编写了</w:t>
      </w:r>
      <w:r w:rsidRPr="00C045B0">
        <w:rPr>
          <w:rFonts w:hint="eastAsia"/>
          <w:sz w:val="24"/>
          <w:szCs w:val="20"/>
        </w:rPr>
        <w:t>湖南省</w:t>
      </w:r>
      <w:r w:rsidRPr="00C045B0">
        <w:rPr>
          <w:sz w:val="24"/>
          <w:szCs w:val="20"/>
        </w:rPr>
        <w:t>地方标准《</w:t>
      </w:r>
      <w:r w:rsidRPr="00C045B0">
        <w:rPr>
          <w:rFonts w:hint="eastAsia"/>
          <w:sz w:val="24"/>
          <w:szCs w:val="20"/>
        </w:rPr>
        <w:t>焊接残余应力</w:t>
      </w:r>
      <w:r w:rsidRPr="00C045B0">
        <w:rPr>
          <w:sz w:val="24"/>
          <w:szCs w:val="20"/>
        </w:rPr>
        <w:t>的盲孔</w:t>
      </w:r>
      <w:r w:rsidRPr="00C045B0">
        <w:rPr>
          <w:rFonts w:hint="eastAsia"/>
          <w:sz w:val="24"/>
          <w:szCs w:val="20"/>
        </w:rPr>
        <w:t>法</w:t>
      </w:r>
      <w:r w:rsidRPr="00C045B0">
        <w:rPr>
          <w:sz w:val="24"/>
          <w:szCs w:val="20"/>
        </w:rPr>
        <w:t>测试方法》</w:t>
      </w:r>
      <w:r w:rsidRPr="00C045B0">
        <w:rPr>
          <w:rFonts w:hint="eastAsia"/>
          <w:sz w:val="24"/>
          <w:szCs w:val="20"/>
        </w:rPr>
        <w:t>，</w:t>
      </w:r>
      <w:r w:rsidRPr="00C045B0">
        <w:rPr>
          <w:sz w:val="24"/>
          <w:szCs w:val="20"/>
        </w:rPr>
        <w:t>为</w:t>
      </w:r>
      <w:r w:rsidRPr="00C045B0">
        <w:rPr>
          <w:rFonts w:hint="eastAsia"/>
          <w:sz w:val="24"/>
          <w:szCs w:val="20"/>
        </w:rPr>
        <w:t>测试</w:t>
      </w:r>
      <w:r w:rsidRPr="00C045B0">
        <w:rPr>
          <w:sz w:val="24"/>
          <w:szCs w:val="20"/>
        </w:rPr>
        <w:t>焊接过程</w:t>
      </w:r>
      <w:r w:rsidRPr="00C045B0">
        <w:rPr>
          <w:rFonts w:hint="eastAsia"/>
          <w:sz w:val="24"/>
          <w:szCs w:val="20"/>
        </w:rPr>
        <w:t>中</w:t>
      </w:r>
      <w:r w:rsidRPr="00C045B0">
        <w:rPr>
          <w:sz w:val="24"/>
          <w:szCs w:val="20"/>
        </w:rPr>
        <w:t>的</w:t>
      </w:r>
      <w:r w:rsidRPr="00C045B0">
        <w:rPr>
          <w:rFonts w:hint="eastAsia"/>
          <w:sz w:val="24"/>
          <w:szCs w:val="20"/>
        </w:rPr>
        <w:t>残余</w:t>
      </w:r>
      <w:r w:rsidRPr="00C045B0">
        <w:rPr>
          <w:sz w:val="24"/>
          <w:szCs w:val="20"/>
        </w:rPr>
        <w:t>应力提供了</w:t>
      </w:r>
      <w:r w:rsidRPr="00C045B0">
        <w:rPr>
          <w:rFonts w:hint="eastAsia"/>
          <w:sz w:val="24"/>
          <w:szCs w:val="20"/>
        </w:rPr>
        <w:t>方法</w:t>
      </w:r>
      <w:r w:rsidRPr="00C045B0">
        <w:rPr>
          <w:sz w:val="24"/>
          <w:szCs w:val="20"/>
        </w:rPr>
        <w:t>与</w:t>
      </w:r>
      <w:r w:rsidRPr="00C045B0">
        <w:rPr>
          <w:rFonts w:hint="eastAsia"/>
          <w:sz w:val="24"/>
          <w:szCs w:val="20"/>
        </w:rPr>
        <w:t>技术</w:t>
      </w:r>
      <w:r w:rsidRPr="00C045B0">
        <w:rPr>
          <w:sz w:val="24"/>
          <w:szCs w:val="20"/>
        </w:rPr>
        <w:t>保障</w:t>
      </w:r>
      <w:r w:rsidRPr="00C045B0">
        <w:rPr>
          <w:rFonts w:hint="eastAsia"/>
          <w:sz w:val="24"/>
          <w:szCs w:val="20"/>
        </w:rPr>
        <w:t>。</w:t>
      </w:r>
      <w:r w:rsidRPr="00C045B0">
        <w:rPr>
          <w:rFonts w:ascii="宋体" w:hAnsi="宋体" w:hint="eastAsia"/>
          <w:noProof/>
          <w:sz w:val="24"/>
        </w:rPr>
        <w:t>对科技创新点</w:t>
      </w:r>
      <w:r w:rsidRPr="00C045B0">
        <w:rPr>
          <w:rFonts w:ascii="宋体" w:hAnsi="宋体"/>
          <w:noProof/>
          <w:sz w:val="24"/>
        </w:rPr>
        <w:t>3</w:t>
      </w:r>
      <w:r w:rsidRPr="00C045B0">
        <w:rPr>
          <w:rFonts w:ascii="宋体" w:hAnsi="宋体" w:hint="eastAsia"/>
          <w:noProof/>
          <w:sz w:val="24"/>
        </w:rPr>
        <w:t>做出了重要贡献。</w:t>
      </w:r>
    </w:p>
    <w:p w14:paraId="7E08B9E8" w14:textId="77777777" w:rsidR="00C045B0" w:rsidRPr="00C045B0" w:rsidRDefault="00C045B0" w:rsidP="00C045B0">
      <w:pPr>
        <w:spacing w:line="400" w:lineRule="exact"/>
        <w:ind w:firstLineChars="200" w:firstLine="480"/>
        <w:rPr>
          <w:rFonts w:ascii="宋体" w:hAnsi="宋体" w:cs="宋体"/>
          <w:sz w:val="24"/>
        </w:rPr>
      </w:pPr>
      <w:r w:rsidRPr="00C045B0">
        <w:rPr>
          <w:rFonts w:ascii="宋体" w:hAnsi="宋体" w:hint="eastAsia"/>
          <w:sz w:val="24"/>
        </w:rPr>
        <w:t>第五完成人</w:t>
      </w:r>
      <w:r w:rsidRPr="00C045B0">
        <w:rPr>
          <w:rFonts w:ascii="宋体" w:hAnsi="宋体"/>
          <w:sz w:val="24"/>
        </w:rPr>
        <w:t>，</w:t>
      </w:r>
      <w:r w:rsidRPr="00C045B0">
        <w:rPr>
          <w:rFonts w:ascii="宋体" w:hAnsi="宋体" w:hint="eastAsia"/>
          <w:sz w:val="24"/>
        </w:rPr>
        <w:t>郭小刚，</w:t>
      </w:r>
      <w:r w:rsidRPr="00C045B0">
        <w:rPr>
          <w:rFonts w:ascii="宋体" w:hAnsi="宋体" w:hint="eastAsia"/>
          <w:noProof/>
          <w:sz w:val="24"/>
        </w:rPr>
        <w:t>是</w:t>
      </w:r>
      <w:r w:rsidRPr="00C045B0">
        <w:rPr>
          <w:rFonts w:ascii="宋体" w:hAnsi="宋体"/>
          <w:noProof/>
          <w:sz w:val="24"/>
        </w:rPr>
        <w:t>第一完成人的合作者</w:t>
      </w:r>
      <w:r w:rsidRPr="00C045B0">
        <w:rPr>
          <w:rFonts w:ascii="宋体" w:hAnsi="宋体" w:cs="宋体"/>
          <w:sz w:val="24"/>
        </w:rPr>
        <w:t>，</w:t>
      </w:r>
      <w:r w:rsidRPr="00C045B0">
        <w:rPr>
          <w:rFonts w:ascii="宋体" w:hAnsi="宋体" w:cs="宋体" w:hint="eastAsia"/>
          <w:sz w:val="24"/>
        </w:rPr>
        <w:t>本项目的主要设计者、组织者之一，负责了项目的部分实施，以及项目的推广，指导相关论文的撰写与发表。</w:t>
      </w:r>
      <w:r w:rsidRPr="00C045B0">
        <w:rPr>
          <w:rFonts w:hint="eastAsia"/>
          <w:sz w:val="24"/>
        </w:rPr>
        <w:t>基于悬链线理论，开展</w:t>
      </w:r>
      <w:r w:rsidRPr="00C045B0">
        <w:rPr>
          <w:sz w:val="24"/>
        </w:rPr>
        <w:t>深海采矿系统柔性管线空间构形与动力学分析</w:t>
      </w:r>
      <w:r w:rsidRPr="00C045B0">
        <w:rPr>
          <w:rFonts w:hint="eastAsia"/>
          <w:sz w:val="24"/>
        </w:rPr>
        <w:t>，保障深海多金属结核采矿装备管线安全。</w:t>
      </w:r>
    </w:p>
    <w:p w14:paraId="2FD0E541" w14:textId="77777777" w:rsidR="00C045B0" w:rsidRPr="00C045B0" w:rsidRDefault="00C045B0" w:rsidP="00C045B0">
      <w:pPr>
        <w:spacing w:line="400" w:lineRule="exact"/>
        <w:ind w:firstLineChars="200" w:firstLine="480"/>
        <w:rPr>
          <w:rFonts w:ascii="宋体" w:hAnsi="宋体"/>
          <w:sz w:val="24"/>
        </w:rPr>
      </w:pPr>
      <w:r w:rsidRPr="00C045B0">
        <w:rPr>
          <w:rFonts w:ascii="宋体" w:hAnsi="宋体" w:hint="eastAsia"/>
          <w:sz w:val="24"/>
        </w:rPr>
        <w:t>第六</w:t>
      </w:r>
      <w:r w:rsidRPr="00C045B0">
        <w:rPr>
          <w:rFonts w:ascii="宋体" w:hAnsi="宋体"/>
          <w:sz w:val="24"/>
        </w:rPr>
        <w:t>完成人，邓旭辉，是第一完成人的</w:t>
      </w:r>
      <w:r w:rsidRPr="00C045B0">
        <w:rPr>
          <w:rFonts w:ascii="宋体" w:hAnsi="宋体" w:hint="eastAsia"/>
          <w:sz w:val="24"/>
        </w:rPr>
        <w:t>合作者，</w:t>
      </w:r>
      <w:r w:rsidRPr="00C045B0">
        <w:rPr>
          <w:rFonts w:ascii="宋体" w:hAnsi="宋体"/>
          <w:sz w:val="24"/>
        </w:rPr>
        <w:t>主要</w:t>
      </w:r>
      <w:r w:rsidRPr="00C045B0">
        <w:rPr>
          <w:rFonts w:ascii="宋体" w:hAnsi="宋体" w:hint="eastAsia"/>
          <w:sz w:val="24"/>
        </w:rPr>
        <w:t>负责或参与了本项目若干课题的研究，是多篇合著论文的主要作者，主要</w:t>
      </w:r>
      <w:r w:rsidRPr="00C045B0">
        <w:rPr>
          <w:rFonts w:ascii="宋体" w:hAnsi="宋体"/>
          <w:sz w:val="24"/>
        </w:rPr>
        <w:t>负矿机软管作业空间动力学控制技术</w:t>
      </w:r>
      <w:r w:rsidRPr="00C045B0">
        <w:rPr>
          <w:rFonts w:ascii="宋体" w:hAnsi="宋体" w:hint="eastAsia"/>
          <w:sz w:val="24"/>
        </w:rPr>
        <w:t>的研制</w:t>
      </w:r>
      <w:r w:rsidRPr="00C045B0">
        <w:rPr>
          <w:rFonts w:ascii="宋体" w:hAnsi="宋体"/>
          <w:sz w:val="24"/>
        </w:rPr>
        <w:t>，</w:t>
      </w:r>
      <w:r w:rsidRPr="00C045B0">
        <w:rPr>
          <w:rFonts w:ascii="宋体" w:hAnsi="宋体" w:hint="eastAsia"/>
          <w:sz w:val="24"/>
        </w:rPr>
        <w:t>是</w:t>
      </w:r>
      <w:r w:rsidRPr="00C045B0">
        <w:rPr>
          <w:rFonts w:ascii="宋体" w:hAnsi="宋体"/>
          <w:sz w:val="24"/>
        </w:rPr>
        <w:t>“深海采矿系统柔性管线空间构形与动力学分析软件”</w:t>
      </w:r>
      <w:r w:rsidRPr="00C045B0">
        <w:rPr>
          <w:rFonts w:ascii="宋体" w:hAnsi="宋体" w:hint="eastAsia"/>
          <w:sz w:val="24"/>
        </w:rPr>
        <w:t>的</w:t>
      </w:r>
      <w:r w:rsidRPr="00C045B0">
        <w:rPr>
          <w:rFonts w:ascii="宋体" w:hAnsi="宋体"/>
          <w:sz w:val="24"/>
        </w:rPr>
        <w:t>开发者</w:t>
      </w:r>
      <w:r w:rsidRPr="00C045B0">
        <w:rPr>
          <w:rFonts w:ascii="宋体" w:hAnsi="宋体" w:cs="宋体" w:hint="eastAsia"/>
          <w:sz w:val="24"/>
        </w:rPr>
        <w:t>，</w:t>
      </w:r>
      <w:r w:rsidRPr="00C045B0">
        <w:rPr>
          <w:rFonts w:hint="eastAsia"/>
          <w:sz w:val="24"/>
        </w:rPr>
        <w:t>可有效保障集矿系统海上试验的动力学行为，获得其联动作业模式、最优作业路径、作业范围边界标定、临界作业条件、安全性判据、稳定性判据等控制参数</w:t>
      </w:r>
      <w:r w:rsidRPr="00C045B0">
        <w:rPr>
          <w:rFonts w:ascii="宋体" w:hAnsi="宋体" w:hint="eastAsia"/>
          <w:sz w:val="24"/>
        </w:rPr>
        <w:t>。</w:t>
      </w:r>
    </w:p>
    <w:p w14:paraId="7BF7BEB5" w14:textId="10E844EE" w:rsidR="00C045B0" w:rsidRPr="00C045B0" w:rsidRDefault="00C045B0" w:rsidP="00C045B0">
      <w:pPr>
        <w:spacing w:line="400" w:lineRule="exact"/>
        <w:ind w:firstLineChars="200" w:firstLine="480"/>
        <w:jc w:val="left"/>
        <w:rPr>
          <w:sz w:val="24"/>
        </w:rPr>
      </w:pPr>
      <w:r w:rsidRPr="00C045B0">
        <w:rPr>
          <w:rFonts w:ascii="宋体" w:hAnsi="宋体" w:hint="eastAsia"/>
          <w:noProof/>
          <w:sz w:val="24"/>
        </w:rPr>
        <w:t>第七</w:t>
      </w:r>
      <w:r w:rsidRPr="00C045B0">
        <w:rPr>
          <w:rFonts w:ascii="宋体" w:hAnsi="宋体"/>
          <w:noProof/>
          <w:sz w:val="24"/>
        </w:rPr>
        <w:t>完成人，李锋，是</w:t>
      </w:r>
      <w:r w:rsidRPr="00C045B0">
        <w:rPr>
          <w:rFonts w:hint="eastAsia"/>
          <w:sz w:val="24"/>
        </w:rPr>
        <w:t>湖南省重点研发计划项目《深海多金属结核采矿装备行走安全保障关键技术研究与示范》技术骨干</w:t>
      </w:r>
      <w:r>
        <w:rPr>
          <w:rFonts w:hint="eastAsia"/>
          <w:sz w:val="24"/>
        </w:rPr>
        <w:t>，</w:t>
      </w:r>
      <w:r w:rsidRPr="00C045B0">
        <w:rPr>
          <w:rFonts w:hint="eastAsia"/>
          <w:sz w:val="24"/>
        </w:rPr>
        <w:t>对</w:t>
      </w:r>
      <w:r w:rsidRPr="00C045B0">
        <w:rPr>
          <w:sz w:val="24"/>
        </w:rPr>
        <w:t>科技</w:t>
      </w:r>
      <w:r w:rsidRPr="00C045B0">
        <w:rPr>
          <w:rFonts w:hint="eastAsia"/>
          <w:sz w:val="24"/>
        </w:rPr>
        <w:t>创新点</w:t>
      </w:r>
      <w:r w:rsidRPr="00C045B0">
        <w:rPr>
          <w:sz w:val="24"/>
        </w:rPr>
        <w:t>1</w:t>
      </w:r>
      <w:r w:rsidRPr="00C045B0">
        <w:rPr>
          <w:rFonts w:hint="eastAsia"/>
          <w:sz w:val="24"/>
        </w:rPr>
        <w:t>和</w:t>
      </w:r>
      <w:r w:rsidRPr="00C045B0">
        <w:rPr>
          <w:rFonts w:hint="eastAsia"/>
          <w:sz w:val="24"/>
        </w:rPr>
        <w:t>2</w:t>
      </w:r>
      <w:r w:rsidRPr="00C045B0">
        <w:rPr>
          <w:rFonts w:hint="eastAsia"/>
          <w:sz w:val="24"/>
        </w:rPr>
        <w:t>做出了</w:t>
      </w:r>
      <w:r w:rsidRPr="00C045B0">
        <w:rPr>
          <w:sz w:val="24"/>
        </w:rPr>
        <w:lastRenderedPageBreak/>
        <w:t>重要贡献</w:t>
      </w:r>
      <w:r>
        <w:rPr>
          <w:rFonts w:hint="eastAsia"/>
          <w:sz w:val="24"/>
        </w:rPr>
        <w:t>。</w:t>
      </w:r>
      <w:r w:rsidRPr="00C045B0">
        <w:rPr>
          <w:rFonts w:ascii="宋体" w:hAnsi="宋体" w:cs="宋体" w:hint="eastAsia"/>
          <w:sz w:val="24"/>
        </w:rPr>
        <w:t>在国家大洋专项（十二五、十三五）“多金属结核采集扰动试验系统研制及合同区海上试验”项目执行过程中，</w:t>
      </w:r>
      <w:r>
        <w:rPr>
          <w:rFonts w:ascii="宋体" w:hAnsi="宋体" w:cs="宋体" w:hint="eastAsia"/>
          <w:sz w:val="24"/>
        </w:rPr>
        <w:t>参与</w:t>
      </w:r>
      <w:r w:rsidRPr="00C045B0">
        <w:rPr>
          <w:rFonts w:ascii="宋体" w:hAnsi="宋体" w:cs="宋体" w:hint="eastAsia"/>
          <w:sz w:val="24"/>
        </w:rPr>
        <w:t>多金属结核集矿系统研发及海上试验工作</w:t>
      </w:r>
      <w:r w:rsidRPr="00C045B0">
        <w:rPr>
          <w:rFonts w:hint="eastAsia"/>
          <w:sz w:val="24"/>
        </w:rPr>
        <w:t>。</w:t>
      </w:r>
    </w:p>
    <w:p w14:paraId="5AF29A11" w14:textId="2929094B" w:rsidR="00733170" w:rsidRPr="00C045B0" w:rsidRDefault="00733170" w:rsidP="00C045B0">
      <w:pPr>
        <w:spacing w:line="400" w:lineRule="exact"/>
        <w:ind w:firstLineChars="200" w:firstLine="480"/>
        <w:rPr>
          <w:sz w:val="24"/>
        </w:rPr>
      </w:pPr>
    </w:p>
    <w:sectPr w:rsidR="00733170" w:rsidRPr="00C045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E4EDDF" w14:textId="77777777" w:rsidR="00876D99" w:rsidRDefault="00876D99" w:rsidP="00921FE3">
      <w:r>
        <w:separator/>
      </w:r>
    </w:p>
  </w:endnote>
  <w:endnote w:type="continuationSeparator" w:id="0">
    <w:p w14:paraId="216F1E7F" w14:textId="77777777" w:rsidR="00876D99" w:rsidRDefault="00876D99" w:rsidP="00921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方正小标宋简体">
    <w:altName w:val="微软雅黑"/>
    <w:charset w:val="86"/>
    <w:family w:val="script"/>
    <w:pitch w:val="fixed"/>
    <w:sig w:usb0="00000001" w:usb1="080E0000" w:usb2="00000010" w:usb3="00000000" w:csb0="00040000" w:csb1="00000000"/>
  </w:font>
  <w:font w:name="AdobeSongStd-Light">
    <w:altName w:val="黑体"/>
    <w:panose1 w:val="00000000000000000000"/>
    <w:charset w:val="86"/>
    <w:family w:val="auto"/>
    <w:notTrueType/>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BD3E9" w14:textId="77777777" w:rsidR="00876D99" w:rsidRDefault="00876D99" w:rsidP="00921FE3">
      <w:r>
        <w:separator/>
      </w:r>
    </w:p>
  </w:footnote>
  <w:footnote w:type="continuationSeparator" w:id="0">
    <w:p w14:paraId="74562181" w14:textId="77777777" w:rsidR="00876D99" w:rsidRDefault="00876D99" w:rsidP="00921F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983397"/>
    <w:multiLevelType w:val="hybridMultilevel"/>
    <w:tmpl w:val="4FB41792"/>
    <w:lvl w:ilvl="0" w:tplc="ECD07E7E">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5A5865"/>
    <w:multiLevelType w:val="hybridMultilevel"/>
    <w:tmpl w:val="FC0E60E0"/>
    <w:lvl w:ilvl="0" w:tplc="1888709E">
      <w:start w:val="1"/>
      <w:numFmt w:val="decimalEnclosedCircle"/>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 w15:restartNumberingAfterBreak="0">
    <w:nsid w:val="399B2103"/>
    <w:multiLevelType w:val="hybridMultilevel"/>
    <w:tmpl w:val="ED662A04"/>
    <w:lvl w:ilvl="0" w:tplc="B226DF7A">
      <w:start w:val="1"/>
      <w:numFmt w:val="decimal"/>
      <w:lvlText w:val="%1."/>
      <w:lvlJc w:val="left"/>
      <w:pPr>
        <w:ind w:left="360" w:hanging="360"/>
      </w:pPr>
      <w:rPr>
        <w:rFonts w:ascii="黑体" w:eastAsia="黑体" w:hAnsi="黑体" w:hint="default"/>
        <w:b w:val="0"/>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2C67DD"/>
    <w:multiLevelType w:val="hybridMultilevel"/>
    <w:tmpl w:val="A40E48DA"/>
    <w:lvl w:ilvl="0" w:tplc="1888709E">
      <w:start w:val="1"/>
      <w:numFmt w:val="decimalEnclosedCircle"/>
      <w:lvlText w:val="%1"/>
      <w:lvlJc w:val="left"/>
      <w:pPr>
        <w:ind w:left="561" w:hanging="420"/>
      </w:pPr>
      <w:rPr>
        <w:rFonts w:hint="default"/>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4" w15:restartNumberingAfterBreak="0">
    <w:nsid w:val="53F11381"/>
    <w:multiLevelType w:val="hybridMultilevel"/>
    <w:tmpl w:val="DCE8502C"/>
    <w:lvl w:ilvl="0" w:tplc="2F88EB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4154690"/>
    <w:multiLevelType w:val="hybridMultilevel"/>
    <w:tmpl w:val="4BCEA740"/>
    <w:lvl w:ilvl="0" w:tplc="16F89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2E21C50"/>
    <w:multiLevelType w:val="hybridMultilevel"/>
    <w:tmpl w:val="C494E5CE"/>
    <w:lvl w:ilvl="0" w:tplc="2F88EB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C407C52"/>
    <w:multiLevelType w:val="hybridMultilevel"/>
    <w:tmpl w:val="5F00073E"/>
    <w:lvl w:ilvl="0" w:tplc="BF06D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7"/>
  </w:num>
  <w:num w:numId="3">
    <w:abstractNumId w:val="5"/>
  </w:num>
  <w:num w:numId="4">
    <w:abstractNumId w:val="4"/>
  </w:num>
  <w:num w:numId="5">
    <w:abstractNumId w:val="0"/>
  </w:num>
  <w:num w:numId="6">
    <w:abstractNumId w:val="2"/>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sTC0NDc2MTY3NjNX0lEKTi0uzszPAykwrwUA9zGqjiwAAAA="/>
  </w:docVars>
  <w:rsids>
    <w:rsidRoot w:val="00E51E00"/>
    <w:rsid w:val="00021BBD"/>
    <w:rsid w:val="00025FEB"/>
    <w:rsid w:val="000324C7"/>
    <w:rsid w:val="00034A9A"/>
    <w:rsid w:val="00041918"/>
    <w:rsid w:val="00046F01"/>
    <w:rsid w:val="000607F1"/>
    <w:rsid w:val="00071ABA"/>
    <w:rsid w:val="00076745"/>
    <w:rsid w:val="0008415F"/>
    <w:rsid w:val="00087671"/>
    <w:rsid w:val="00093424"/>
    <w:rsid w:val="000A325A"/>
    <w:rsid w:val="000A5D2A"/>
    <w:rsid w:val="000A7C6D"/>
    <w:rsid w:val="000C1100"/>
    <w:rsid w:val="000C46C7"/>
    <w:rsid w:val="001038D4"/>
    <w:rsid w:val="00117173"/>
    <w:rsid w:val="00120472"/>
    <w:rsid w:val="00121CF1"/>
    <w:rsid w:val="00122FE0"/>
    <w:rsid w:val="00127987"/>
    <w:rsid w:val="00131112"/>
    <w:rsid w:val="00133AA2"/>
    <w:rsid w:val="00136536"/>
    <w:rsid w:val="00157856"/>
    <w:rsid w:val="00162110"/>
    <w:rsid w:val="001703A2"/>
    <w:rsid w:val="00185E53"/>
    <w:rsid w:val="001B06CF"/>
    <w:rsid w:val="001B2DB1"/>
    <w:rsid w:val="001B4B8C"/>
    <w:rsid w:val="001C01DB"/>
    <w:rsid w:val="001C0CA8"/>
    <w:rsid w:val="001C1C52"/>
    <w:rsid w:val="001D0FC7"/>
    <w:rsid w:val="001D29FE"/>
    <w:rsid w:val="001E0635"/>
    <w:rsid w:val="001E5E2B"/>
    <w:rsid w:val="001E730C"/>
    <w:rsid w:val="001F5FF3"/>
    <w:rsid w:val="001F6CDD"/>
    <w:rsid w:val="00203AC3"/>
    <w:rsid w:val="002045E6"/>
    <w:rsid w:val="0021223C"/>
    <w:rsid w:val="0021261E"/>
    <w:rsid w:val="00212773"/>
    <w:rsid w:val="00220425"/>
    <w:rsid w:val="0022207A"/>
    <w:rsid w:val="0022376E"/>
    <w:rsid w:val="00224B79"/>
    <w:rsid w:val="00226D05"/>
    <w:rsid w:val="00234E9E"/>
    <w:rsid w:val="00234FAD"/>
    <w:rsid w:val="00250E2F"/>
    <w:rsid w:val="0025183D"/>
    <w:rsid w:val="0025683D"/>
    <w:rsid w:val="0025772D"/>
    <w:rsid w:val="00264FAC"/>
    <w:rsid w:val="002658BC"/>
    <w:rsid w:val="0028414A"/>
    <w:rsid w:val="002B0B86"/>
    <w:rsid w:val="002B51D4"/>
    <w:rsid w:val="002C32A8"/>
    <w:rsid w:val="002C6ACF"/>
    <w:rsid w:val="002D38DD"/>
    <w:rsid w:val="002D3A4B"/>
    <w:rsid w:val="002D7671"/>
    <w:rsid w:val="002E1A95"/>
    <w:rsid w:val="002E31CC"/>
    <w:rsid w:val="002F492E"/>
    <w:rsid w:val="002F5ED7"/>
    <w:rsid w:val="003053F8"/>
    <w:rsid w:val="00306C24"/>
    <w:rsid w:val="00307F70"/>
    <w:rsid w:val="00313FE9"/>
    <w:rsid w:val="00323384"/>
    <w:rsid w:val="00332F7E"/>
    <w:rsid w:val="00346B6C"/>
    <w:rsid w:val="003523BE"/>
    <w:rsid w:val="00360E12"/>
    <w:rsid w:val="003646B0"/>
    <w:rsid w:val="003714BD"/>
    <w:rsid w:val="0037553A"/>
    <w:rsid w:val="00376EFC"/>
    <w:rsid w:val="003817A8"/>
    <w:rsid w:val="00385F49"/>
    <w:rsid w:val="003C60CB"/>
    <w:rsid w:val="003D48DA"/>
    <w:rsid w:val="003E55AA"/>
    <w:rsid w:val="003F13AE"/>
    <w:rsid w:val="003F218D"/>
    <w:rsid w:val="003F2729"/>
    <w:rsid w:val="003F4C4E"/>
    <w:rsid w:val="003F6883"/>
    <w:rsid w:val="00400AFA"/>
    <w:rsid w:val="00407970"/>
    <w:rsid w:val="00410A9C"/>
    <w:rsid w:val="004262B8"/>
    <w:rsid w:val="00433AC1"/>
    <w:rsid w:val="004418EE"/>
    <w:rsid w:val="00445FF5"/>
    <w:rsid w:val="00450372"/>
    <w:rsid w:val="00457720"/>
    <w:rsid w:val="00463C85"/>
    <w:rsid w:val="00465F9C"/>
    <w:rsid w:val="00477FDF"/>
    <w:rsid w:val="004816A5"/>
    <w:rsid w:val="004825FF"/>
    <w:rsid w:val="00483604"/>
    <w:rsid w:val="00487573"/>
    <w:rsid w:val="00495E0A"/>
    <w:rsid w:val="00496158"/>
    <w:rsid w:val="004B41B4"/>
    <w:rsid w:val="004C46AD"/>
    <w:rsid w:val="004D5608"/>
    <w:rsid w:val="004E083C"/>
    <w:rsid w:val="004F07D9"/>
    <w:rsid w:val="004F552C"/>
    <w:rsid w:val="005007BC"/>
    <w:rsid w:val="005040E1"/>
    <w:rsid w:val="00526F88"/>
    <w:rsid w:val="00527C56"/>
    <w:rsid w:val="005456B5"/>
    <w:rsid w:val="00546C75"/>
    <w:rsid w:val="005509BE"/>
    <w:rsid w:val="0056555B"/>
    <w:rsid w:val="005934E7"/>
    <w:rsid w:val="005B38ED"/>
    <w:rsid w:val="005B7E7D"/>
    <w:rsid w:val="005D2E83"/>
    <w:rsid w:val="005E4699"/>
    <w:rsid w:val="00600267"/>
    <w:rsid w:val="00611629"/>
    <w:rsid w:val="0061321C"/>
    <w:rsid w:val="0062116E"/>
    <w:rsid w:val="006228BB"/>
    <w:rsid w:val="00630D1E"/>
    <w:rsid w:val="00630F15"/>
    <w:rsid w:val="006327DA"/>
    <w:rsid w:val="00641817"/>
    <w:rsid w:val="00641F8C"/>
    <w:rsid w:val="00651B36"/>
    <w:rsid w:val="006578AF"/>
    <w:rsid w:val="00675AA5"/>
    <w:rsid w:val="006762E0"/>
    <w:rsid w:val="0068522B"/>
    <w:rsid w:val="00687457"/>
    <w:rsid w:val="00695A6C"/>
    <w:rsid w:val="00696839"/>
    <w:rsid w:val="006A36B1"/>
    <w:rsid w:val="006B639C"/>
    <w:rsid w:val="006B7B13"/>
    <w:rsid w:val="006C2B76"/>
    <w:rsid w:val="006C3AD1"/>
    <w:rsid w:val="006D2F7D"/>
    <w:rsid w:val="006D4CD5"/>
    <w:rsid w:val="006D5E76"/>
    <w:rsid w:val="006E2FE3"/>
    <w:rsid w:val="006E3977"/>
    <w:rsid w:val="006F6FDB"/>
    <w:rsid w:val="00705F7A"/>
    <w:rsid w:val="0071520D"/>
    <w:rsid w:val="007154DF"/>
    <w:rsid w:val="00724003"/>
    <w:rsid w:val="00733170"/>
    <w:rsid w:val="00733468"/>
    <w:rsid w:val="0074354B"/>
    <w:rsid w:val="007676B7"/>
    <w:rsid w:val="0077465B"/>
    <w:rsid w:val="00774E8F"/>
    <w:rsid w:val="00780BA6"/>
    <w:rsid w:val="007902B9"/>
    <w:rsid w:val="00791C06"/>
    <w:rsid w:val="00794AC6"/>
    <w:rsid w:val="007A333A"/>
    <w:rsid w:val="007A4AE1"/>
    <w:rsid w:val="007A5B82"/>
    <w:rsid w:val="007B2057"/>
    <w:rsid w:val="007B4A3B"/>
    <w:rsid w:val="007B617D"/>
    <w:rsid w:val="007C2815"/>
    <w:rsid w:val="007D1C40"/>
    <w:rsid w:val="007D49C4"/>
    <w:rsid w:val="007D4F05"/>
    <w:rsid w:val="007F40EE"/>
    <w:rsid w:val="007F7E5A"/>
    <w:rsid w:val="008065F0"/>
    <w:rsid w:val="00821944"/>
    <w:rsid w:val="0082279D"/>
    <w:rsid w:val="008327C5"/>
    <w:rsid w:val="00832C00"/>
    <w:rsid w:val="0084142E"/>
    <w:rsid w:val="0084459E"/>
    <w:rsid w:val="00845397"/>
    <w:rsid w:val="008453B5"/>
    <w:rsid w:val="00846A34"/>
    <w:rsid w:val="00846D91"/>
    <w:rsid w:val="00852B73"/>
    <w:rsid w:val="00853D00"/>
    <w:rsid w:val="00862099"/>
    <w:rsid w:val="008670D0"/>
    <w:rsid w:val="00876D99"/>
    <w:rsid w:val="008770C3"/>
    <w:rsid w:val="008862A0"/>
    <w:rsid w:val="00890665"/>
    <w:rsid w:val="00894DF0"/>
    <w:rsid w:val="0089788B"/>
    <w:rsid w:val="008A352B"/>
    <w:rsid w:val="008A3BAC"/>
    <w:rsid w:val="008C1FAE"/>
    <w:rsid w:val="008D17AA"/>
    <w:rsid w:val="008E060A"/>
    <w:rsid w:val="008E33B8"/>
    <w:rsid w:val="008F3CF6"/>
    <w:rsid w:val="008F76F3"/>
    <w:rsid w:val="00900AA5"/>
    <w:rsid w:val="009014D0"/>
    <w:rsid w:val="00902FC6"/>
    <w:rsid w:val="00906D2E"/>
    <w:rsid w:val="00921FE3"/>
    <w:rsid w:val="00926A15"/>
    <w:rsid w:val="00936D9F"/>
    <w:rsid w:val="00942511"/>
    <w:rsid w:val="00945775"/>
    <w:rsid w:val="00947420"/>
    <w:rsid w:val="00950595"/>
    <w:rsid w:val="00953C1A"/>
    <w:rsid w:val="00956922"/>
    <w:rsid w:val="00964A64"/>
    <w:rsid w:val="0097234F"/>
    <w:rsid w:val="00974491"/>
    <w:rsid w:val="009820C7"/>
    <w:rsid w:val="009833BD"/>
    <w:rsid w:val="0098414A"/>
    <w:rsid w:val="00985880"/>
    <w:rsid w:val="00993C3F"/>
    <w:rsid w:val="009A33C1"/>
    <w:rsid w:val="009A573A"/>
    <w:rsid w:val="009B44AA"/>
    <w:rsid w:val="009C04DE"/>
    <w:rsid w:val="009C0B8A"/>
    <w:rsid w:val="009C4953"/>
    <w:rsid w:val="009D19C7"/>
    <w:rsid w:val="009D4BA7"/>
    <w:rsid w:val="009D75A0"/>
    <w:rsid w:val="009E683F"/>
    <w:rsid w:val="00A01FCD"/>
    <w:rsid w:val="00A173C9"/>
    <w:rsid w:val="00A178DC"/>
    <w:rsid w:val="00A21B90"/>
    <w:rsid w:val="00A275A9"/>
    <w:rsid w:val="00A41201"/>
    <w:rsid w:val="00A45A35"/>
    <w:rsid w:val="00A63EB9"/>
    <w:rsid w:val="00A711B6"/>
    <w:rsid w:val="00A77809"/>
    <w:rsid w:val="00A91088"/>
    <w:rsid w:val="00A923C4"/>
    <w:rsid w:val="00A97540"/>
    <w:rsid w:val="00AB2786"/>
    <w:rsid w:val="00AD2FC1"/>
    <w:rsid w:val="00AE0801"/>
    <w:rsid w:val="00AE0A3C"/>
    <w:rsid w:val="00AE5EC1"/>
    <w:rsid w:val="00AF0FB7"/>
    <w:rsid w:val="00AF201E"/>
    <w:rsid w:val="00AF755B"/>
    <w:rsid w:val="00B16A64"/>
    <w:rsid w:val="00B17A4C"/>
    <w:rsid w:val="00B205DE"/>
    <w:rsid w:val="00B239C2"/>
    <w:rsid w:val="00B40C71"/>
    <w:rsid w:val="00B74105"/>
    <w:rsid w:val="00B86649"/>
    <w:rsid w:val="00BB5FF2"/>
    <w:rsid w:val="00BB7541"/>
    <w:rsid w:val="00BD0A36"/>
    <w:rsid w:val="00BE0A40"/>
    <w:rsid w:val="00BF4C49"/>
    <w:rsid w:val="00BF7828"/>
    <w:rsid w:val="00C03D0C"/>
    <w:rsid w:val="00C045B0"/>
    <w:rsid w:val="00C056A8"/>
    <w:rsid w:val="00C11C3A"/>
    <w:rsid w:val="00C17D72"/>
    <w:rsid w:val="00C361C9"/>
    <w:rsid w:val="00C40120"/>
    <w:rsid w:val="00C405B6"/>
    <w:rsid w:val="00C43A70"/>
    <w:rsid w:val="00C44169"/>
    <w:rsid w:val="00C50B71"/>
    <w:rsid w:val="00C50BF0"/>
    <w:rsid w:val="00C52B92"/>
    <w:rsid w:val="00C60003"/>
    <w:rsid w:val="00C66E2F"/>
    <w:rsid w:val="00C71951"/>
    <w:rsid w:val="00C92974"/>
    <w:rsid w:val="00C9346D"/>
    <w:rsid w:val="00CA0925"/>
    <w:rsid w:val="00CA2DF8"/>
    <w:rsid w:val="00CB303A"/>
    <w:rsid w:val="00CC518B"/>
    <w:rsid w:val="00CD538D"/>
    <w:rsid w:val="00CE397B"/>
    <w:rsid w:val="00CE5F70"/>
    <w:rsid w:val="00CE6D25"/>
    <w:rsid w:val="00CF0D2E"/>
    <w:rsid w:val="00D00127"/>
    <w:rsid w:val="00D00433"/>
    <w:rsid w:val="00D028AE"/>
    <w:rsid w:val="00D03AD3"/>
    <w:rsid w:val="00D045FE"/>
    <w:rsid w:val="00D21A7D"/>
    <w:rsid w:val="00D33FB5"/>
    <w:rsid w:val="00D411FC"/>
    <w:rsid w:val="00D662E3"/>
    <w:rsid w:val="00D71BE8"/>
    <w:rsid w:val="00D80A52"/>
    <w:rsid w:val="00D87068"/>
    <w:rsid w:val="00D90DCC"/>
    <w:rsid w:val="00D91156"/>
    <w:rsid w:val="00D96998"/>
    <w:rsid w:val="00DA420D"/>
    <w:rsid w:val="00DA700C"/>
    <w:rsid w:val="00DB4569"/>
    <w:rsid w:val="00DB4F36"/>
    <w:rsid w:val="00DB62A4"/>
    <w:rsid w:val="00DE0DA7"/>
    <w:rsid w:val="00DE4BFC"/>
    <w:rsid w:val="00DE6F8E"/>
    <w:rsid w:val="00E01F7D"/>
    <w:rsid w:val="00E05D4E"/>
    <w:rsid w:val="00E071C8"/>
    <w:rsid w:val="00E104F6"/>
    <w:rsid w:val="00E1229C"/>
    <w:rsid w:val="00E32827"/>
    <w:rsid w:val="00E353B5"/>
    <w:rsid w:val="00E42502"/>
    <w:rsid w:val="00E428C1"/>
    <w:rsid w:val="00E455B1"/>
    <w:rsid w:val="00E51E00"/>
    <w:rsid w:val="00E61EE8"/>
    <w:rsid w:val="00E92ADE"/>
    <w:rsid w:val="00E96586"/>
    <w:rsid w:val="00EA4AB7"/>
    <w:rsid w:val="00EA692F"/>
    <w:rsid w:val="00EB380E"/>
    <w:rsid w:val="00EC44A3"/>
    <w:rsid w:val="00EC7E01"/>
    <w:rsid w:val="00EE276F"/>
    <w:rsid w:val="00EE689B"/>
    <w:rsid w:val="00EF5595"/>
    <w:rsid w:val="00F20AC0"/>
    <w:rsid w:val="00F27EEF"/>
    <w:rsid w:val="00F31BA6"/>
    <w:rsid w:val="00F33616"/>
    <w:rsid w:val="00F347D4"/>
    <w:rsid w:val="00F420FE"/>
    <w:rsid w:val="00F520BA"/>
    <w:rsid w:val="00F67F9A"/>
    <w:rsid w:val="00F71810"/>
    <w:rsid w:val="00F7401D"/>
    <w:rsid w:val="00F74CF6"/>
    <w:rsid w:val="00F90C68"/>
    <w:rsid w:val="00FB1596"/>
    <w:rsid w:val="00FC18FA"/>
    <w:rsid w:val="00FD0B3D"/>
    <w:rsid w:val="00FD7A2C"/>
    <w:rsid w:val="00FE636A"/>
    <w:rsid w:val="00FF44D2"/>
    <w:rsid w:val="00FF5A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B75C"/>
  <w15:chartTrackingRefBased/>
  <w15:docId w15:val="{B1300C34-8AFC-4E3E-9FE0-12684730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Plain Text"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21FE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921FE3"/>
    <w:rPr>
      <w:kern w:val="2"/>
      <w:sz w:val="18"/>
      <w:szCs w:val="18"/>
    </w:rPr>
  </w:style>
  <w:style w:type="paragraph" w:styleId="a5">
    <w:name w:val="footer"/>
    <w:basedOn w:val="a"/>
    <w:link w:val="a6"/>
    <w:rsid w:val="00921FE3"/>
    <w:pPr>
      <w:tabs>
        <w:tab w:val="center" w:pos="4153"/>
        <w:tab w:val="right" w:pos="8306"/>
      </w:tabs>
      <w:snapToGrid w:val="0"/>
      <w:jc w:val="left"/>
    </w:pPr>
    <w:rPr>
      <w:sz w:val="18"/>
      <w:szCs w:val="18"/>
    </w:rPr>
  </w:style>
  <w:style w:type="character" w:customStyle="1" w:styleId="a6">
    <w:name w:val="页脚 字符"/>
    <w:basedOn w:val="a0"/>
    <w:link w:val="a5"/>
    <w:rsid w:val="00921FE3"/>
    <w:rPr>
      <w:kern w:val="2"/>
      <w:sz w:val="18"/>
      <w:szCs w:val="18"/>
    </w:rPr>
  </w:style>
  <w:style w:type="paragraph" w:styleId="a7">
    <w:name w:val="Balloon Text"/>
    <w:basedOn w:val="a"/>
    <w:link w:val="a8"/>
    <w:semiHidden/>
    <w:unhideWhenUsed/>
    <w:rsid w:val="00921FE3"/>
    <w:rPr>
      <w:sz w:val="18"/>
      <w:szCs w:val="18"/>
    </w:rPr>
  </w:style>
  <w:style w:type="character" w:customStyle="1" w:styleId="a8">
    <w:name w:val="批注框文本 字符"/>
    <w:basedOn w:val="a0"/>
    <w:link w:val="a7"/>
    <w:semiHidden/>
    <w:rsid w:val="00921FE3"/>
    <w:rPr>
      <w:kern w:val="2"/>
      <w:sz w:val="18"/>
      <w:szCs w:val="18"/>
    </w:rPr>
  </w:style>
  <w:style w:type="paragraph" w:styleId="a9">
    <w:name w:val="Plain Text"/>
    <w:basedOn w:val="a"/>
    <w:link w:val="aa"/>
    <w:qFormat/>
    <w:rsid w:val="00DB62A4"/>
    <w:pPr>
      <w:spacing w:line="360" w:lineRule="auto"/>
      <w:ind w:firstLineChars="200" w:firstLine="480"/>
    </w:pPr>
    <w:rPr>
      <w:rFonts w:ascii="仿宋_GB2312"/>
      <w:sz w:val="24"/>
      <w:szCs w:val="20"/>
    </w:rPr>
  </w:style>
  <w:style w:type="character" w:customStyle="1" w:styleId="aa">
    <w:name w:val="纯文本 字符"/>
    <w:basedOn w:val="a0"/>
    <w:link w:val="a9"/>
    <w:rsid w:val="00DB62A4"/>
    <w:rPr>
      <w:rFonts w:ascii="仿宋_GB2312"/>
      <w:kern w:val="2"/>
      <w:sz w:val="24"/>
    </w:rPr>
  </w:style>
  <w:style w:type="paragraph" w:styleId="ab">
    <w:name w:val="Normal (Web)"/>
    <w:basedOn w:val="a"/>
    <w:uiPriority w:val="99"/>
    <w:unhideWhenUsed/>
    <w:rsid w:val="00203AC3"/>
    <w:pPr>
      <w:widowControl/>
      <w:spacing w:before="100" w:beforeAutospacing="1" w:after="100" w:afterAutospacing="1"/>
      <w:jc w:val="left"/>
    </w:pPr>
    <w:rPr>
      <w:rFonts w:ascii="宋体" w:hAnsi="宋体" w:cs="宋体"/>
      <w:kern w:val="0"/>
      <w:sz w:val="24"/>
    </w:rPr>
  </w:style>
  <w:style w:type="paragraph" w:styleId="ac">
    <w:name w:val="List Paragraph"/>
    <w:basedOn w:val="a"/>
    <w:uiPriority w:val="34"/>
    <w:qFormat/>
    <w:rsid w:val="009A573A"/>
    <w:pPr>
      <w:ind w:firstLineChars="200" w:firstLine="420"/>
    </w:pPr>
  </w:style>
  <w:style w:type="character" w:styleId="ad">
    <w:name w:val="annotation reference"/>
    <w:uiPriority w:val="99"/>
    <w:unhideWhenUsed/>
    <w:rsid w:val="00250E2F"/>
    <w:rPr>
      <w:sz w:val="21"/>
      <w:szCs w:val="21"/>
    </w:rPr>
  </w:style>
  <w:style w:type="paragraph" w:styleId="ae">
    <w:name w:val="annotation text"/>
    <w:basedOn w:val="a"/>
    <w:link w:val="af"/>
    <w:uiPriority w:val="99"/>
    <w:unhideWhenUsed/>
    <w:rsid w:val="00250E2F"/>
    <w:pPr>
      <w:jc w:val="left"/>
    </w:pPr>
    <w:rPr>
      <w:szCs w:val="20"/>
    </w:rPr>
  </w:style>
  <w:style w:type="character" w:customStyle="1" w:styleId="af">
    <w:name w:val="批注文字 字符"/>
    <w:basedOn w:val="a0"/>
    <w:link w:val="ae"/>
    <w:uiPriority w:val="99"/>
    <w:rsid w:val="00250E2F"/>
    <w:rPr>
      <w:kern w:val="2"/>
      <w:sz w:val="21"/>
    </w:rPr>
  </w:style>
  <w:style w:type="character" w:styleId="af0">
    <w:name w:val="Strong"/>
    <w:basedOn w:val="a0"/>
    <w:uiPriority w:val="22"/>
    <w:qFormat/>
    <w:rsid w:val="00B40C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245681">
      <w:bodyDiv w:val="1"/>
      <w:marLeft w:val="0"/>
      <w:marRight w:val="0"/>
      <w:marTop w:val="0"/>
      <w:marBottom w:val="0"/>
      <w:divBdr>
        <w:top w:val="none" w:sz="0" w:space="0" w:color="auto"/>
        <w:left w:val="none" w:sz="0" w:space="0" w:color="auto"/>
        <w:bottom w:val="none" w:sz="0" w:space="0" w:color="auto"/>
        <w:right w:val="none" w:sz="0" w:space="0" w:color="auto"/>
      </w:divBdr>
    </w:div>
    <w:div w:id="479545576">
      <w:bodyDiv w:val="1"/>
      <w:marLeft w:val="0"/>
      <w:marRight w:val="0"/>
      <w:marTop w:val="0"/>
      <w:marBottom w:val="0"/>
      <w:divBdr>
        <w:top w:val="none" w:sz="0" w:space="0" w:color="auto"/>
        <w:left w:val="none" w:sz="0" w:space="0" w:color="auto"/>
        <w:bottom w:val="none" w:sz="0" w:space="0" w:color="auto"/>
        <w:right w:val="none" w:sz="0" w:space="0" w:color="auto"/>
      </w:divBdr>
    </w:div>
    <w:div w:id="1467242104">
      <w:bodyDiv w:val="1"/>
      <w:marLeft w:val="0"/>
      <w:marRight w:val="0"/>
      <w:marTop w:val="0"/>
      <w:marBottom w:val="0"/>
      <w:divBdr>
        <w:top w:val="none" w:sz="0" w:space="0" w:color="auto"/>
        <w:left w:val="none" w:sz="0" w:space="0" w:color="auto"/>
        <w:bottom w:val="none" w:sz="0" w:space="0" w:color="auto"/>
        <w:right w:val="none" w:sz="0" w:space="0" w:color="auto"/>
      </w:divBdr>
    </w:div>
    <w:div w:id="1690252165">
      <w:bodyDiv w:val="1"/>
      <w:marLeft w:val="0"/>
      <w:marRight w:val="0"/>
      <w:marTop w:val="0"/>
      <w:marBottom w:val="0"/>
      <w:divBdr>
        <w:top w:val="none" w:sz="0" w:space="0" w:color="auto"/>
        <w:left w:val="none" w:sz="0" w:space="0" w:color="auto"/>
        <w:bottom w:val="none" w:sz="0" w:space="0" w:color="auto"/>
        <w:right w:val="none" w:sz="0" w:space="0" w:color="auto"/>
      </w:divBdr>
    </w:div>
    <w:div w:id="2010912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EB7EA-BF58-4B95-BDED-43D2681D8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13</Pages>
  <Words>1608</Words>
  <Characters>9170</Characters>
  <Application>Microsoft Office Word</Application>
  <DocSecurity>0</DocSecurity>
  <Lines>76</Lines>
  <Paragraphs>21</Paragraphs>
  <ScaleCrop>false</ScaleCrop>
  <Company/>
  <LinksUpToDate>false</LinksUpToDate>
  <CharactersWithSpaces>10757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陈衍力</dc:creator>
  <cp:keywords/>
  <dc:description/>
  <cp:lastModifiedBy>Windows User</cp:lastModifiedBy>
  <cp:revision>17</cp:revision>
  <dcterms:created xsi:type="dcterms:W3CDTF">2020-06-08T11:03:00Z</dcterms:created>
  <dcterms:modified xsi:type="dcterms:W3CDTF">2020-06-12T01:15:00Z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