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C9C" w:rsidRDefault="00530C9C" w:rsidP="00530C9C">
      <w:pPr>
        <w:widowControl/>
        <w:spacing w:line="560" w:lineRule="exact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/>
          <w:color w:val="000000"/>
          <w:sz w:val="32"/>
          <w:szCs w:val="32"/>
        </w:rPr>
        <w:t>附件</w:t>
      </w:r>
      <w:r>
        <w:rPr>
          <w:rFonts w:ascii="黑体" w:eastAsia="黑体" w:hint="eastAsia"/>
          <w:color w:val="000000"/>
          <w:sz w:val="32"/>
          <w:szCs w:val="32"/>
        </w:rPr>
        <w:t>3</w:t>
      </w:r>
    </w:p>
    <w:p w:rsidR="00530C9C" w:rsidRDefault="00530C9C" w:rsidP="00530C9C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 w:rsidRPr="001569F4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2020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年度湖南省科协</w:t>
      </w:r>
      <w:proofErr w:type="gramStart"/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海智计划</w:t>
      </w:r>
      <w:proofErr w:type="gramEnd"/>
      <w:r w:rsidRPr="001569F4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项目申报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信息</w:t>
      </w:r>
      <w:r w:rsidRPr="001569F4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汇总表</w:t>
      </w:r>
    </w:p>
    <w:p w:rsidR="00530C9C" w:rsidRDefault="00530C9C" w:rsidP="00530C9C">
      <w:pPr>
        <w:spacing w:line="600" w:lineRule="exact"/>
        <w:rPr>
          <w:rFonts w:ascii="仿宋_GB2312" w:eastAsia="仿宋_GB2312" w:hAnsi="仿宋"/>
          <w:color w:val="000000"/>
          <w:sz w:val="32"/>
        </w:rPr>
      </w:pPr>
    </w:p>
    <w:p w:rsidR="00530C9C" w:rsidRPr="00B71103" w:rsidRDefault="00530C9C" w:rsidP="00530C9C">
      <w:pPr>
        <w:spacing w:line="600" w:lineRule="exact"/>
        <w:rPr>
          <w:rFonts w:ascii="仿宋_GB2312" w:eastAsia="仿宋_GB2312" w:hAnsi="仿宋"/>
          <w:color w:val="000000"/>
          <w:sz w:val="32"/>
        </w:rPr>
      </w:pPr>
      <w:r w:rsidRPr="00B71103">
        <w:rPr>
          <w:rFonts w:ascii="仿宋_GB2312" w:eastAsia="仿宋_GB2312" w:hAnsi="仿宋" w:hint="eastAsia"/>
          <w:color w:val="000000"/>
          <w:sz w:val="32"/>
        </w:rPr>
        <w:t>申报单位：（公章）</w:t>
      </w:r>
    </w:p>
    <w:tbl>
      <w:tblPr>
        <w:tblW w:w="14142" w:type="dxa"/>
        <w:tblLook w:val="04A0"/>
      </w:tblPr>
      <w:tblGrid>
        <w:gridCol w:w="457"/>
        <w:gridCol w:w="706"/>
        <w:gridCol w:w="930"/>
        <w:gridCol w:w="2693"/>
        <w:gridCol w:w="2126"/>
        <w:gridCol w:w="2410"/>
        <w:gridCol w:w="1701"/>
        <w:gridCol w:w="1701"/>
        <w:gridCol w:w="1418"/>
      </w:tblGrid>
      <w:tr w:rsidR="00530C9C" w:rsidRPr="001569F4" w:rsidTr="00AF387F">
        <w:trPr>
          <w:trHeight w:val="613"/>
        </w:trPr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C9C" w:rsidRPr="001569F4" w:rsidRDefault="00530C9C" w:rsidP="00AF38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569F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C9C" w:rsidRPr="001569F4" w:rsidRDefault="00530C9C" w:rsidP="00AF38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569F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申报单位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C9C" w:rsidRPr="001569F4" w:rsidRDefault="00530C9C" w:rsidP="00AF38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569F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C9C" w:rsidRPr="001569F4" w:rsidRDefault="00530C9C" w:rsidP="00AF38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569F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海外人才引进工作相关软硬件条件情况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C9C" w:rsidRPr="001569F4" w:rsidRDefault="00530C9C" w:rsidP="00AF38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569F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海外人才引进培养情况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C9C" w:rsidRPr="001569F4" w:rsidRDefault="00530C9C" w:rsidP="00AF38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569F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海外技术合作与海外项目合作情况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C9C" w:rsidRPr="001569F4" w:rsidRDefault="00530C9C" w:rsidP="00AF38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569F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相关奖励和支持情况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C9C" w:rsidRPr="001569F4" w:rsidRDefault="00530C9C" w:rsidP="00AF38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569F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申报项目典型示范创新价值（示范项目填写）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C9C" w:rsidRPr="001569F4" w:rsidRDefault="00530C9C" w:rsidP="00AF38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569F4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推荐单位</w:t>
            </w:r>
          </w:p>
        </w:tc>
      </w:tr>
      <w:tr w:rsidR="00530C9C" w:rsidRPr="001569F4" w:rsidTr="00AF387F">
        <w:trPr>
          <w:trHeight w:val="3255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0C9C" w:rsidRPr="001569F4" w:rsidRDefault="00530C9C" w:rsidP="00AF387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569F4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C9C" w:rsidRPr="001569F4" w:rsidRDefault="00530C9C" w:rsidP="00AF387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569F4">
              <w:rPr>
                <w:rFonts w:ascii="宋体" w:hAnsi="宋体" w:cs="宋体" w:hint="eastAsia"/>
                <w:color w:val="000000"/>
                <w:kern w:val="0"/>
                <w:sz w:val="22"/>
              </w:rPr>
              <w:t>机构登记</w:t>
            </w:r>
            <w:r w:rsidRPr="001569F4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全称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C9C" w:rsidRPr="001569F4" w:rsidRDefault="00530C9C" w:rsidP="00AF387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569F4">
              <w:rPr>
                <w:rFonts w:ascii="宋体" w:hAnsi="宋体" w:cs="宋体" w:hint="eastAsia"/>
                <w:color w:val="000000"/>
                <w:kern w:val="0"/>
                <w:sz w:val="22"/>
              </w:rPr>
              <w:t>企业、</w:t>
            </w:r>
            <w:r w:rsidRPr="001569F4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事业</w:t>
            </w:r>
            <w:r w:rsidRPr="001569F4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单位、社团、</w:t>
            </w:r>
            <w:r w:rsidRPr="001569F4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其他。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C9C" w:rsidRPr="001569F4" w:rsidRDefault="00530C9C" w:rsidP="00AF387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569F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（严格控制400字以内） </w:t>
            </w:r>
            <w:r w:rsidRPr="001569F4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1569F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要求：</w:t>
            </w:r>
            <w:r w:rsidRPr="001569F4">
              <w:rPr>
                <w:rFonts w:ascii="宋体" w:hAnsi="宋体" w:cs="宋体" w:hint="eastAsia"/>
                <w:color w:val="000000"/>
                <w:kern w:val="0"/>
                <w:sz w:val="22"/>
              </w:rPr>
              <w:t>海外人才引进专门工作机构和专(兼)职工作人员情况，专门办公场所和专项工作经费情况，海外人才引进工作模式和工作机制情况，相关的规章制度情况等。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C9C" w:rsidRPr="001569F4" w:rsidRDefault="00530C9C" w:rsidP="00AF387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1569F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（严格控制在400字以内）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C9C" w:rsidRPr="001569F4" w:rsidRDefault="00530C9C" w:rsidP="00AF387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1569F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（严格控制400字以内）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C9C" w:rsidRPr="001569F4" w:rsidRDefault="00530C9C" w:rsidP="00AF387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569F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（严格控制400字以内）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0C9C" w:rsidRPr="001569F4" w:rsidRDefault="00530C9C" w:rsidP="00AF387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1569F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（严格控制在400字以内）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0C9C" w:rsidRPr="001569F4" w:rsidRDefault="00530C9C" w:rsidP="00AF387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569F4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530C9C" w:rsidRPr="001569F4" w:rsidRDefault="00530C9C" w:rsidP="00530C9C">
      <w:pPr>
        <w:spacing w:line="440" w:lineRule="exact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</w:p>
    <w:p w:rsidR="00D424AC" w:rsidRPr="00530C9C" w:rsidRDefault="00530C9C"/>
    <w:sectPr w:rsidR="00D424AC" w:rsidRPr="00530C9C" w:rsidSect="0064742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0C9C"/>
    <w:rsid w:val="000876C4"/>
    <w:rsid w:val="00530C9C"/>
    <w:rsid w:val="00663D05"/>
    <w:rsid w:val="00EE6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C9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王少军</dc:creator>
  <cp:lastModifiedBy>王少军</cp:lastModifiedBy>
  <cp:revision>1</cp:revision>
  <dcterms:created xsi:type="dcterms:W3CDTF">2020-04-16T01:43:00Z</dcterms:created>
  <dcterms:modified xsi:type="dcterms:W3CDTF">2020-04-16T01:43:00Z</dcterms:modified>
</cp:coreProperties>
</file>